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66E" w:rsidRDefault="0048366E" w:rsidP="0048366E">
      <w:pPr>
        <w:rPr>
          <w:caps/>
          <w:color w:val="7030A0"/>
          <w:sz w:val="36"/>
          <w:szCs w:val="36"/>
        </w:rPr>
      </w:pPr>
      <w:bookmarkStart w:id="0" w:name="OLE_LINK3"/>
      <w:bookmarkStart w:id="1" w:name="_GoBack"/>
      <w:bookmarkEnd w:id="1"/>
      <w:r w:rsidRPr="0048366E">
        <w:rPr>
          <w:caps/>
          <w:color w:val="7030A0"/>
          <w:sz w:val="36"/>
          <w:szCs w:val="36"/>
        </w:rPr>
        <w:t>Investigating the Emissions of Nanomaterials from Composites and Other Solid Articles during Machining Processes</w:t>
      </w:r>
    </w:p>
    <w:p w:rsidR="0048366E" w:rsidRDefault="0048366E" w:rsidP="0048366E">
      <w:pPr>
        <w:rPr>
          <w:caps/>
          <w:color w:val="7030A0"/>
          <w:sz w:val="36"/>
          <w:szCs w:val="36"/>
        </w:rPr>
      </w:pPr>
    </w:p>
    <w:p w:rsidR="0048366E" w:rsidRPr="0048366E" w:rsidRDefault="0048366E" w:rsidP="0048366E">
      <w:pPr>
        <w:ind w:left="-1985"/>
        <w:rPr>
          <w:caps/>
          <w:color w:val="7030A0"/>
          <w:sz w:val="36"/>
          <w:szCs w:val="36"/>
        </w:rPr>
      </w:pPr>
      <w:r>
        <w:rPr>
          <w:caps/>
          <w:noProof/>
          <w:color w:val="7030A0"/>
          <w:sz w:val="36"/>
          <w:szCs w:val="36"/>
        </w:rPr>
        <w:drawing>
          <wp:inline distT="0" distB="0" distL="0" distR="0">
            <wp:extent cx="7532674" cy="5741924"/>
            <wp:effectExtent l="0" t="0" r="0" b="0"/>
            <wp:docPr id="7" name="Picture 7" title="Cutting compo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igating-emissions-composites-maching-processes-cover.jpg"/>
                    <pic:cNvPicPr/>
                  </pic:nvPicPr>
                  <pic:blipFill>
                    <a:blip r:embed="rId11">
                      <a:extLst>
                        <a:ext uri="{28A0092B-C50C-407E-A947-70E740481C1C}">
                          <a14:useLocalDpi xmlns:a14="http://schemas.microsoft.com/office/drawing/2010/main" val="0"/>
                        </a:ext>
                      </a:extLst>
                    </a:blip>
                    <a:stretch>
                      <a:fillRect/>
                    </a:stretch>
                  </pic:blipFill>
                  <pic:spPr>
                    <a:xfrm>
                      <a:off x="0" y="0"/>
                      <a:ext cx="7540868" cy="5748170"/>
                    </a:xfrm>
                    <a:prstGeom prst="rect">
                      <a:avLst/>
                    </a:prstGeom>
                  </pic:spPr>
                </pic:pic>
              </a:graphicData>
            </a:graphic>
          </wp:inline>
        </w:drawing>
      </w:r>
    </w:p>
    <w:p w:rsidR="0048366E" w:rsidRDefault="0048366E" w:rsidP="00430ED1"/>
    <w:p w:rsidR="0048366E" w:rsidRDefault="0048366E" w:rsidP="0048366E">
      <w:pPr>
        <w:jc w:val="right"/>
      </w:pPr>
      <w:r>
        <w:rPr>
          <w:noProof/>
        </w:rPr>
        <w:drawing>
          <wp:inline distT="0" distB="0" distL="0" distR="0">
            <wp:extent cx="1761744" cy="356616"/>
            <wp:effectExtent l="0" t="0" r="0" b="5715"/>
            <wp:docPr id="8" name="Picture 8"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1744" cy="356616"/>
                    </a:xfrm>
                    <a:prstGeom prst="rect">
                      <a:avLst/>
                    </a:prstGeom>
                  </pic:spPr>
                </pic:pic>
              </a:graphicData>
            </a:graphic>
          </wp:inline>
        </w:drawing>
      </w:r>
    </w:p>
    <w:p w:rsidR="0048366E" w:rsidRPr="0048366E" w:rsidRDefault="0048366E" w:rsidP="002340EA">
      <w:pPr>
        <w:pStyle w:val="bodycopy"/>
        <w:ind w:left="5812" w:hanging="52"/>
        <w:rPr>
          <w:sz w:val="18"/>
          <w:szCs w:val="18"/>
        </w:rPr>
      </w:pPr>
      <w:r w:rsidRPr="0048366E">
        <w:rPr>
          <w:sz w:val="18"/>
          <w:szCs w:val="18"/>
        </w:rPr>
        <w:t xml:space="preserve">The views in this report should </w:t>
      </w:r>
      <w:r w:rsidRPr="0048366E">
        <w:rPr>
          <w:sz w:val="18"/>
          <w:szCs w:val="18"/>
        </w:rPr>
        <w:br/>
        <w:t xml:space="preserve">not be taken to represent the </w:t>
      </w:r>
      <w:r w:rsidRPr="0048366E">
        <w:rPr>
          <w:sz w:val="18"/>
          <w:szCs w:val="18"/>
        </w:rPr>
        <w:br/>
        <w:t xml:space="preserve">views of Safe </w:t>
      </w:r>
      <w:r w:rsidRPr="0048366E">
        <w:rPr>
          <w:sz w:val="18"/>
          <w:szCs w:val="18"/>
        </w:rPr>
        <w:br/>
        <w:t xml:space="preserve">Work Australia </w:t>
      </w:r>
      <w:r w:rsidRPr="0048366E">
        <w:rPr>
          <w:sz w:val="18"/>
          <w:szCs w:val="18"/>
        </w:rPr>
        <w:br/>
        <w:t>unless otherwise expressly stated.</w:t>
      </w:r>
    </w:p>
    <w:p w:rsidR="00430ED1" w:rsidRPr="00430ED1" w:rsidRDefault="00430ED1" w:rsidP="00430ED1">
      <w:pPr>
        <w:rPr>
          <w:rStyle w:val="Strong"/>
        </w:rPr>
      </w:pPr>
      <w:r w:rsidRPr="00430ED1">
        <w:rPr>
          <w:rStyle w:val="Strong"/>
        </w:rPr>
        <w:lastRenderedPageBreak/>
        <w:t>Investigating the Emissions of Nanomaterials from Composites and Other Solid Articles during Machining Processes</w:t>
      </w:r>
    </w:p>
    <w:p w:rsidR="00430ED1" w:rsidRDefault="00430ED1" w:rsidP="00430ED1">
      <w:pPr>
        <w:rPr>
          <w:color w:val="000000"/>
        </w:rPr>
      </w:pPr>
    </w:p>
    <w:p w:rsidR="00430ED1" w:rsidRPr="00430ED1" w:rsidRDefault="00430ED1" w:rsidP="00430ED1">
      <w:pPr>
        <w:rPr>
          <w:color w:val="000000"/>
        </w:rPr>
      </w:pPr>
      <w:r w:rsidRPr="00430ED1">
        <w:rPr>
          <w:color w:val="000000"/>
        </w:rPr>
        <w:t>Dr Jurg A. Schutz, Principal Scientist Filtration, CSIRO Materials Science and Engineering</w:t>
      </w:r>
      <w:r w:rsidRPr="00430ED1">
        <w:rPr>
          <w:color w:val="000000"/>
        </w:rPr>
        <w:br/>
        <w:t>Dr Howard Morris, Nanotechnology Work Health &amp; Safety Manager, Safe Work Australia</w:t>
      </w:r>
    </w:p>
    <w:p w:rsidR="00BA3041" w:rsidRPr="00E77D0A" w:rsidRDefault="00BA3041" w:rsidP="006F1ACD">
      <w:pPr>
        <w:pStyle w:val="BodyText"/>
        <w:rPr>
          <w:lang w:val="en-AU"/>
        </w:rPr>
      </w:pPr>
    </w:p>
    <w:p w:rsidR="00BA3041" w:rsidRPr="00430ED1" w:rsidRDefault="00430ED1" w:rsidP="00430ED1">
      <w:pPr>
        <w:rPr>
          <w:rStyle w:val="Strong"/>
        </w:rPr>
      </w:pPr>
      <w:r w:rsidRPr="00430ED1">
        <w:rPr>
          <w:rStyle w:val="Strong"/>
        </w:rPr>
        <w:t>Acknowledgements:</w:t>
      </w:r>
    </w:p>
    <w:p w:rsidR="00E636B1" w:rsidRPr="00733FD1" w:rsidRDefault="00E636B1" w:rsidP="00E636B1">
      <w:pPr>
        <w:spacing w:after="240" w:line="280" w:lineRule="exact"/>
        <w:rPr>
          <w:rFonts w:cs="Arial"/>
          <w:szCs w:val="20"/>
        </w:rPr>
      </w:pPr>
      <w:r w:rsidRPr="00733FD1">
        <w:rPr>
          <w:rFonts w:cs="Arial"/>
          <w:szCs w:val="20"/>
        </w:rPr>
        <w:t>This review was produced by</w:t>
      </w:r>
      <w:r>
        <w:rPr>
          <w:rFonts w:cs="Arial"/>
          <w:szCs w:val="20"/>
        </w:rPr>
        <w:t xml:space="preserve"> the Commonwealth Scientific and Industrial Research Organisation (CSIRO)</w:t>
      </w:r>
      <w:r w:rsidRPr="00733FD1">
        <w:rPr>
          <w:rFonts w:cs="Arial"/>
          <w:szCs w:val="20"/>
        </w:rPr>
        <w:t xml:space="preserve"> under commission from Safe Work Australia, through funding provided under the National </w:t>
      </w:r>
      <w:r>
        <w:rPr>
          <w:rFonts w:cs="Arial"/>
          <w:szCs w:val="20"/>
        </w:rPr>
        <w:t>Enabling T</w:t>
      </w:r>
      <w:r w:rsidRPr="00733FD1">
        <w:rPr>
          <w:rFonts w:cs="Arial"/>
          <w:szCs w:val="20"/>
        </w:rPr>
        <w:t>echnolog</w:t>
      </w:r>
      <w:r>
        <w:rPr>
          <w:rFonts w:cs="Arial"/>
          <w:szCs w:val="20"/>
        </w:rPr>
        <w:t>ies</w:t>
      </w:r>
      <w:r w:rsidRPr="00733FD1">
        <w:rPr>
          <w:rFonts w:cs="Arial"/>
          <w:szCs w:val="20"/>
        </w:rPr>
        <w:t xml:space="preserve"> Strategy. </w:t>
      </w:r>
    </w:p>
    <w:p w:rsidR="00E636B1" w:rsidRPr="00733FD1" w:rsidRDefault="00E636B1" w:rsidP="00E636B1">
      <w:pPr>
        <w:spacing w:after="240" w:line="280" w:lineRule="exact"/>
        <w:rPr>
          <w:rFonts w:cs="Arial"/>
          <w:szCs w:val="20"/>
        </w:rPr>
      </w:pPr>
      <w:r w:rsidRPr="00733FD1">
        <w:rPr>
          <w:rFonts w:cs="Arial"/>
          <w:szCs w:val="20"/>
        </w:rPr>
        <w:t xml:space="preserve">The report has been reviewed by Safe Work Australia’s Nanotechnology Work Health and Safety Advisory Group, Nanotechnology Work Health and Safety Measurement Reference Group and other </w:t>
      </w:r>
      <w:r w:rsidR="005376CE">
        <w:rPr>
          <w:rFonts w:cs="Arial"/>
          <w:szCs w:val="20"/>
        </w:rPr>
        <w:t xml:space="preserve">Australian and overseas </w:t>
      </w:r>
      <w:r w:rsidRPr="00733FD1">
        <w:rPr>
          <w:rFonts w:cs="Arial"/>
          <w:szCs w:val="20"/>
        </w:rPr>
        <w:t>stakeholders</w:t>
      </w:r>
      <w:r w:rsidR="005376CE">
        <w:rPr>
          <w:rFonts w:cs="Arial"/>
          <w:szCs w:val="20"/>
        </w:rPr>
        <w:t>.</w:t>
      </w:r>
    </w:p>
    <w:p w:rsidR="00BA3041" w:rsidRPr="00AC6839" w:rsidRDefault="00E636B1" w:rsidP="00E636B1">
      <w:pPr>
        <w:pStyle w:val="BodyText"/>
        <w:rPr>
          <w:lang w:val="en-AU"/>
        </w:rPr>
      </w:pPr>
      <w:r w:rsidRPr="00733FD1">
        <w:rPr>
          <w:rFonts w:cs="Arial"/>
          <w:szCs w:val="20"/>
        </w:rPr>
        <w:t>Thank you to Dr Miriam Baron (German Federal Institute for Occupational Safety and Health, BAuA) for comments on the document.</w:t>
      </w:r>
    </w:p>
    <w:p w:rsidR="00E636B1" w:rsidRDefault="00E636B1" w:rsidP="006F1ACD">
      <w:pPr>
        <w:pStyle w:val="BodyText"/>
        <w:rPr>
          <w:rStyle w:val="Strong"/>
          <w:lang w:val="en-AU"/>
        </w:rPr>
      </w:pPr>
    </w:p>
    <w:p w:rsidR="00BA3041" w:rsidRDefault="00430ED1" w:rsidP="006F1ACD">
      <w:pPr>
        <w:pStyle w:val="BodyText"/>
        <w:rPr>
          <w:rStyle w:val="Strong"/>
          <w:lang w:val="en-AU"/>
        </w:rPr>
      </w:pPr>
      <w:r w:rsidRPr="00430ED1">
        <w:rPr>
          <w:rStyle w:val="Strong"/>
        </w:rPr>
        <w:t>Disclaimer:</w:t>
      </w:r>
    </w:p>
    <w:p w:rsidR="000005CE" w:rsidRDefault="000005CE" w:rsidP="000005CE">
      <w:pPr>
        <w:pStyle w:val="BodyText1"/>
      </w:pPr>
      <w:r>
        <w:t xml:space="preserve">The information provided in this document can only assist you in the most general way.  While CSIRO has taken care in the preparation of this report, the information in this report is not guaranteed to be free of errors or omissions and must not be used as endorsement of any particular method, goods or services.  This document does not replace any statutory requirements under any relevant state and territory legislation. </w:t>
      </w:r>
    </w:p>
    <w:p w:rsidR="000005CE" w:rsidRDefault="000005CE" w:rsidP="000005CE">
      <w:pPr>
        <w:pStyle w:val="BodyText1"/>
      </w:pPr>
      <w:r>
        <w:t xml:space="preserve">Safe Work Australia and CSIRO are not liable for any loss resulting from any action taken or reliance made by you on the information or material contained on this document.  Any use of the information in this report is at the user’s own risk and CSIRO will not be responsible for any actions taken based on information or opinions expressed in the report.  Before relying on the material, users should carefully make their own assessment as to its accuracy, currency, completeness and relevance for their purposes, and should obtain any appropriate professional advice relevant to their particular circumstances.  </w:t>
      </w:r>
    </w:p>
    <w:p w:rsidR="000005CE" w:rsidRDefault="000005CE" w:rsidP="000005CE">
      <w:pPr>
        <w:pStyle w:val="BodyText1"/>
      </w:pPr>
      <w:r>
        <w:t>The views in this report should not be taken to represent the views of Safe Work Australia or CSIRO unless otherwise expressly stated.</w:t>
      </w:r>
    </w:p>
    <w:p w:rsidR="00430ED1" w:rsidRPr="00430ED1" w:rsidRDefault="00AC6839" w:rsidP="00430ED1">
      <w:pPr>
        <w:pStyle w:val="BodyText1"/>
        <w:rPr>
          <w:lang w:eastAsia="x-none"/>
        </w:rPr>
      </w:pPr>
      <w:r>
        <w:br w:type="page"/>
      </w:r>
    </w:p>
    <w:p w:rsidR="00BA3041" w:rsidRDefault="00BA3041" w:rsidP="006F1ACD">
      <w:pPr>
        <w:pStyle w:val="BodyText"/>
      </w:pPr>
    </w:p>
    <w:p w:rsidR="00BA3041" w:rsidRDefault="00BA3041" w:rsidP="006F1ACD">
      <w:pPr>
        <w:pStyle w:val="BodyText"/>
      </w:pPr>
    </w:p>
    <w:p w:rsidR="00BA3041" w:rsidRDefault="00BA3041" w:rsidP="006F1ACD">
      <w:pPr>
        <w:pStyle w:val="BodyText"/>
      </w:pPr>
    </w:p>
    <w:p w:rsidR="00BA3041" w:rsidRDefault="00BA3041" w:rsidP="006F1ACD">
      <w:pPr>
        <w:pStyle w:val="BodyText"/>
      </w:pPr>
    </w:p>
    <w:bookmarkEnd w:id="0"/>
    <w:p w:rsidR="00A10619" w:rsidRDefault="00A10619" w:rsidP="00430ED1"/>
    <w:p w:rsidR="00AC6839" w:rsidRDefault="00AC6839" w:rsidP="00430ED1"/>
    <w:p w:rsidR="00AC6839" w:rsidRDefault="00AC6839" w:rsidP="00430ED1"/>
    <w:p w:rsidR="00AC6839" w:rsidRDefault="00AC6839" w:rsidP="00430ED1"/>
    <w:p w:rsidR="00AC6839" w:rsidRDefault="00AC6839" w:rsidP="00430ED1"/>
    <w:p w:rsidR="00AC6839" w:rsidRDefault="00AC6839" w:rsidP="00430ED1"/>
    <w:p w:rsidR="00AC6839" w:rsidRDefault="00AC6839" w:rsidP="00430ED1"/>
    <w:p w:rsidR="00AC6839" w:rsidRDefault="00AC6839" w:rsidP="00430ED1"/>
    <w:p w:rsidR="00AC6839" w:rsidRDefault="00AC6839" w:rsidP="00430ED1"/>
    <w:p w:rsidR="00AC6839" w:rsidRDefault="00AC6839" w:rsidP="00430ED1"/>
    <w:p w:rsidR="00AC6839" w:rsidRPr="00AC0B59" w:rsidRDefault="00AC6839" w:rsidP="00430ED1"/>
    <w:p w:rsidR="00624A38" w:rsidRDefault="00624A38" w:rsidP="006F1ACD">
      <w:pPr>
        <w:pStyle w:val="BodyText"/>
      </w:pPr>
    </w:p>
    <w:p w:rsidR="00AC6839" w:rsidRPr="00865BC8" w:rsidRDefault="00AC6839" w:rsidP="00AC6839">
      <w:pPr>
        <w:rPr>
          <w:rStyle w:val="Strong"/>
        </w:rPr>
      </w:pPr>
      <w:r w:rsidRPr="00865BC8">
        <w:rPr>
          <w:rStyle w:val="Strong"/>
        </w:rPr>
        <w:t>Creative Commons</w:t>
      </w:r>
    </w:p>
    <w:p w:rsidR="00AC6839" w:rsidRPr="00865BC8" w:rsidRDefault="00AC6839" w:rsidP="00AC6839">
      <w:r>
        <w:rPr>
          <w:noProof/>
        </w:rPr>
        <w:drawing>
          <wp:inline distT="0" distB="0" distL="0" distR="0" wp14:anchorId="05882070" wp14:editId="525129A6">
            <wp:extent cx="1533525" cy="533400"/>
            <wp:effectExtent l="0" t="0" r="0" b="0"/>
            <wp:docPr id="6" name="Picture 0" descr="Creative commons 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eative commons CC By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533400"/>
                    </a:xfrm>
                    <a:prstGeom prst="rect">
                      <a:avLst/>
                    </a:prstGeom>
                    <a:noFill/>
                    <a:ln>
                      <a:noFill/>
                    </a:ln>
                  </pic:spPr>
                </pic:pic>
              </a:graphicData>
            </a:graphic>
          </wp:inline>
        </w:drawing>
      </w:r>
    </w:p>
    <w:p w:rsidR="00AC6839" w:rsidRDefault="00AC6839" w:rsidP="00AC6839"/>
    <w:p w:rsidR="00AC6839" w:rsidRPr="00865BC8" w:rsidRDefault="00AC6839" w:rsidP="00AC6839">
      <w:r w:rsidRPr="00865BC8">
        <w:t xml:space="preserve">With the exception of the Safe Work Australia logo, this report is licensed by Safe Work Australia under a Creative Commons 3.0 Australia Licence. To view a copy of this licence, visit http://creativecommons.org/licenses/by/3.0/au/deed.en </w:t>
      </w:r>
    </w:p>
    <w:p w:rsidR="00AC6839" w:rsidRDefault="00AC6839" w:rsidP="00AC6839"/>
    <w:p w:rsidR="00AC6839" w:rsidRPr="00430ED1" w:rsidRDefault="00AC6839" w:rsidP="00AC6839">
      <w:pPr>
        <w:rPr>
          <w:rStyle w:val="Strong"/>
        </w:rPr>
      </w:pPr>
      <w:r w:rsidRPr="00865BC8">
        <w:t xml:space="preserve">In essence, you are free to copy, communicate and adapt the work, as long as you attribute the work to </w:t>
      </w:r>
      <w:r>
        <w:t xml:space="preserve">CSIRO and </w:t>
      </w:r>
      <w:r w:rsidRPr="00865BC8">
        <w:t>Safe Work Australia and abide by the other licensing terms. The report should be attributed as the</w:t>
      </w:r>
      <w:r w:rsidRPr="00AC6839">
        <w:rPr>
          <w:rStyle w:val="Strong"/>
        </w:rPr>
        <w:t xml:space="preserve"> </w:t>
      </w:r>
      <w:r w:rsidRPr="00AC6839">
        <w:t>Investigating the Emissions of Nanomaterials from Composites and Other Solid Articles during Machining Processes</w:t>
      </w:r>
      <w:r>
        <w:t>.</w:t>
      </w:r>
    </w:p>
    <w:p w:rsidR="00AC6839" w:rsidRDefault="00AC6839" w:rsidP="00AC6839"/>
    <w:p w:rsidR="00AC6839" w:rsidRPr="00865BC8" w:rsidRDefault="00AC6839" w:rsidP="00AC6839">
      <w:r w:rsidRPr="00865BC8">
        <w:t xml:space="preserve">Enquiries regarding the licence and any use of the report are welcome at: </w:t>
      </w:r>
    </w:p>
    <w:p w:rsidR="00AC6839" w:rsidRDefault="00AC6839" w:rsidP="00AC6839"/>
    <w:p w:rsidR="00AC6839" w:rsidRPr="00865BC8" w:rsidRDefault="00AC6839" w:rsidP="00AC6839">
      <w:r w:rsidRPr="00865BC8">
        <w:t xml:space="preserve">Copyright Officer </w:t>
      </w:r>
    </w:p>
    <w:p w:rsidR="00AC6839" w:rsidRPr="00865BC8" w:rsidRDefault="00AC6839" w:rsidP="00AC6839">
      <w:r w:rsidRPr="00865BC8">
        <w:t xml:space="preserve">Safe Work Australia </w:t>
      </w:r>
    </w:p>
    <w:p w:rsidR="00AC6839" w:rsidRPr="00865BC8" w:rsidRDefault="00AC6839" w:rsidP="00AC6839">
      <w:r w:rsidRPr="00865BC8">
        <w:t xml:space="preserve">GPO Box 641 Canberra ACT 2601 </w:t>
      </w:r>
    </w:p>
    <w:p w:rsidR="00AC6839" w:rsidRPr="00865BC8" w:rsidRDefault="00AC6839" w:rsidP="00AC6839">
      <w:r w:rsidRPr="00865BC8">
        <w:t xml:space="preserve">Email: </w:t>
      </w:r>
      <w:hyperlink r:id="rId14" w:history="1">
        <w:r w:rsidRPr="00865BC8">
          <w:rPr>
            <w:rStyle w:val="Hyperlink"/>
          </w:rPr>
          <w:t>copyrightrequests@safeworkaustralia.gov.au</w:t>
        </w:r>
      </w:hyperlink>
    </w:p>
    <w:p w:rsidR="00AC6839" w:rsidRDefault="00AC6839" w:rsidP="00AC6839"/>
    <w:p w:rsidR="00AC6839" w:rsidRPr="00865BC8" w:rsidRDefault="00AC6839" w:rsidP="00AC6839">
      <w:r w:rsidRPr="00865BC8">
        <w:t xml:space="preserve">ISBN </w:t>
      </w:r>
      <w:r>
        <w:t>978-1-74361-021-3  [PDF]</w:t>
      </w:r>
    </w:p>
    <w:p w:rsidR="00AC6839" w:rsidRPr="00865BC8" w:rsidRDefault="00AC6839" w:rsidP="00AC6839">
      <w:r w:rsidRPr="00865BC8">
        <w:t xml:space="preserve">ISBN </w:t>
      </w:r>
      <w:r>
        <w:t>978-1-74361-024-4 </w:t>
      </w:r>
      <w:r w:rsidRPr="00865BC8">
        <w:t xml:space="preserve"> </w:t>
      </w:r>
      <w:r>
        <w:t>[DOCX</w:t>
      </w:r>
      <w:r w:rsidRPr="00865BC8">
        <w:t>]</w:t>
      </w:r>
    </w:p>
    <w:p w:rsidR="0033075F" w:rsidRDefault="0033075F" w:rsidP="006F1ACD">
      <w:pPr>
        <w:pStyle w:val="BodyText"/>
        <w:rPr>
          <w:rStyle w:val="Red"/>
          <w:rFonts w:ascii="Times New Roman" w:hAnsi="Times New Roman"/>
          <w:color w:val="auto"/>
          <w:sz w:val="22"/>
        </w:rPr>
      </w:pPr>
    </w:p>
    <w:p w:rsidR="00170160" w:rsidRPr="00170160" w:rsidRDefault="00170160" w:rsidP="00170160">
      <w:pPr>
        <w:pStyle w:val="Heading10"/>
        <w:pageBreakBefore/>
      </w:pPr>
      <w:bookmarkStart w:id="2" w:name="_Toc345604625"/>
      <w:r w:rsidRPr="00170160">
        <w:lastRenderedPageBreak/>
        <w:t>Executive Summary</w:t>
      </w:r>
      <w:bookmarkEnd w:id="2"/>
    </w:p>
    <w:p w:rsidR="000A7F05" w:rsidRDefault="00226B08" w:rsidP="006F1ACD">
      <w:pPr>
        <w:pStyle w:val="BodyText"/>
      </w:pPr>
      <w:r>
        <w:t>T</w:t>
      </w:r>
      <w:r w:rsidR="00753E8C">
        <w:t xml:space="preserve">he benefits of more durable and tough composite materials that contain nano-objects are promoting the emergence of a new </w:t>
      </w:r>
      <w:r w:rsidR="00216C6F">
        <w:t>range</w:t>
      </w:r>
      <w:r w:rsidR="00753E8C">
        <w:t xml:space="preserve"> of advanced, modern consumer products. Nano-objects in various forms are used to obtain these benefits, but are </w:t>
      </w:r>
      <w:r>
        <w:t>there safety issues associated with their use</w:t>
      </w:r>
      <w:r w:rsidR="00216C6F">
        <w:t xml:space="preserve"> in composites</w:t>
      </w:r>
      <w:r w:rsidR="00753E8C">
        <w:t xml:space="preserve">? </w:t>
      </w:r>
    </w:p>
    <w:p w:rsidR="00170160" w:rsidRDefault="000A7F05" w:rsidP="006F1ACD">
      <w:pPr>
        <w:pStyle w:val="BodyText"/>
      </w:pPr>
      <w:r>
        <w:t xml:space="preserve">This report </w:t>
      </w:r>
      <w:r w:rsidR="00226B08">
        <w:t xml:space="preserve">examines </w:t>
      </w:r>
      <w:r>
        <w:t xml:space="preserve">particle release from the machining of composite materials that contain nano-objects in </w:t>
      </w:r>
      <w:r w:rsidR="003537F5">
        <w:t>a number of</w:t>
      </w:r>
      <w:r>
        <w:t xml:space="preserve"> </w:t>
      </w:r>
      <w:r w:rsidR="002E3927">
        <w:t>shape</w:t>
      </w:r>
      <w:r w:rsidR="003537F5">
        <w:t>s</w:t>
      </w:r>
      <w:r w:rsidR="002E3927">
        <w:t xml:space="preserve"> </w:t>
      </w:r>
      <w:r w:rsidR="003537F5">
        <w:t>and</w:t>
      </w:r>
      <w:r w:rsidR="002E3927">
        <w:t xml:space="preserve"> </w:t>
      </w:r>
      <w:r>
        <w:t>form</w:t>
      </w:r>
      <w:r w:rsidR="003537F5">
        <w:t>s</w:t>
      </w:r>
      <w:r>
        <w:t>. It summarise</w:t>
      </w:r>
      <w:r w:rsidR="00E82FE8">
        <w:t>s</w:t>
      </w:r>
      <w:r>
        <w:t xml:space="preserve"> </w:t>
      </w:r>
      <w:r w:rsidR="00E82FE8">
        <w:t>the</w:t>
      </w:r>
      <w:r>
        <w:t xml:space="preserve"> type of nano-composite materials</w:t>
      </w:r>
      <w:r w:rsidR="00E82FE8">
        <w:t xml:space="preserve"> </w:t>
      </w:r>
      <w:r>
        <w:t>investigated, the machining processes that were used to shape the materials, how particle release was measured and characterised</w:t>
      </w:r>
      <w:r w:rsidR="00226B08">
        <w:t>,</w:t>
      </w:r>
      <w:r>
        <w:t xml:space="preserve"> what precautions were </w:t>
      </w:r>
      <w:r w:rsidR="00E82FE8">
        <w:t>taken</w:t>
      </w:r>
      <w:r>
        <w:t xml:space="preserve"> to control particle release in the work environment</w:t>
      </w:r>
      <w:r w:rsidR="00226B08">
        <w:t xml:space="preserve"> and what are the levels of releases</w:t>
      </w:r>
      <w:r w:rsidR="003537F5">
        <w:t xml:space="preserve">. </w:t>
      </w:r>
      <w:r>
        <w:t xml:space="preserve">The last chapter </w:t>
      </w:r>
      <w:r w:rsidR="00885C0B">
        <w:t>identifie</w:t>
      </w:r>
      <w:r w:rsidR="00CD6A47">
        <w:t xml:space="preserve">s </w:t>
      </w:r>
      <w:r w:rsidR="0085490C">
        <w:t>outstanding</w:t>
      </w:r>
      <w:r w:rsidR="00CD6A47">
        <w:t xml:space="preserve"> issues</w:t>
      </w:r>
      <w:r w:rsidR="002E3927">
        <w:t xml:space="preserve">. </w:t>
      </w:r>
      <w:r w:rsidR="00753E8C">
        <w:t xml:space="preserve"> </w:t>
      </w:r>
    </w:p>
    <w:p w:rsidR="003537F5" w:rsidRPr="0085490C" w:rsidRDefault="0085490C" w:rsidP="006F1ACD">
      <w:pPr>
        <w:pStyle w:val="BodyText"/>
      </w:pPr>
      <w:r>
        <w:t>The machin</w:t>
      </w:r>
      <w:r w:rsidR="0054653C">
        <w:t>in</w:t>
      </w:r>
      <w:r>
        <w:t>g of a num</w:t>
      </w:r>
      <w:r w:rsidR="003537F5" w:rsidRPr="0085490C">
        <w:t>b</w:t>
      </w:r>
      <w:r>
        <w:t>e</w:t>
      </w:r>
      <w:r w:rsidR="003537F5" w:rsidRPr="0085490C">
        <w:t>r of composite forms ha</w:t>
      </w:r>
      <w:r w:rsidR="00216C6F">
        <w:t>s</w:t>
      </w:r>
      <w:r w:rsidR="003537F5" w:rsidRPr="0085490C">
        <w:t xml:space="preserve"> been examined by investigators. Matrices include epoxy, polycarbonate, </w:t>
      </w:r>
      <w:r w:rsidR="00ED58C5">
        <w:t xml:space="preserve">polyurethane, </w:t>
      </w:r>
      <w:r>
        <w:t>p</w:t>
      </w:r>
      <w:r w:rsidRPr="0085490C">
        <w:t>olymethyl methacrylates and</w:t>
      </w:r>
      <w:r w:rsidR="003537F5" w:rsidRPr="0085490C">
        <w:t xml:space="preserve"> polyamide</w:t>
      </w:r>
      <w:r w:rsidRPr="0085490C">
        <w:t>. Nano</w:t>
      </w:r>
      <w:r w:rsidR="00216C6F">
        <w:t>-objects used for reinforcing</w:t>
      </w:r>
      <w:r w:rsidRPr="0085490C">
        <w:t xml:space="preserve"> include silica, carbon fibres, carbon nanotubes and nanoclay. Machining processes investigated include wet and dry cutting, drilling, grinding</w:t>
      </w:r>
      <w:r w:rsidR="003831DA">
        <w:t>, sanding</w:t>
      </w:r>
      <w:r w:rsidRPr="0085490C">
        <w:t xml:space="preserve"> and </w:t>
      </w:r>
      <w:r w:rsidR="000A2054">
        <w:t>abrasion</w:t>
      </w:r>
      <w:r w:rsidRPr="0085490C">
        <w:t>.</w:t>
      </w:r>
    </w:p>
    <w:p w:rsidR="0085490C" w:rsidRDefault="0085490C" w:rsidP="006F1ACD">
      <w:pPr>
        <w:pStyle w:val="BodyText"/>
      </w:pPr>
      <w:r>
        <w:t xml:space="preserve">Measurement techniques are available that can detect and measure emissions, though there is some uncertainty regarding </w:t>
      </w:r>
      <w:r w:rsidR="00216C6F">
        <w:t xml:space="preserve">the capability of </w:t>
      </w:r>
      <w:r>
        <w:t>detectin</w:t>
      </w:r>
      <w:r w:rsidR="00216C6F">
        <w:t>g</w:t>
      </w:r>
      <w:r>
        <w:t xml:space="preserve"> </w:t>
      </w:r>
      <w:r w:rsidR="000A2054">
        <w:t xml:space="preserve">small quantities of </w:t>
      </w:r>
      <w:r>
        <w:t>free nano</w:t>
      </w:r>
      <w:r w:rsidR="000A2054">
        <w:t>-objects</w:t>
      </w:r>
      <w:r>
        <w:t xml:space="preserve"> emitted during machining.</w:t>
      </w:r>
    </w:p>
    <w:p w:rsidR="00CD6A47" w:rsidRPr="00CD6A47" w:rsidRDefault="00CD6A47" w:rsidP="006F1ACD">
      <w:pPr>
        <w:pStyle w:val="BodyText"/>
      </w:pPr>
      <w:r w:rsidRPr="00CD6A47">
        <w:t xml:space="preserve">A summary of the findings from </w:t>
      </w:r>
      <w:r w:rsidR="0085490C">
        <w:t xml:space="preserve">the </w:t>
      </w:r>
      <w:r w:rsidR="000A2054">
        <w:t xml:space="preserve">review of </w:t>
      </w:r>
      <w:r w:rsidRPr="00CD6A47">
        <w:t>experimental work is:</w:t>
      </w:r>
    </w:p>
    <w:p w:rsidR="00CD6A47" w:rsidRPr="006F1ACD" w:rsidRDefault="00CD6A47" w:rsidP="001A35BD">
      <w:pPr>
        <w:pStyle w:val="ListBullet"/>
      </w:pPr>
      <w:r w:rsidRPr="006F1ACD">
        <w:t xml:space="preserve">The </w:t>
      </w:r>
      <w:r w:rsidR="000A2054" w:rsidRPr="006F1ACD">
        <w:t xml:space="preserve">overall </w:t>
      </w:r>
      <w:r w:rsidR="003831DA" w:rsidRPr="006F1ACD">
        <w:t xml:space="preserve">mass </w:t>
      </w:r>
      <w:r w:rsidR="000A2054" w:rsidRPr="006F1ACD">
        <w:t xml:space="preserve">of </w:t>
      </w:r>
      <w:r w:rsidRPr="006F1ACD">
        <w:t>emissions</w:t>
      </w:r>
      <w:r w:rsidR="00216C6F" w:rsidRPr="006F1ACD">
        <w:t xml:space="preserve"> </w:t>
      </w:r>
      <w:r w:rsidRPr="006F1ACD">
        <w:t xml:space="preserve">from </w:t>
      </w:r>
      <w:r w:rsidR="00216C6F" w:rsidRPr="006F1ACD">
        <w:t xml:space="preserve">the machining of </w:t>
      </w:r>
      <w:r w:rsidRPr="006F1ACD">
        <w:t xml:space="preserve">composites containing </w:t>
      </w:r>
      <w:r w:rsidR="000A2054" w:rsidRPr="006F1ACD">
        <w:t xml:space="preserve">reinforcing </w:t>
      </w:r>
      <w:r w:rsidRPr="006F1ACD">
        <w:t>nano</w:t>
      </w:r>
      <w:r w:rsidR="00216C6F" w:rsidRPr="006F1ACD">
        <w:t>-objects</w:t>
      </w:r>
      <w:r w:rsidRPr="006F1ACD">
        <w:t xml:space="preserve"> is </w:t>
      </w:r>
      <w:r w:rsidR="003831DA" w:rsidRPr="006F1ACD">
        <w:t xml:space="preserve">in most instances </w:t>
      </w:r>
      <w:r w:rsidR="00216C6F" w:rsidRPr="006F1ACD">
        <w:t xml:space="preserve">not significantly different from the machining of </w:t>
      </w:r>
      <w:r w:rsidRPr="006F1ACD">
        <w:t>composites not containing nano</w:t>
      </w:r>
      <w:r w:rsidR="00216C6F" w:rsidRPr="006F1ACD">
        <w:t>-objects</w:t>
      </w:r>
      <w:r w:rsidRPr="006F1ACD">
        <w:t>.</w:t>
      </w:r>
    </w:p>
    <w:p w:rsidR="009A71DC" w:rsidRPr="006F1ACD" w:rsidRDefault="009A71DC" w:rsidP="001A35BD">
      <w:pPr>
        <w:pStyle w:val="ListBullet"/>
      </w:pPr>
      <w:r w:rsidRPr="006F1ACD">
        <w:t>High energy processes emit significantly higher numbers of particles and produce higher airborne mass concentrations than low energy processes.</w:t>
      </w:r>
    </w:p>
    <w:p w:rsidR="00CD6A47" w:rsidRPr="006F1ACD" w:rsidRDefault="00E30671" w:rsidP="001A35BD">
      <w:pPr>
        <w:pStyle w:val="ListBullet"/>
      </w:pPr>
      <w:r>
        <w:t xml:space="preserve">For some processes, </w:t>
      </w:r>
      <w:r w:rsidR="00CD6A47" w:rsidRPr="006F1ACD">
        <w:t xml:space="preserve">lower emissions </w:t>
      </w:r>
      <w:r>
        <w:t>can be achieved by using</w:t>
      </w:r>
      <w:r w:rsidR="00CD6A47" w:rsidRPr="006F1ACD">
        <w:t xml:space="preserve"> wet</w:t>
      </w:r>
      <w:r w:rsidR="003537F5" w:rsidRPr="006F1ACD">
        <w:t xml:space="preserve"> </w:t>
      </w:r>
      <w:r w:rsidR="009A71DC" w:rsidRPr="006F1ACD">
        <w:t>machining</w:t>
      </w:r>
      <w:r w:rsidR="00CD6A47" w:rsidRPr="006F1ACD">
        <w:t xml:space="preserve"> </w:t>
      </w:r>
      <w:r>
        <w:t xml:space="preserve">in place of </w:t>
      </w:r>
      <w:r w:rsidR="00CD6A47" w:rsidRPr="006F1ACD">
        <w:t xml:space="preserve">dry </w:t>
      </w:r>
      <w:r w:rsidR="009A71DC" w:rsidRPr="006F1ACD">
        <w:t>machining</w:t>
      </w:r>
      <w:r w:rsidR="00CD6A47" w:rsidRPr="006F1ACD">
        <w:t>.</w:t>
      </w:r>
    </w:p>
    <w:p w:rsidR="00CD6A47" w:rsidRPr="006F1ACD" w:rsidRDefault="009F5E82" w:rsidP="001A35BD">
      <w:pPr>
        <w:pStyle w:val="ListBullet"/>
      </w:pPr>
      <w:r w:rsidRPr="006F1ACD">
        <w:t>Currently there is insufficient data to arrive at any conclusions about how emissions vary with material composition</w:t>
      </w:r>
      <w:r w:rsidR="00CD6A47" w:rsidRPr="006F1ACD">
        <w:t>.</w:t>
      </w:r>
    </w:p>
    <w:p w:rsidR="002642DB" w:rsidRPr="006F1ACD" w:rsidRDefault="00CD6A47" w:rsidP="001A35BD">
      <w:pPr>
        <w:pStyle w:val="ListBullet"/>
      </w:pPr>
      <w:r w:rsidRPr="006F1ACD">
        <w:t>A combination of</w:t>
      </w:r>
      <w:r w:rsidR="000A2054" w:rsidRPr="006F1ACD">
        <w:t>;</w:t>
      </w:r>
      <w:r w:rsidRPr="006F1ACD">
        <w:t xml:space="preserve"> </w:t>
      </w:r>
      <w:r w:rsidR="00216C6F" w:rsidRPr="006F1ACD">
        <w:t xml:space="preserve">(a) </w:t>
      </w:r>
      <w:r w:rsidRPr="006F1ACD">
        <w:t>nano</w:t>
      </w:r>
      <w:r w:rsidR="000A2054" w:rsidRPr="006F1ACD">
        <w:t>scale particles – nano</w:t>
      </w:r>
      <w:r w:rsidRPr="006F1ACD">
        <w:t>particles</w:t>
      </w:r>
      <w:r w:rsidR="000A2054" w:rsidRPr="006F1ACD">
        <w:t xml:space="preserve"> </w:t>
      </w:r>
      <w:r w:rsidRPr="006F1ACD">
        <w:t xml:space="preserve">from </w:t>
      </w:r>
      <w:r w:rsidR="00216C6F" w:rsidRPr="006F1ACD">
        <w:t xml:space="preserve">the </w:t>
      </w:r>
      <w:r w:rsidRPr="006F1ACD">
        <w:t>matrix</w:t>
      </w:r>
      <w:r w:rsidR="00216C6F" w:rsidRPr="006F1ACD">
        <w:t xml:space="preserve"> primarily</w:t>
      </w:r>
      <w:r w:rsidRPr="006F1ACD">
        <w:t xml:space="preserve"> </w:t>
      </w:r>
      <w:r w:rsidR="00216C6F" w:rsidRPr="006F1ACD">
        <w:t>but also</w:t>
      </w:r>
      <w:r w:rsidR="000A2054" w:rsidRPr="006F1ACD">
        <w:t xml:space="preserve"> free</w:t>
      </w:r>
      <w:r w:rsidRPr="006F1ACD">
        <w:t xml:space="preserve"> </w:t>
      </w:r>
      <w:r w:rsidR="00216C6F" w:rsidRPr="006F1ACD">
        <w:t>reinforcing nano-objects</w:t>
      </w:r>
      <w:r w:rsidR="002642DB" w:rsidRPr="006F1ACD">
        <w:t>,</w:t>
      </w:r>
      <w:r w:rsidR="000A2054" w:rsidRPr="006F1ACD">
        <w:t xml:space="preserve"> (b) agglomerates </w:t>
      </w:r>
      <w:r w:rsidR="00B128A0" w:rsidRPr="006F1ACD">
        <w:t xml:space="preserve">or aggregates </w:t>
      </w:r>
      <w:r w:rsidR="000A2054" w:rsidRPr="006F1ACD">
        <w:t>of nano-objects</w:t>
      </w:r>
      <w:r w:rsidR="00216C6F" w:rsidRPr="006F1ACD">
        <w:t>,</w:t>
      </w:r>
      <w:r w:rsidRPr="006F1ACD">
        <w:t xml:space="preserve"> and </w:t>
      </w:r>
      <w:r w:rsidR="00216C6F" w:rsidRPr="006F1ACD">
        <w:t>(</w:t>
      </w:r>
      <w:r w:rsidR="002642DB" w:rsidRPr="006F1ACD">
        <w:t>c</w:t>
      </w:r>
      <w:r w:rsidR="00216C6F" w:rsidRPr="006F1ACD">
        <w:t xml:space="preserve">) </w:t>
      </w:r>
      <w:r w:rsidRPr="006F1ACD">
        <w:t>matrix</w:t>
      </w:r>
      <w:r w:rsidR="00216C6F" w:rsidRPr="006F1ACD">
        <w:t xml:space="preserve"> with nano-objects embedded</w:t>
      </w:r>
      <w:r w:rsidRPr="006F1ACD">
        <w:t xml:space="preserve"> are emitted.</w:t>
      </w:r>
      <w:r w:rsidR="003537F5" w:rsidRPr="006F1ACD">
        <w:t xml:space="preserve"> </w:t>
      </w:r>
      <w:r w:rsidR="000A2054" w:rsidRPr="006F1ACD">
        <w:t>The m</w:t>
      </w:r>
      <w:r w:rsidR="003537F5" w:rsidRPr="006F1ACD">
        <w:t xml:space="preserve">achining of composites </w:t>
      </w:r>
      <w:r w:rsidR="000A2054" w:rsidRPr="006F1ACD">
        <w:t>can result in</w:t>
      </w:r>
      <w:r w:rsidR="003537F5" w:rsidRPr="006F1ACD">
        <w:t xml:space="preserve"> nano-objects that are</w:t>
      </w:r>
      <w:r w:rsidR="000A2054" w:rsidRPr="006F1ACD">
        <w:t xml:space="preserve"> </w:t>
      </w:r>
      <w:r w:rsidR="003537F5" w:rsidRPr="006F1ACD">
        <w:t xml:space="preserve">partially embedded in matrix fragments. </w:t>
      </w:r>
    </w:p>
    <w:p w:rsidR="00CD6A47" w:rsidRPr="006F1ACD" w:rsidRDefault="003537F5" w:rsidP="001A35BD">
      <w:pPr>
        <w:pStyle w:val="ListBullet"/>
      </w:pPr>
      <w:r w:rsidRPr="006F1ACD">
        <w:t>Only one incidence of</w:t>
      </w:r>
      <w:r w:rsidR="000A2054" w:rsidRPr="006F1ACD">
        <w:t xml:space="preserve"> free</w:t>
      </w:r>
      <w:r w:rsidRPr="006F1ACD">
        <w:t xml:space="preserve"> individual carbon nanotubes</w:t>
      </w:r>
      <w:r w:rsidR="002642DB" w:rsidRPr="006F1ACD">
        <w:t xml:space="preserve"> (CNT)</w:t>
      </w:r>
      <w:r w:rsidRPr="006F1ACD">
        <w:t xml:space="preserve"> being detected</w:t>
      </w:r>
      <w:r w:rsidR="000A2054" w:rsidRPr="006F1ACD">
        <w:t xml:space="preserve"> has been reported</w:t>
      </w:r>
      <w:r w:rsidRPr="006F1ACD">
        <w:t xml:space="preserve"> </w:t>
      </w:r>
      <w:r w:rsidR="000A2054" w:rsidRPr="006F1ACD">
        <w:t>(</w:t>
      </w:r>
      <w:r w:rsidRPr="006F1ACD">
        <w:t>in the release from an abrasion experiment</w:t>
      </w:r>
      <w:r w:rsidR="000A2054" w:rsidRPr="006F1ACD">
        <w:t>)</w:t>
      </w:r>
      <w:r w:rsidRPr="006F1ACD">
        <w:t xml:space="preserve">, </w:t>
      </w:r>
      <w:r w:rsidR="0085490C" w:rsidRPr="006F1ACD">
        <w:t xml:space="preserve">while </w:t>
      </w:r>
      <w:r w:rsidRPr="006F1ACD">
        <w:t>a</w:t>
      </w:r>
      <w:r w:rsidR="0085490C" w:rsidRPr="006F1ACD">
        <w:t xml:space="preserve"> </w:t>
      </w:r>
      <w:r w:rsidRPr="006F1ACD">
        <w:t>number</w:t>
      </w:r>
      <w:r w:rsidR="0085490C" w:rsidRPr="006F1ACD">
        <w:t xml:space="preserve"> </w:t>
      </w:r>
      <w:r w:rsidRPr="006F1ACD">
        <w:t xml:space="preserve">of studies </w:t>
      </w:r>
      <w:r w:rsidR="0054653C" w:rsidRPr="006F1ACD">
        <w:t>examining t</w:t>
      </w:r>
      <w:r w:rsidR="0085490C" w:rsidRPr="006F1ACD">
        <w:t>h</w:t>
      </w:r>
      <w:r w:rsidR="0054653C" w:rsidRPr="006F1ACD">
        <w:t>e</w:t>
      </w:r>
      <w:r w:rsidR="0085490C" w:rsidRPr="006F1ACD">
        <w:t xml:space="preserve"> machin</w:t>
      </w:r>
      <w:r w:rsidR="0054653C" w:rsidRPr="006F1ACD">
        <w:t>in</w:t>
      </w:r>
      <w:r w:rsidR="0085490C" w:rsidRPr="006F1ACD">
        <w:t xml:space="preserve">g of CNT-containing composites </w:t>
      </w:r>
      <w:r w:rsidRPr="006F1ACD">
        <w:t>did not find such a release.</w:t>
      </w:r>
      <w:r w:rsidR="00216C6F" w:rsidRPr="006F1ACD">
        <w:t xml:space="preserve"> Free carbon nanofibres have also been detected </w:t>
      </w:r>
      <w:r w:rsidR="000A2054" w:rsidRPr="006F1ACD">
        <w:t>in a</w:t>
      </w:r>
      <w:r w:rsidR="00216C6F" w:rsidRPr="006F1ACD">
        <w:t xml:space="preserve"> machining stud</w:t>
      </w:r>
      <w:r w:rsidR="000A2054" w:rsidRPr="006F1ACD">
        <w:t>y</w:t>
      </w:r>
      <w:r w:rsidR="00216C6F" w:rsidRPr="006F1ACD">
        <w:t>.</w:t>
      </w:r>
    </w:p>
    <w:p w:rsidR="00CD6A47" w:rsidRPr="006F1ACD" w:rsidRDefault="00CD6A47" w:rsidP="001A35BD">
      <w:pPr>
        <w:pStyle w:val="ListBullet"/>
      </w:pPr>
      <w:r w:rsidRPr="006F1ACD">
        <w:lastRenderedPageBreak/>
        <w:t xml:space="preserve">As for emissions control generally, </w:t>
      </w:r>
      <w:r w:rsidR="0054653C" w:rsidRPr="006F1ACD">
        <w:t xml:space="preserve">use of </w:t>
      </w:r>
      <w:r w:rsidRPr="006F1ACD">
        <w:t xml:space="preserve">engineering controls </w:t>
      </w:r>
      <w:r w:rsidR="0054653C" w:rsidRPr="006F1ACD">
        <w:t>with</w:t>
      </w:r>
      <w:r w:rsidRPr="006F1ACD">
        <w:t xml:space="preserve"> machining equipment can be used to </w:t>
      </w:r>
      <w:r w:rsidR="00724B9D" w:rsidRPr="006F1ACD">
        <w:t xml:space="preserve">significantly reduce </w:t>
      </w:r>
      <w:r w:rsidRPr="006F1ACD">
        <w:t>worker exposure</w:t>
      </w:r>
      <w:r w:rsidR="0054653C" w:rsidRPr="006F1ACD">
        <w:t>, if designed appropriately and maintained adequately</w:t>
      </w:r>
      <w:r w:rsidRPr="006F1ACD">
        <w:t>.</w:t>
      </w:r>
    </w:p>
    <w:p w:rsidR="000937A8" w:rsidRDefault="000937A8" w:rsidP="001A35BD">
      <w:pPr>
        <w:pStyle w:val="BodyText"/>
        <w:spacing w:before="240"/>
      </w:pPr>
      <w:r>
        <w:t xml:space="preserve">Thus, while taking into consideration that machining processes such as high energy cutting are of short duration (typically less than one minute per task), it is concluded that high energy machining of composites containing reinforcing nano-objects </w:t>
      </w:r>
      <w:r w:rsidR="00771F1B">
        <w:t xml:space="preserve">can </w:t>
      </w:r>
      <w:r>
        <w:t>present a health risk</w:t>
      </w:r>
      <w:r w:rsidR="0076254E">
        <w:t xml:space="preserve"> because</w:t>
      </w:r>
      <w:r w:rsidR="00E30671">
        <w:rPr>
          <w:lang w:val="en-AU"/>
        </w:rPr>
        <w:t xml:space="preserve"> of the quantities of material emitted and also,</w:t>
      </w:r>
      <w:r w:rsidR="0076254E">
        <w:t xml:space="preserve"> sub-micrometre particles can remain suspended in the air for very long times</w:t>
      </w:r>
      <w:r>
        <w:t>. The use of engineering controls to minimise exposure is recommended.</w:t>
      </w:r>
    </w:p>
    <w:p w:rsidR="0054653C" w:rsidRPr="00BD70DD" w:rsidRDefault="000937A8" w:rsidP="006F1ACD">
      <w:pPr>
        <w:pStyle w:val="BodyText"/>
      </w:pPr>
      <w:r>
        <w:t xml:space="preserve">Lower energy machining processes </w:t>
      </w:r>
      <w:r w:rsidR="009A71DC">
        <w:t xml:space="preserve">generally </w:t>
      </w:r>
      <w:r>
        <w:t xml:space="preserve">emit significantly lower levels of material. By examining the particle control values, these levels of emissions should not present a significant health risk if low toxicity particles are emitted, but </w:t>
      </w:r>
      <w:r w:rsidR="00771F1B">
        <w:t>can be</w:t>
      </w:r>
      <w:r>
        <w:t xml:space="preserve"> significant if emitted particles are biopersistent fibres or otherwise have high toxicity. </w:t>
      </w:r>
    </w:p>
    <w:p w:rsidR="00216C6F" w:rsidRPr="00170160" w:rsidRDefault="00216C6F" w:rsidP="006F1ACD">
      <w:pPr>
        <w:pStyle w:val="BodyText"/>
        <w:sectPr w:rsidR="00216C6F" w:rsidRPr="00170160" w:rsidSect="00947C9B">
          <w:type w:val="oddPage"/>
          <w:pgSz w:w="11900" w:h="16840"/>
          <w:pgMar w:top="1701" w:right="1418" w:bottom="1701" w:left="1418" w:header="720" w:footer="567" w:gutter="567"/>
          <w:pgNumType w:fmt="lowerRoman" w:start="1"/>
          <w:cols w:space="720"/>
          <w:titlePg/>
        </w:sectPr>
      </w:pPr>
    </w:p>
    <w:p w:rsidR="00A549CE" w:rsidRDefault="00A549CE" w:rsidP="009055DE">
      <w:pPr>
        <w:pStyle w:val="Contents"/>
      </w:pPr>
      <w:r>
        <w:lastRenderedPageBreak/>
        <w:t>C</w:t>
      </w:r>
      <w:r w:rsidR="00A85D89">
        <w:t>ontents</w:t>
      </w:r>
    </w:p>
    <w:p w:rsidR="009007A9" w:rsidRDefault="009007A9" w:rsidP="009055DE">
      <w:pPr>
        <w:pStyle w:val="Contents"/>
      </w:pPr>
    </w:p>
    <w:p w:rsidR="00A549CE" w:rsidRDefault="00A549CE">
      <w:pPr>
        <w:tabs>
          <w:tab w:val="right" w:pos="8789"/>
        </w:tabs>
      </w:pPr>
    </w:p>
    <w:p w:rsidR="00C8433C" w:rsidRDefault="00E73C5F">
      <w:pPr>
        <w:pStyle w:val="TOC1"/>
        <w:rPr>
          <w:rFonts w:ascii="Calibri" w:hAnsi="Calibri"/>
          <w:b w:val="0"/>
          <w:bCs w:val="0"/>
          <w:szCs w:val="22"/>
        </w:rPr>
      </w:pPr>
      <w:r>
        <w:rPr>
          <w:rFonts w:ascii="Helvetica" w:hAnsi="Helvetica"/>
        </w:rPr>
        <w:fldChar w:fldCharType="begin"/>
      </w:r>
      <w:r>
        <w:rPr>
          <w:rFonts w:ascii="Helvetica" w:hAnsi="Helvetica"/>
        </w:rPr>
        <w:instrText xml:space="preserve"> TOC \o "1-3" \h \z \u </w:instrText>
      </w:r>
      <w:r>
        <w:rPr>
          <w:rFonts w:ascii="Helvetica" w:hAnsi="Helvetica"/>
        </w:rPr>
        <w:fldChar w:fldCharType="separate"/>
      </w:r>
      <w:hyperlink w:anchor="_Toc345604625" w:history="1">
        <w:r w:rsidR="00C8433C" w:rsidRPr="0056172D">
          <w:rPr>
            <w:rStyle w:val="Hyperlink"/>
          </w:rPr>
          <w:t>Executive Summary</w:t>
        </w:r>
        <w:r w:rsidR="00C8433C">
          <w:rPr>
            <w:webHidden/>
          </w:rPr>
          <w:tab/>
        </w:r>
        <w:r w:rsidR="00C8433C">
          <w:rPr>
            <w:webHidden/>
          </w:rPr>
          <w:fldChar w:fldCharType="begin"/>
        </w:r>
        <w:r w:rsidR="00C8433C">
          <w:rPr>
            <w:webHidden/>
          </w:rPr>
          <w:instrText xml:space="preserve"> PAGEREF _Toc345604625 \h </w:instrText>
        </w:r>
        <w:r w:rsidR="00C8433C">
          <w:rPr>
            <w:webHidden/>
          </w:rPr>
        </w:r>
        <w:r w:rsidR="00C8433C">
          <w:rPr>
            <w:webHidden/>
          </w:rPr>
          <w:fldChar w:fldCharType="separate"/>
        </w:r>
        <w:r w:rsidR="00AC6839">
          <w:rPr>
            <w:webHidden/>
          </w:rPr>
          <w:t>iv</w:t>
        </w:r>
        <w:r w:rsidR="00C8433C">
          <w:rPr>
            <w:webHidden/>
          </w:rPr>
          <w:fldChar w:fldCharType="end"/>
        </w:r>
      </w:hyperlink>
    </w:p>
    <w:p w:rsidR="00C8433C" w:rsidRDefault="009E4117">
      <w:pPr>
        <w:pStyle w:val="TOC1"/>
        <w:rPr>
          <w:rFonts w:ascii="Calibri" w:hAnsi="Calibri"/>
          <w:b w:val="0"/>
          <w:bCs w:val="0"/>
          <w:szCs w:val="22"/>
        </w:rPr>
      </w:pPr>
      <w:hyperlink w:anchor="_Toc345604626" w:history="1">
        <w:r w:rsidR="00C8433C" w:rsidRPr="0056172D">
          <w:rPr>
            <w:rStyle w:val="Hyperlink"/>
          </w:rPr>
          <w:t>1.</w:t>
        </w:r>
        <w:r w:rsidR="00C8433C">
          <w:rPr>
            <w:rFonts w:ascii="Calibri" w:hAnsi="Calibri"/>
            <w:b w:val="0"/>
            <w:bCs w:val="0"/>
            <w:szCs w:val="22"/>
          </w:rPr>
          <w:tab/>
        </w:r>
        <w:r w:rsidR="00C8433C" w:rsidRPr="0056172D">
          <w:rPr>
            <w:rStyle w:val="Hyperlink"/>
          </w:rPr>
          <w:t>Introduction</w:t>
        </w:r>
        <w:r w:rsidR="00C8433C">
          <w:rPr>
            <w:webHidden/>
          </w:rPr>
          <w:tab/>
        </w:r>
        <w:r w:rsidR="00C8433C">
          <w:rPr>
            <w:webHidden/>
          </w:rPr>
          <w:fldChar w:fldCharType="begin"/>
        </w:r>
        <w:r w:rsidR="00C8433C">
          <w:rPr>
            <w:webHidden/>
          </w:rPr>
          <w:instrText xml:space="preserve"> PAGEREF _Toc345604626 \h </w:instrText>
        </w:r>
        <w:r w:rsidR="00C8433C">
          <w:rPr>
            <w:webHidden/>
          </w:rPr>
        </w:r>
        <w:r w:rsidR="00C8433C">
          <w:rPr>
            <w:webHidden/>
          </w:rPr>
          <w:fldChar w:fldCharType="separate"/>
        </w:r>
        <w:r w:rsidR="00AC6839">
          <w:rPr>
            <w:webHidden/>
          </w:rPr>
          <w:t>1</w:t>
        </w:r>
        <w:r w:rsidR="00C8433C">
          <w:rPr>
            <w:webHidden/>
          </w:rPr>
          <w:fldChar w:fldCharType="end"/>
        </w:r>
      </w:hyperlink>
    </w:p>
    <w:p w:rsidR="00C8433C" w:rsidRDefault="009E4117">
      <w:pPr>
        <w:pStyle w:val="TOC2"/>
        <w:rPr>
          <w:rFonts w:ascii="Calibri" w:hAnsi="Calibri"/>
          <w:bCs w:val="0"/>
          <w:sz w:val="22"/>
          <w:szCs w:val="22"/>
        </w:rPr>
      </w:pPr>
      <w:hyperlink w:anchor="_Toc345604627" w:history="1">
        <w:r w:rsidR="00C8433C" w:rsidRPr="0056172D">
          <w:rPr>
            <w:rStyle w:val="Hyperlink"/>
          </w:rPr>
          <w:t>1.1</w:t>
        </w:r>
        <w:r w:rsidR="00C8433C">
          <w:rPr>
            <w:rFonts w:ascii="Calibri" w:hAnsi="Calibri"/>
            <w:bCs w:val="0"/>
            <w:sz w:val="22"/>
            <w:szCs w:val="22"/>
          </w:rPr>
          <w:tab/>
        </w:r>
        <w:r w:rsidR="00C8433C" w:rsidRPr="0056172D">
          <w:rPr>
            <w:rStyle w:val="Hyperlink"/>
          </w:rPr>
          <w:t>Literature Selection</w:t>
        </w:r>
        <w:r w:rsidR="00C8433C">
          <w:rPr>
            <w:webHidden/>
          </w:rPr>
          <w:tab/>
        </w:r>
        <w:r w:rsidR="00C8433C">
          <w:rPr>
            <w:webHidden/>
          </w:rPr>
          <w:fldChar w:fldCharType="begin"/>
        </w:r>
        <w:r w:rsidR="00C8433C">
          <w:rPr>
            <w:webHidden/>
          </w:rPr>
          <w:instrText xml:space="preserve"> PAGEREF _Toc345604627 \h </w:instrText>
        </w:r>
        <w:r w:rsidR="00C8433C">
          <w:rPr>
            <w:webHidden/>
          </w:rPr>
        </w:r>
        <w:r w:rsidR="00C8433C">
          <w:rPr>
            <w:webHidden/>
          </w:rPr>
          <w:fldChar w:fldCharType="separate"/>
        </w:r>
        <w:r w:rsidR="00AC6839">
          <w:rPr>
            <w:webHidden/>
          </w:rPr>
          <w:t>1</w:t>
        </w:r>
        <w:r w:rsidR="00C8433C">
          <w:rPr>
            <w:webHidden/>
          </w:rPr>
          <w:fldChar w:fldCharType="end"/>
        </w:r>
      </w:hyperlink>
    </w:p>
    <w:p w:rsidR="00C8433C" w:rsidRDefault="009E4117">
      <w:pPr>
        <w:pStyle w:val="TOC1"/>
        <w:rPr>
          <w:rFonts w:ascii="Calibri" w:hAnsi="Calibri"/>
          <w:b w:val="0"/>
          <w:bCs w:val="0"/>
          <w:szCs w:val="22"/>
        </w:rPr>
      </w:pPr>
      <w:hyperlink w:anchor="_Toc345604628" w:history="1">
        <w:r w:rsidR="00C8433C" w:rsidRPr="0056172D">
          <w:rPr>
            <w:rStyle w:val="Hyperlink"/>
          </w:rPr>
          <w:t>2.</w:t>
        </w:r>
        <w:r w:rsidR="00C8433C">
          <w:rPr>
            <w:rFonts w:ascii="Calibri" w:hAnsi="Calibri"/>
            <w:b w:val="0"/>
            <w:bCs w:val="0"/>
            <w:szCs w:val="22"/>
          </w:rPr>
          <w:tab/>
        </w:r>
        <w:r w:rsidR="00C8433C" w:rsidRPr="0056172D">
          <w:rPr>
            <w:rStyle w:val="Hyperlink"/>
          </w:rPr>
          <w:t>Types of Composites and Articles Containing Nanomaterials for Which the Machining Process Has Been Investigated</w:t>
        </w:r>
        <w:r w:rsidR="00C8433C">
          <w:rPr>
            <w:webHidden/>
          </w:rPr>
          <w:tab/>
        </w:r>
        <w:r w:rsidR="00C8433C">
          <w:rPr>
            <w:webHidden/>
          </w:rPr>
          <w:fldChar w:fldCharType="begin"/>
        </w:r>
        <w:r w:rsidR="00C8433C">
          <w:rPr>
            <w:webHidden/>
          </w:rPr>
          <w:instrText xml:space="preserve"> PAGEREF _Toc345604628 \h </w:instrText>
        </w:r>
        <w:r w:rsidR="00C8433C">
          <w:rPr>
            <w:webHidden/>
          </w:rPr>
        </w:r>
        <w:r w:rsidR="00C8433C">
          <w:rPr>
            <w:webHidden/>
          </w:rPr>
          <w:fldChar w:fldCharType="separate"/>
        </w:r>
        <w:r w:rsidR="00AC6839">
          <w:rPr>
            <w:webHidden/>
          </w:rPr>
          <w:t>4</w:t>
        </w:r>
        <w:r w:rsidR="00C8433C">
          <w:rPr>
            <w:webHidden/>
          </w:rPr>
          <w:fldChar w:fldCharType="end"/>
        </w:r>
      </w:hyperlink>
    </w:p>
    <w:p w:rsidR="00C8433C" w:rsidRDefault="009E4117">
      <w:pPr>
        <w:pStyle w:val="TOC1"/>
        <w:rPr>
          <w:rFonts w:ascii="Calibri" w:hAnsi="Calibri"/>
          <w:b w:val="0"/>
          <w:bCs w:val="0"/>
          <w:szCs w:val="22"/>
        </w:rPr>
      </w:pPr>
      <w:hyperlink w:anchor="_Toc345604629" w:history="1">
        <w:r w:rsidR="00C8433C" w:rsidRPr="0056172D">
          <w:rPr>
            <w:rStyle w:val="Hyperlink"/>
          </w:rPr>
          <w:t>3.</w:t>
        </w:r>
        <w:r w:rsidR="00C8433C">
          <w:rPr>
            <w:rFonts w:ascii="Calibri" w:hAnsi="Calibri"/>
            <w:b w:val="0"/>
            <w:bCs w:val="0"/>
            <w:szCs w:val="22"/>
          </w:rPr>
          <w:tab/>
        </w:r>
        <w:r w:rsidR="00C8433C" w:rsidRPr="0056172D">
          <w:rPr>
            <w:rStyle w:val="Hyperlink"/>
          </w:rPr>
          <w:t>Discussion of Potential Exposure Scenarios</w:t>
        </w:r>
        <w:r w:rsidR="00C8433C">
          <w:rPr>
            <w:webHidden/>
          </w:rPr>
          <w:tab/>
        </w:r>
        <w:r w:rsidR="00C8433C">
          <w:rPr>
            <w:webHidden/>
          </w:rPr>
          <w:fldChar w:fldCharType="begin"/>
        </w:r>
        <w:r w:rsidR="00C8433C">
          <w:rPr>
            <w:webHidden/>
          </w:rPr>
          <w:instrText xml:space="preserve"> PAGEREF _Toc345604629 \h </w:instrText>
        </w:r>
        <w:r w:rsidR="00C8433C">
          <w:rPr>
            <w:webHidden/>
          </w:rPr>
        </w:r>
        <w:r w:rsidR="00C8433C">
          <w:rPr>
            <w:webHidden/>
          </w:rPr>
          <w:fldChar w:fldCharType="separate"/>
        </w:r>
        <w:r w:rsidR="00AC6839">
          <w:rPr>
            <w:webHidden/>
          </w:rPr>
          <w:t>6</w:t>
        </w:r>
        <w:r w:rsidR="00C8433C">
          <w:rPr>
            <w:webHidden/>
          </w:rPr>
          <w:fldChar w:fldCharType="end"/>
        </w:r>
      </w:hyperlink>
    </w:p>
    <w:p w:rsidR="00C8433C" w:rsidRDefault="009E4117">
      <w:pPr>
        <w:pStyle w:val="TOC2"/>
        <w:rPr>
          <w:rFonts w:ascii="Calibri" w:hAnsi="Calibri"/>
          <w:bCs w:val="0"/>
          <w:sz w:val="22"/>
          <w:szCs w:val="22"/>
        </w:rPr>
      </w:pPr>
      <w:hyperlink w:anchor="_Toc345604630" w:history="1">
        <w:r w:rsidR="00C8433C" w:rsidRPr="0056172D">
          <w:rPr>
            <w:rStyle w:val="Hyperlink"/>
          </w:rPr>
          <w:t>3.1</w:t>
        </w:r>
        <w:r w:rsidR="00C8433C">
          <w:rPr>
            <w:rFonts w:ascii="Calibri" w:hAnsi="Calibri"/>
            <w:bCs w:val="0"/>
            <w:sz w:val="22"/>
            <w:szCs w:val="22"/>
          </w:rPr>
          <w:tab/>
        </w:r>
        <w:r w:rsidR="00C8433C" w:rsidRPr="0056172D">
          <w:rPr>
            <w:rStyle w:val="Hyperlink"/>
          </w:rPr>
          <w:t>Particle Adhesion and Agglomeration</w:t>
        </w:r>
        <w:r w:rsidR="00C8433C">
          <w:rPr>
            <w:webHidden/>
          </w:rPr>
          <w:tab/>
        </w:r>
        <w:r w:rsidR="00C8433C">
          <w:rPr>
            <w:webHidden/>
          </w:rPr>
          <w:fldChar w:fldCharType="begin"/>
        </w:r>
        <w:r w:rsidR="00C8433C">
          <w:rPr>
            <w:webHidden/>
          </w:rPr>
          <w:instrText xml:space="preserve"> PAGEREF _Toc345604630 \h </w:instrText>
        </w:r>
        <w:r w:rsidR="00C8433C">
          <w:rPr>
            <w:webHidden/>
          </w:rPr>
        </w:r>
        <w:r w:rsidR="00C8433C">
          <w:rPr>
            <w:webHidden/>
          </w:rPr>
          <w:fldChar w:fldCharType="separate"/>
        </w:r>
        <w:r w:rsidR="00AC6839">
          <w:rPr>
            <w:webHidden/>
          </w:rPr>
          <w:t>6</w:t>
        </w:r>
        <w:r w:rsidR="00C8433C">
          <w:rPr>
            <w:webHidden/>
          </w:rPr>
          <w:fldChar w:fldCharType="end"/>
        </w:r>
      </w:hyperlink>
    </w:p>
    <w:p w:rsidR="00C8433C" w:rsidRDefault="009E4117">
      <w:pPr>
        <w:pStyle w:val="TOC2"/>
        <w:rPr>
          <w:rFonts w:ascii="Calibri" w:hAnsi="Calibri"/>
          <w:bCs w:val="0"/>
          <w:sz w:val="22"/>
          <w:szCs w:val="22"/>
        </w:rPr>
      </w:pPr>
      <w:hyperlink w:anchor="_Toc345604631" w:history="1">
        <w:r w:rsidR="00C8433C" w:rsidRPr="0056172D">
          <w:rPr>
            <w:rStyle w:val="Hyperlink"/>
          </w:rPr>
          <w:t>3.2</w:t>
        </w:r>
        <w:r w:rsidR="00C8433C">
          <w:rPr>
            <w:rFonts w:ascii="Calibri" w:hAnsi="Calibri"/>
            <w:bCs w:val="0"/>
            <w:sz w:val="22"/>
            <w:szCs w:val="22"/>
          </w:rPr>
          <w:tab/>
        </w:r>
        <w:r w:rsidR="00C8433C" w:rsidRPr="0056172D">
          <w:rPr>
            <w:rStyle w:val="Hyperlink"/>
          </w:rPr>
          <w:t>Sources of Particle Release</w:t>
        </w:r>
        <w:r w:rsidR="00C8433C">
          <w:rPr>
            <w:webHidden/>
          </w:rPr>
          <w:tab/>
        </w:r>
        <w:r w:rsidR="00C8433C">
          <w:rPr>
            <w:webHidden/>
          </w:rPr>
          <w:fldChar w:fldCharType="begin"/>
        </w:r>
        <w:r w:rsidR="00C8433C">
          <w:rPr>
            <w:webHidden/>
          </w:rPr>
          <w:instrText xml:space="preserve"> PAGEREF _Toc345604631 \h </w:instrText>
        </w:r>
        <w:r w:rsidR="00C8433C">
          <w:rPr>
            <w:webHidden/>
          </w:rPr>
        </w:r>
        <w:r w:rsidR="00C8433C">
          <w:rPr>
            <w:webHidden/>
          </w:rPr>
          <w:fldChar w:fldCharType="separate"/>
        </w:r>
        <w:r w:rsidR="00AC6839">
          <w:rPr>
            <w:webHidden/>
          </w:rPr>
          <w:t>6</w:t>
        </w:r>
        <w:r w:rsidR="00C8433C">
          <w:rPr>
            <w:webHidden/>
          </w:rPr>
          <w:fldChar w:fldCharType="end"/>
        </w:r>
      </w:hyperlink>
    </w:p>
    <w:p w:rsidR="00C8433C" w:rsidRDefault="009E4117">
      <w:pPr>
        <w:pStyle w:val="TOC2"/>
        <w:rPr>
          <w:rFonts w:ascii="Calibri" w:hAnsi="Calibri"/>
          <w:bCs w:val="0"/>
          <w:sz w:val="22"/>
          <w:szCs w:val="22"/>
        </w:rPr>
      </w:pPr>
      <w:hyperlink w:anchor="_Toc345604632" w:history="1">
        <w:r w:rsidR="00C8433C" w:rsidRPr="0056172D">
          <w:rPr>
            <w:rStyle w:val="Hyperlink"/>
          </w:rPr>
          <w:t>3.3</w:t>
        </w:r>
        <w:r w:rsidR="00C8433C">
          <w:rPr>
            <w:rFonts w:ascii="Calibri" w:hAnsi="Calibri"/>
            <w:bCs w:val="0"/>
            <w:sz w:val="22"/>
            <w:szCs w:val="22"/>
          </w:rPr>
          <w:tab/>
        </w:r>
        <w:r w:rsidR="00C8433C" w:rsidRPr="0056172D">
          <w:rPr>
            <w:rStyle w:val="Hyperlink"/>
          </w:rPr>
          <w:t>Machining Processes Investigated</w:t>
        </w:r>
        <w:r w:rsidR="00C8433C">
          <w:rPr>
            <w:webHidden/>
          </w:rPr>
          <w:tab/>
        </w:r>
        <w:r w:rsidR="00C8433C">
          <w:rPr>
            <w:webHidden/>
          </w:rPr>
          <w:fldChar w:fldCharType="begin"/>
        </w:r>
        <w:r w:rsidR="00C8433C">
          <w:rPr>
            <w:webHidden/>
          </w:rPr>
          <w:instrText xml:space="preserve"> PAGEREF _Toc345604632 \h </w:instrText>
        </w:r>
        <w:r w:rsidR="00C8433C">
          <w:rPr>
            <w:webHidden/>
          </w:rPr>
        </w:r>
        <w:r w:rsidR="00C8433C">
          <w:rPr>
            <w:webHidden/>
          </w:rPr>
          <w:fldChar w:fldCharType="separate"/>
        </w:r>
        <w:r w:rsidR="00AC6839">
          <w:rPr>
            <w:webHidden/>
          </w:rPr>
          <w:t>7</w:t>
        </w:r>
        <w:r w:rsidR="00C8433C">
          <w:rPr>
            <w:webHidden/>
          </w:rPr>
          <w:fldChar w:fldCharType="end"/>
        </w:r>
      </w:hyperlink>
    </w:p>
    <w:p w:rsidR="00C8433C" w:rsidRDefault="009E4117">
      <w:pPr>
        <w:pStyle w:val="TOC1"/>
        <w:rPr>
          <w:rFonts w:ascii="Calibri" w:hAnsi="Calibri"/>
          <w:b w:val="0"/>
          <w:bCs w:val="0"/>
          <w:szCs w:val="22"/>
        </w:rPr>
      </w:pPr>
      <w:hyperlink w:anchor="_Toc345604633" w:history="1">
        <w:r w:rsidR="00C8433C" w:rsidRPr="0056172D">
          <w:rPr>
            <w:rStyle w:val="Hyperlink"/>
          </w:rPr>
          <w:t>4.</w:t>
        </w:r>
        <w:r w:rsidR="00C8433C">
          <w:rPr>
            <w:rFonts w:ascii="Calibri" w:hAnsi="Calibri"/>
            <w:b w:val="0"/>
            <w:bCs w:val="0"/>
            <w:szCs w:val="22"/>
          </w:rPr>
          <w:tab/>
        </w:r>
        <w:r w:rsidR="00C8433C" w:rsidRPr="0056172D">
          <w:rPr>
            <w:rStyle w:val="Hyperlink"/>
          </w:rPr>
          <w:t>Methods Identified to Assess and Measure the Release of Nanomaterials from Composites or Other Articles</w:t>
        </w:r>
        <w:r w:rsidR="00C8433C">
          <w:rPr>
            <w:webHidden/>
          </w:rPr>
          <w:tab/>
        </w:r>
        <w:r w:rsidR="00C8433C">
          <w:rPr>
            <w:webHidden/>
          </w:rPr>
          <w:fldChar w:fldCharType="begin"/>
        </w:r>
        <w:r w:rsidR="00C8433C">
          <w:rPr>
            <w:webHidden/>
          </w:rPr>
          <w:instrText xml:space="preserve"> PAGEREF _Toc345604633 \h </w:instrText>
        </w:r>
        <w:r w:rsidR="00C8433C">
          <w:rPr>
            <w:webHidden/>
          </w:rPr>
        </w:r>
        <w:r w:rsidR="00C8433C">
          <w:rPr>
            <w:webHidden/>
          </w:rPr>
          <w:fldChar w:fldCharType="separate"/>
        </w:r>
        <w:r w:rsidR="00AC6839">
          <w:rPr>
            <w:webHidden/>
          </w:rPr>
          <w:t>10</w:t>
        </w:r>
        <w:r w:rsidR="00C8433C">
          <w:rPr>
            <w:webHidden/>
          </w:rPr>
          <w:fldChar w:fldCharType="end"/>
        </w:r>
      </w:hyperlink>
    </w:p>
    <w:p w:rsidR="00C8433C" w:rsidRDefault="009E4117">
      <w:pPr>
        <w:pStyle w:val="TOC2"/>
        <w:rPr>
          <w:rFonts w:ascii="Calibri" w:hAnsi="Calibri"/>
          <w:bCs w:val="0"/>
          <w:sz w:val="22"/>
          <w:szCs w:val="22"/>
        </w:rPr>
      </w:pPr>
      <w:hyperlink w:anchor="_Toc345604634" w:history="1">
        <w:r w:rsidR="00C8433C" w:rsidRPr="0056172D">
          <w:rPr>
            <w:rStyle w:val="Hyperlink"/>
          </w:rPr>
          <w:t>4.1</w:t>
        </w:r>
        <w:r w:rsidR="00C8433C">
          <w:rPr>
            <w:rFonts w:ascii="Calibri" w:hAnsi="Calibri"/>
            <w:bCs w:val="0"/>
            <w:sz w:val="22"/>
            <w:szCs w:val="22"/>
          </w:rPr>
          <w:tab/>
        </w:r>
        <w:r w:rsidR="00C8433C" w:rsidRPr="0056172D">
          <w:rPr>
            <w:rStyle w:val="Hyperlink"/>
          </w:rPr>
          <w:t>Factors Affecting Particle Measurement</w:t>
        </w:r>
        <w:r w:rsidR="00C8433C">
          <w:rPr>
            <w:webHidden/>
          </w:rPr>
          <w:tab/>
        </w:r>
        <w:r w:rsidR="00C8433C">
          <w:rPr>
            <w:webHidden/>
          </w:rPr>
          <w:fldChar w:fldCharType="begin"/>
        </w:r>
        <w:r w:rsidR="00C8433C">
          <w:rPr>
            <w:webHidden/>
          </w:rPr>
          <w:instrText xml:space="preserve"> PAGEREF _Toc345604634 \h </w:instrText>
        </w:r>
        <w:r w:rsidR="00C8433C">
          <w:rPr>
            <w:webHidden/>
          </w:rPr>
        </w:r>
        <w:r w:rsidR="00C8433C">
          <w:rPr>
            <w:webHidden/>
          </w:rPr>
          <w:fldChar w:fldCharType="separate"/>
        </w:r>
        <w:r w:rsidR="00AC6839">
          <w:rPr>
            <w:webHidden/>
          </w:rPr>
          <w:t>10</w:t>
        </w:r>
        <w:r w:rsidR="00C8433C">
          <w:rPr>
            <w:webHidden/>
          </w:rPr>
          <w:fldChar w:fldCharType="end"/>
        </w:r>
      </w:hyperlink>
    </w:p>
    <w:p w:rsidR="00C8433C" w:rsidRDefault="009E4117">
      <w:pPr>
        <w:pStyle w:val="TOC3"/>
        <w:rPr>
          <w:rFonts w:ascii="Calibri" w:hAnsi="Calibri"/>
          <w:sz w:val="22"/>
        </w:rPr>
      </w:pPr>
      <w:hyperlink w:anchor="_Toc345604635" w:history="1">
        <w:r w:rsidR="00C8433C" w:rsidRPr="0056172D">
          <w:rPr>
            <w:rStyle w:val="Hyperlink"/>
          </w:rPr>
          <w:t>4.1.1</w:t>
        </w:r>
        <w:r w:rsidR="00C8433C">
          <w:rPr>
            <w:rFonts w:ascii="Calibri" w:hAnsi="Calibri"/>
            <w:sz w:val="22"/>
          </w:rPr>
          <w:tab/>
        </w:r>
        <w:r w:rsidR="00C8433C" w:rsidRPr="0056172D">
          <w:rPr>
            <w:rStyle w:val="Hyperlink"/>
          </w:rPr>
          <w:t>Differentiating emissions from background levels of nanoparticles</w:t>
        </w:r>
        <w:r w:rsidR="00C8433C">
          <w:rPr>
            <w:webHidden/>
          </w:rPr>
          <w:tab/>
        </w:r>
        <w:r w:rsidR="00C8433C">
          <w:rPr>
            <w:webHidden/>
          </w:rPr>
          <w:fldChar w:fldCharType="begin"/>
        </w:r>
        <w:r w:rsidR="00C8433C">
          <w:rPr>
            <w:webHidden/>
          </w:rPr>
          <w:instrText xml:space="preserve"> PAGEREF _Toc345604635 \h </w:instrText>
        </w:r>
        <w:r w:rsidR="00C8433C">
          <w:rPr>
            <w:webHidden/>
          </w:rPr>
        </w:r>
        <w:r w:rsidR="00C8433C">
          <w:rPr>
            <w:webHidden/>
          </w:rPr>
          <w:fldChar w:fldCharType="separate"/>
        </w:r>
        <w:r w:rsidR="00AC6839">
          <w:rPr>
            <w:webHidden/>
          </w:rPr>
          <w:t>10</w:t>
        </w:r>
        <w:r w:rsidR="00C8433C">
          <w:rPr>
            <w:webHidden/>
          </w:rPr>
          <w:fldChar w:fldCharType="end"/>
        </w:r>
      </w:hyperlink>
    </w:p>
    <w:p w:rsidR="00C8433C" w:rsidRDefault="009E4117">
      <w:pPr>
        <w:pStyle w:val="TOC3"/>
        <w:rPr>
          <w:rFonts w:ascii="Calibri" w:hAnsi="Calibri"/>
          <w:sz w:val="22"/>
        </w:rPr>
      </w:pPr>
      <w:hyperlink w:anchor="_Toc345604636" w:history="1">
        <w:r w:rsidR="00C8433C" w:rsidRPr="0056172D">
          <w:rPr>
            <w:rStyle w:val="Hyperlink"/>
          </w:rPr>
          <w:t>4.1.2</w:t>
        </w:r>
        <w:r w:rsidR="00C8433C">
          <w:rPr>
            <w:rFonts w:ascii="Calibri" w:hAnsi="Calibri"/>
            <w:sz w:val="22"/>
          </w:rPr>
          <w:tab/>
        </w:r>
        <w:r w:rsidR="00C8433C" w:rsidRPr="0056172D">
          <w:rPr>
            <w:rStyle w:val="Hyperlink"/>
          </w:rPr>
          <w:t>Agglomeration of nanoparticles and</w:t>
        </w:r>
        <w:r w:rsidR="00C8433C" w:rsidRPr="0056172D">
          <w:rPr>
            <w:rStyle w:val="Hyperlink"/>
            <w:i/>
          </w:rPr>
          <w:t xml:space="preserve"> </w:t>
        </w:r>
        <w:r w:rsidR="00C8433C" w:rsidRPr="0056172D">
          <w:rPr>
            <w:rStyle w:val="Hyperlink"/>
          </w:rPr>
          <w:t>secondary morphology</w:t>
        </w:r>
        <w:r w:rsidR="00C8433C">
          <w:rPr>
            <w:webHidden/>
          </w:rPr>
          <w:tab/>
        </w:r>
        <w:r w:rsidR="00C8433C">
          <w:rPr>
            <w:webHidden/>
          </w:rPr>
          <w:fldChar w:fldCharType="begin"/>
        </w:r>
        <w:r w:rsidR="00C8433C">
          <w:rPr>
            <w:webHidden/>
          </w:rPr>
          <w:instrText xml:space="preserve"> PAGEREF _Toc345604636 \h </w:instrText>
        </w:r>
        <w:r w:rsidR="00C8433C">
          <w:rPr>
            <w:webHidden/>
          </w:rPr>
        </w:r>
        <w:r w:rsidR="00C8433C">
          <w:rPr>
            <w:webHidden/>
          </w:rPr>
          <w:fldChar w:fldCharType="separate"/>
        </w:r>
        <w:r w:rsidR="00AC6839">
          <w:rPr>
            <w:webHidden/>
          </w:rPr>
          <w:t>11</w:t>
        </w:r>
        <w:r w:rsidR="00C8433C">
          <w:rPr>
            <w:webHidden/>
          </w:rPr>
          <w:fldChar w:fldCharType="end"/>
        </w:r>
      </w:hyperlink>
    </w:p>
    <w:p w:rsidR="00C8433C" w:rsidRDefault="009E4117">
      <w:pPr>
        <w:pStyle w:val="TOC3"/>
        <w:rPr>
          <w:rFonts w:ascii="Calibri" w:hAnsi="Calibri"/>
          <w:sz w:val="22"/>
        </w:rPr>
      </w:pPr>
      <w:hyperlink w:anchor="_Toc345604637" w:history="1">
        <w:r w:rsidR="00C8433C" w:rsidRPr="0056172D">
          <w:rPr>
            <w:rStyle w:val="Hyperlink"/>
          </w:rPr>
          <w:t>4.1.3</w:t>
        </w:r>
        <w:r w:rsidR="00C8433C">
          <w:rPr>
            <w:rFonts w:ascii="Calibri" w:hAnsi="Calibri"/>
            <w:sz w:val="22"/>
          </w:rPr>
          <w:tab/>
        </w:r>
        <w:r w:rsidR="00C8433C" w:rsidRPr="0056172D">
          <w:rPr>
            <w:rStyle w:val="Hyperlink"/>
          </w:rPr>
          <w:t>Tiered Approaches to Assessing Risk</w:t>
        </w:r>
        <w:r w:rsidR="00C8433C">
          <w:rPr>
            <w:webHidden/>
          </w:rPr>
          <w:tab/>
        </w:r>
        <w:r w:rsidR="00C8433C">
          <w:rPr>
            <w:webHidden/>
          </w:rPr>
          <w:fldChar w:fldCharType="begin"/>
        </w:r>
        <w:r w:rsidR="00C8433C">
          <w:rPr>
            <w:webHidden/>
          </w:rPr>
          <w:instrText xml:space="preserve"> PAGEREF _Toc345604637 \h </w:instrText>
        </w:r>
        <w:r w:rsidR="00C8433C">
          <w:rPr>
            <w:webHidden/>
          </w:rPr>
        </w:r>
        <w:r w:rsidR="00C8433C">
          <w:rPr>
            <w:webHidden/>
          </w:rPr>
          <w:fldChar w:fldCharType="separate"/>
        </w:r>
        <w:r w:rsidR="00AC6839">
          <w:rPr>
            <w:webHidden/>
          </w:rPr>
          <w:t>12</w:t>
        </w:r>
        <w:r w:rsidR="00C8433C">
          <w:rPr>
            <w:webHidden/>
          </w:rPr>
          <w:fldChar w:fldCharType="end"/>
        </w:r>
      </w:hyperlink>
    </w:p>
    <w:p w:rsidR="00C8433C" w:rsidRDefault="009E4117">
      <w:pPr>
        <w:pStyle w:val="TOC2"/>
        <w:rPr>
          <w:rFonts w:ascii="Calibri" w:hAnsi="Calibri"/>
          <w:bCs w:val="0"/>
          <w:sz w:val="22"/>
          <w:szCs w:val="22"/>
        </w:rPr>
      </w:pPr>
      <w:hyperlink w:anchor="_Toc345604638" w:history="1">
        <w:r w:rsidR="00C8433C" w:rsidRPr="0056172D">
          <w:rPr>
            <w:rStyle w:val="Hyperlink"/>
          </w:rPr>
          <w:t>4.2</w:t>
        </w:r>
        <w:r w:rsidR="00C8433C">
          <w:rPr>
            <w:rFonts w:ascii="Calibri" w:hAnsi="Calibri"/>
            <w:bCs w:val="0"/>
            <w:sz w:val="22"/>
            <w:szCs w:val="22"/>
          </w:rPr>
          <w:tab/>
        </w:r>
        <w:r w:rsidR="00C8433C" w:rsidRPr="0056172D">
          <w:rPr>
            <w:rStyle w:val="Hyperlink"/>
          </w:rPr>
          <w:t>Release Measurement by Mass, Surface Area and Number Count</w:t>
        </w:r>
        <w:r w:rsidR="00C8433C">
          <w:rPr>
            <w:webHidden/>
          </w:rPr>
          <w:tab/>
        </w:r>
        <w:r w:rsidR="00C8433C">
          <w:rPr>
            <w:webHidden/>
          </w:rPr>
          <w:fldChar w:fldCharType="begin"/>
        </w:r>
        <w:r w:rsidR="00C8433C">
          <w:rPr>
            <w:webHidden/>
          </w:rPr>
          <w:instrText xml:space="preserve"> PAGEREF _Toc345604638 \h </w:instrText>
        </w:r>
        <w:r w:rsidR="00C8433C">
          <w:rPr>
            <w:webHidden/>
          </w:rPr>
        </w:r>
        <w:r w:rsidR="00C8433C">
          <w:rPr>
            <w:webHidden/>
          </w:rPr>
          <w:fldChar w:fldCharType="separate"/>
        </w:r>
        <w:r w:rsidR="00AC6839">
          <w:rPr>
            <w:webHidden/>
          </w:rPr>
          <w:t>12</w:t>
        </w:r>
        <w:r w:rsidR="00C8433C">
          <w:rPr>
            <w:webHidden/>
          </w:rPr>
          <w:fldChar w:fldCharType="end"/>
        </w:r>
      </w:hyperlink>
    </w:p>
    <w:p w:rsidR="00C8433C" w:rsidRDefault="009E4117">
      <w:pPr>
        <w:pStyle w:val="TOC3"/>
        <w:rPr>
          <w:rFonts w:ascii="Calibri" w:hAnsi="Calibri"/>
          <w:sz w:val="22"/>
        </w:rPr>
      </w:pPr>
      <w:hyperlink w:anchor="_Toc345604639" w:history="1">
        <w:r w:rsidR="00C8433C" w:rsidRPr="0056172D">
          <w:rPr>
            <w:rStyle w:val="Hyperlink"/>
          </w:rPr>
          <w:t>4.2.1</w:t>
        </w:r>
        <w:r w:rsidR="00C8433C">
          <w:rPr>
            <w:rFonts w:ascii="Calibri" w:hAnsi="Calibri"/>
            <w:sz w:val="22"/>
          </w:rPr>
          <w:tab/>
        </w:r>
        <w:r w:rsidR="00C8433C" w:rsidRPr="0056172D">
          <w:rPr>
            <w:rStyle w:val="Hyperlink"/>
          </w:rPr>
          <w:t>Mass Concentration</w:t>
        </w:r>
        <w:r w:rsidR="00C8433C">
          <w:rPr>
            <w:webHidden/>
          </w:rPr>
          <w:tab/>
        </w:r>
        <w:r w:rsidR="00C8433C">
          <w:rPr>
            <w:webHidden/>
          </w:rPr>
          <w:fldChar w:fldCharType="begin"/>
        </w:r>
        <w:r w:rsidR="00C8433C">
          <w:rPr>
            <w:webHidden/>
          </w:rPr>
          <w:instrText xml:space="preserve"> PAGEREF _Toc345604639 \h </w:instrText>
        </w:r>
        <w:r w:rsidR="00C8433C">
          <w:rPr>
            <w:webHidden/>
          </w:rPr>
        </w:r>
        <w:r w:rsidR="00C8433C">
          <w:rPr>
            <w:webHidden/>
          </w:rPr>
          <w:fldChar w:fldCharType="separate"/>
        </w:r>
        <w:r w:rsidR="00AC6839">
          <w:rPr>
            <w:webHidden/>
          </w:rPr>
          <w:t>12</w:t>
        </w:r>
        <w:r w:rsidR="00C8433C">
          <w:rPr>
            <w:webHidden/>
          </w:rPr>
          <w:fldChar w:fldCharType="end"/>
        </w:r>
      </w:hyperlink>
    </w:p>
    <w:p w:rsidR="00C8433C" w:rsidRDefault="009E4117">
      <w:pPr>
        <w:pStyle w:val="TOC3"/>
        <w:rPr>
          <w:rFonts w:ascii="Calibri" w:hAnsi="Calibri"/>
          <w:sz w:val="22"/>
        </w:rPr>
      </w:pPr>
      <w:hyperlink w:anchor="_Toc345604640" w:history="1">
        <w:r w:rsidR="00C8433C" w:rsidRPr="0056172D">
          <w:rPr>
            <w:rStyle w:val="Hyperlink"/>
          </w:rPr>
          <w:t>4.2.2</w:t>
        </w:r>
        <w:r w:rsidR="00C8433C">
          <w:rPr>
            <w:rFonts w:ascii="Calibri" w:hAnsi="Calibri"/>
            <w:sz w:val="22"/>
          </w:rPr>
          <w:tab/>
        </w:r>
        <w:r w:rsidR="00C8433C" w:rsidRPr="0056172D">
          <w:rPr>
            <w:rStyle w:val="Hyperlink"/>
          </w:rPr>
          <w:t>Surface Area</w:t>
        </w:r>
        <w:r w:rsidR="00C8433C">
          <w:rPr>
            <w:webHidden/>
          </w:rPr>
          <w:tab/>
        </w:r>
        <w:r w:rsidR="00C8433C">
          <w:rPr>
            <w:webHidden/>
          </w:rPr>
          <w:fldChar w:fldCharType="begin"/>
        </w:r>
        <w:r w:rsidR="00C8433C">
          <w:rPr>
            <w:webHidden/>
          </w:rPr>
          <w:instrText xml:space="preserve"> PAGEREF _Toc345604640 \h </w:instrText>
        </w:r>
        <w:r w:rsidR="00C8433C">
          <w:rPr>
            <w:webHidden/>
          </w:rPr>
        </w:r>
        <w:r w:rsidR="00C8433C">
          <w:rPr>
            <w:webHidden/>
          </w:rPr>
          <w:fldChar w:fldCharType="separate"/>
        </w:r>
        <w:r w:rsidR="00AC6839">
          <w:rPr>
            <w:webHidden/>
          </w:rPr>
          <w:t>12</w:t>
        </w:r>
        <w:r w:rsidR="00C8433C">
          <w:rPr>
            <w:webHidden/>
          </w:rPr>
          <w:fldChar w:fldCharType="end"/>
        </w:r>
      </w:hyperlink>
    </w:p>
    <w:p w:rsidR="00C8433C" w:rsidRDefault="009E4117">
      <w:pPr>
        <w:pStyle w:val="TOC3"/>
        <w:rPr>
          <w:rFonts w:ascii="Calibri" w:hAnsi="Calibri"/>
          <w:sz w:val="22"/>
        </w:rPr>
      </w:pPr>
      <w:hyperlink w:anchor="_Toc345604641" w:history="1">
        <w:r w:rsidR="00C8433C" w:rsidRPr="0056172D">
          <w:rPr>
            <w:rStyle w:val="Hyperlink"/>
          </w:rPr>
          <w:t>4.2.3</w:t>
        </w:r>
        <w:r w:rsidR="00C8433C">
          <w:rPr>
            <w:rFonts w:ascii="Calibri" w:hAnsi="Calibri"/>
            <w:sz w:val="22"/>
          </w:rPr>
          <w:tab/>
        </w:r>
        <w:r w:rsidR="00C8433C" w:rsidRPr="0056172D">
          <w:rPr>
            <w:rStyle w:val="Hyperlink"/>
          </w:rPr>
          <w:t>Particle Number Count</w:t>
        </w:r>
        <w:r w:rsidR="00C8433C">
          <w:rPr>
            <w:webHidden/>
          </w:rPr>
          <w:tab/>
        </w:r>
        <w:r w:rsidR="00C8433C">
          <w:rPr>
            <w:webHidden/>
          </w:rPr>
          <w:fldChar w:fldCharType="begin"/>
        </w:r>
        <w:r w:rsidR="00C8433C">
          <w:rPr>
            <w:webHidden/>
          </w:rPr>
          <w:instrText xml:space="preserve"> PAGEREF _Toc345604641 \h </w:instrText>
        </w:r>
        <w:r w:rsidR="00C8433C">
          <w:rPr>
            <w:webHidden/>
          </w:rPr>
        </w:r>
        <w:r w:rsidR="00C8433C">
          <w:rPr>
            <w:webHidden/>
          </w:rPr>
          <w:fldChar w:fldCharType="separate"/>
        </w:r>
        <w:r w:rsidR="00AC6839">
          <w:rPr>
            <w:webHidden/>
          </w:rPr>
          <w:t>13</w:t>
        </w:r>
        <w:r w:rsidR="00C8433C">
          <w:rPr>
            <w:webHidden/>
          </w:rPr>
          <w:fldChar w:fldCharType="end"/>
        </w:r>
      </w:hyperlink>
    </w:p>
    <w:p w:rsidR="00C8433C" w:rsidRDefault="009E4117">
      <w:pPr>
        <w:pStyle w:val="TOC2"/>
        <w:rPr>
          <w:rFonts w:ascii="Calibri" w:hAnsi="Calibri"/>
          <w:bCs w:val="0"/>
          <w:sz w:val="22"/>
          <w:szCs w:val="22"/>
        </w:rPr>
      </w:pPr>
      <w:hyperlink w:anchor="_Toc345604642" w:history="1">
        <w:r w:rsidR="00C8433C" w:rsidRPr="0056172D">
          <w:rPr>
            <w:rStyle w:val="Hyperlink"/>
          </w:rPr>
          <w:t>4.3</w:t>
        </w:r>
        <w:r w:rsidR="00C8433C">
          <w:rPr>
            <w:rFonts w:ascii="Calibri" w:hAnsi="Calibri"/>
            <w:bCs w:val="0"/>
            <w:sz w:val="22"/>
            <w:szCs w:val="22"/>
          </w:rPr>
          <w:tab/>
        </w:r>
        <w:r w:rsidR="00C8433C" w:rsidRPr="0056172D">
          <w:rPr>
            <w:rStyle w:val="Hyperlink"/>
          </w:rPr>
          <w:t>Particle Size Distribution and Chemical Composition</w:t>
        </w:r>
        <w:r w:rsidR="00C8433C">
          <w:rPr>
            <w:webHidden/>
          </w:rPr>
          <w:tab/>
        </w:r>
        <w:r w:rsidR="00C8433C">
          <w:rPr>
            <w:webHidden/>
          </w:rPr>
          <w:fldChar w:fldCharType="begin"/>
        </w:r>
        <w:r w:rsidR="00C8433C">
          <w:rPr>
            <w:webHidden/>
          </w:rPr>
          <w:instrText xml:space="preserve"> PAGEREF _Toc345604642 \h </w:instrText>
        </w:r>
        <w:r w:rsidR="00C8433C">
          <w:rPr>
            <w:webHidden/>
          </w:rPr>
        </w:r>
        <w:r w:rsidR="00C8433C">
          <w:rPr>
            <w:webHidden/>
          </w:rPr>
          <w:fldChar w:fldCharType="separate"/>
        </w:r>
        <w:r w:rsidR="00AC6839">
          <w:rPr>
            <w:webHidden/>
          </w:rPr>
          <w:t>14</w:t>
        </w:r>
        <w:r w:rsidR="00C8433C">
          <w:rPr>
            <w:webHidden/>
          </w:rPr>
          <w:fldChar w:fldCharType="end"/>
        </w:r>
      </w:hyperlink>
    </w:p>
    <w:p w:rsidR="00C8433C" w:rsidRDefault="009E4117">
      <w:pPr>
        <w:pStyle w:val="TOC3"/>
        <w:rPr>
          <w:rFonts w:ascii="Calibri" w:hAnsi="Calibri"/>
          <w:sz w:val="22"/>
        </w:rPr>
      </w:pPr>
      <w:hyperlink w:anchor="_Toc345604643" w:history="1">
        <w:r w:rsidR="00C8433C" w:rsidRPr="0056172D">
          <w:rPr>
            <w:rStyle w:val="Hyperlink"/>
          </w:rPr>
          <w:t>4.3.1</w:t>
        </w:r>
        <w:r w:rsidR="00C8433C">
          <w:rPr>
            <w:rFonts w:ascii="Calibri" w:hAnsi="Calibri"/>
            <w:sz w:val="22"/>
          </w:rPr>
          <w:tab/>
        </w:r>
        <w:r w:rsidR="00C8433C" w:rsidRPr="0056172D">
          <w:rPr>
            <w:rStyle w:val="Hyperlink"/>
          </w:rPr>
          <w:t>Particle size distribution</w:t>
        </w:r>
        <w:r w:rsidR="00C8433C">
          <w:rPr>
            <w:webHidden/>
          </w:rPr>
          <w:tab/>
        </w:r>
        <w:r w:rsidR="00C8433C">
          <w:rPr>
            <w:webHidden/>
          </w:rPr>
          <w:fldChar w:fldCharType="begin"/>
        </w:r>
        <w:r w:rsidR="00C8433C">
          <w:rPr>
            <w:webHidden/>
          </w:rPr>
          <w:instrText xml:space="preserve"> PAGEREF _Toc345604643 \h </w:instrText>
        </w:r>
        <w:r w:rsidR="00C8433C">
          <w:rPr>
            <w:webHidden/>
          </w:rPr>
        </w:r>
        <w:r w:rsidR="00C8433C">
          <w:rPr>
            <w:webHidden/>
          </w:rPr>
          <w:fldChar w:fldCharType="separate"/>
        </w:r>
        <w:r w:rsidR="00AC6839">
          <w:rPr>
            <w:webHidden/>
          </w:rPr>
          <w:t>14</w:t>
        </w:r>
        <w:r w:rsidR="00C8433C">
          <w:rPr>
            <w:webHidden/>
          </w:rPr>
          <w:fldChar w:fldCharType="end"/>
        </w:r>
      </w:hyperlink>
    </w:p>
    <w:p w:rsidR="00C8433C" w:rsidRDefault="009E4117">
      <w:pPr>
        <w:pStyle w:val="TOC3"/>
        <w:rPr>
          <w:rFonts w:ascii="Calibri" w:hAnsi="Calibri"/>
          <w:sz w:val="22"/>
        </w:rPr>
      </w:pPr>
      <w:hyperlink w:anchor="_Toc345604644" w:history="1">
        <w:r w:rsidR="00C8433C" w:rsidRPr="0056172D">
          <w:rPr>
            <w:rStyle w:val="Hyperlink"/>
          </w:rPr>
          <w:t>4.3.2</w:t>
        </w:r>
        <w:r w:rsidR="00C8433C">
          <w:rPr>
            <w:rFonts w:ascii="Calibri" w:hAnsi="Calibri"/>
            <w:sz w:val="22"/>
          </w:rPr>
          <w:tab/>
        </w:r>
        <w:r w:rsidR="00C8433C" w:rsidRPr="0056172D">
          <w:rPr>
            <w:rStyle w:val="Hyperlink"/>
          </w:rPr>
          <w:t>Log-Normal Particle Modes</w:t>
        </w:r>
        <w:r w:rsidR="00C8433C">
          <w:rPr>
            <w:webHidden/>
          </w:rPr>
          <w:tab/>
        </w:r>
        <w:r w:rsidR="00C8433C">
          <w:rPr>
            <w:webHidden/>
          </w:rPr>
          <w:fldChar w:fldCharType="begin"/>
        </w:r>
        <w:r w:rsidR="00C8433C">
          <w:rPr>
            <w:webHidden/>
          </w:rPr>
          <w:instrText xml:space="preserve"> PAGEREF _Toc345604644 \h </w:instrText>
        </w:r>
        <w:r w:rsidR="00C8433C">
          <w:rPr>
            <w:webHidden/>
          </w:rPr>
        </w:r>
        <w:r w:rsidR="00C8433C">
          <w:rPr>
            <w:webHidden/>
          </w:rPr>
          <w:fldChar w:fldCharType="separate"/>
        </w:r>
        <w:r w:rsidR="00AC6839">
          <w:rPr>
            <w:webHidden/>
          </w:rPr>
          <w:t>14</w:t>
        </w:r>
        <w:r w:rsidR="00C8433C">
          <w:rPr>
            <w:webHidden/>
          </w:rPr>
          <w:fldChar w:fldCharType="end"/>
        </w:r>
      </w:hyperlink>
    </w:p>
    <w:p w:rsidR="00C8433C" w:rsidRDefault="009E4117">
      <w:pPr>
        <w:pStyle w:val="TOC3"/>
        <w:rPr>
          <w:rFonts w:ascii="Calibri" w:hAnsi="Calibri"/>
          <w:sz w:val="22"/>
        </w:rPr>
      </w:pPr>
      <w:hyperlink w:anchor="_Toc345604645" w:history="1">
        <w:r w:rsidR="00C8433C" w:rsidRPr="0056172D">
          <w:rPr>
            <w:rStyle w:val="Hyperlink"/>
          </w:rPr>
          <w:t>4.3.3</w:t>
        </w:r>
        <w:r w:rsidR="00C8433C">
          <w:rPr>
            <w:rFonts w:ascii="Calibri" w:hAnsi="Calibri"/>
            <w:sz w:val="22"/>
          </w:rPr>
          <w:tab/>
        </w:r>
        <w:r w:rsidR="00C8433C" w:rsidRPr="0056172D">
          <w:rPr>
            <w:rStyle w:val="Hyperlink"/>
          </w:rPr>
          <w:t>Chemical Composition</w:t>
        </w:r>
        <w:r w:rsidR="00C8433C">
          <w:rPr>
            <w:webHidden/>
          </w:rPr>
          <w:tab/>
        </w:r>
        <w:r w:rsidR="00C8433C">
          <w:rPr>
            <w:webHidden/>
          </w:rPr>
          <w:fldChar w:fldCharType="begin"/>
        </w:r>
        <w:r w:rsidR="00C8433C">
          <w:rPr>
            <w:webHidden/>
          </w:rPr>
          <w:instrText xml:space="preserve"> PAGEREF _Toc345604645 \h </w:instrText>
        </w:r>
        <w:r w:rsidR="00C8433C">
          <w:rPr>
            <w:webHidden/>
          </w:rPr>
        </w:r>
        <w:r w:rsidR="00C8433C">
          <w:rPr>
            <w:webHidden/>
          </w:rPr>
          <w:fldChar w:fldCharType="separate"/>
        </w:r>
        <w:r w:rsidR="00AC6839">
          <w:rPr>
            <w:webHidden/>
          </w:rPr>
          <w:t>15</w:t>
        </w:r>
        <w:r w:rsidR="00C8433C">
          <w:rPr>
            <w:webHidden/>
          </w:rPr>
          <w:fldChar w:fldCharType="end"/>
        </w:r>
      </w:hyperlink>
    </w:p>
    <w:p w:rsidR="00C8433C" w:rsidRDefault="009E4117">
      <w:pPr>
        <w:pStyle w:val="TOC2"/>
        <w:rPr>
          <w:rFonts w:ascii="Calibri" w:hAnsi="Calibri"/>
          <w:bCs w:val="0"/>
          <w:sz w:val="22"/>
          <w:szCs w:val="22"/>
        </w:rPr>
      </w:pPr>
      <w:hyperlink w:anchor="_Toc345604646" w:history="1">
        <w:r w:rsidR="00C8433C" w:rsidRPr="0056172D">
          <w:rPr>
            <w:rStyle w:val="Hyperlink"/>
          </w:rPr>
          <w:t>4.4</w:t>
        </w:r>
        <w:r w:rsidR="00C8433C">
          <w:rPr>
            <w:rFonts w:ascii="Calibri" w:hAnsi="Calibri"/>
            <w:bCs w:val="0"/>
            <w:sz w:val="22"/>
            <w:szCs w:val="22"/>
          </w:rPr>
          <w:tab/>
        </w:r>
        <w:r w:rsidR="00C8433C" w:rsidRPr="0056172D">
          <w:rPr>
            <w:rStyle w:val="Hyperlink"/>
          </w:rPr>
          <w:t>Aerosol Characterisation by Analysis of Collected Particles and Nano-Objects</w:t>
        </w:r>
        <w:r w:rsidR="00C8433C">
          <w:rPr>
            <w:webHidden/>
          </w:rPr>
          <w:tab/>
        </w:r>
        <w:r w:rsidR="00C8433C">
          <w:rPr>
            <w:webHidden/>
          </w:rPr>
          <w:fldChar w:fldCharType="begin"/>
        </w:r>
        <w:r w:rsidR="00C8433C">
          <w:rPr>
            <w:webHidden/>
          </w:rPr>
          <w:instrText xml:space="preserve"> PAGEREF _Toc345604646 \h </w:instrText>
        </w:r>
        <w:r w:rsidR="00C8433C">
          <w:rPr>
            <w:webHidden/>
          </w:rPr>
        </w:r>
        <w:r w:rsidR="00C8433C">
          <w:rPr>
            <w:webHidden/>
          </w:rPr>
          <w:fldChar w:fldCharType="separate"/>
        </w:r>
        <w:r w:rsidR="00AC6839">
          <w:rPr>
            <w:webHidden/>
          </w:rPr>
          <w:t>15</w:t>
        </w:r>
        <w:r w:rsidR="00C8433C">
          <w:rPr>
            <w:webHidden/>
          </w:rPr>
          <w:fldChar w:fldCharType="end"/>
        </w:r>
      </w:hyperlink>
    </w:p>
    <w:p w:rsidR="00C8433C" w:rsidRDefault="009E4117">
      <w:pPr>
        <w:pStyle w:val="TOC1"/>
        <w:rPr>
          <w:rFonts w:ascii="Calibri" w:hAnsi="Calibri"/>
          <w:b w:val="0"/>
          <w:bCs w:val="0"/>
          <w:szCs w:val="22"/>
        </w:rPr>
      </w:pPr>
      <w:hyperlink w:anchor="_Toc345604647" w:history="1">
        <w:r w:rsidR="00C8433C" w:rsidRPr="0056172D">
          <w:rPr>
            <w:rStyle w:val="Hyperlink"/>
          </w:rPr>
          <w:t>5.</w:t>
        </w:r>
        <w:r w:rsidR="00C8433C">
          <w:rPr>
            <w:rFonts w:ascii="Calibri" w:hAnsi="Calibri"/>
            <w:b w:val="0"/>
            <w:bCs w:val="0"/>
            <w:szCs w:val="22"/>
          </w:rPr>
          <w:tab/>
        </w:r>
        <w:r w:rsidR="00C8433C" w:rsidRPr="0056172D">
          <w:rPr>
            <w:rStyle w:val="Hyperlink"/>
          </w:rPr>
          <w:t>Emission Levels and Types of Emissions Resulting From Machining Processes</w:t>
        </w:r>
        <w:r w:rsidR="00C8433C">
          <w:rPr>
            <w:webHidden/>
          </w:rPr>
          <w:tab/>
        </w:r>
        <w:r w:rsidR="00C8433C">
          <w:rPr>
            <w:webHidden/>
          </w:rPr>
          <w:fldChar w:fldCharType="begin"/>
        </w:r>
        <w:r w:rsidR="00C8433C">
          <w:rPr>
            <w:webHidden/>
          </w:rPr>
          <w:instrText xml:space="preserve"> PAGEREF _Toc345604647 \h </w:instrText>
        </w:r>
        <w:r w:rsidR="00C8433C">
          <w:rPr>
            <w:webHidden/>
          </w:rPr>
        </w:r>
        <w:r w:rsidR="00C8433C">
          <w:rPr>
            <w:webHidden/>
          </w:rPr>
          <w:fldChar w:fldCharType="separate"/>
        </w:r>
        <w:r w:rsidR="00AC6839">
          <w:rPr>
            <w:webHidden/>
          </w:rPr>
          <w:t>17</w:t>
        </w:r>
        <w:r w:rsidR="00C8433C">
          <w:rPr>
            <w:webHidden/>
          </w:rPr>
          <w:fldChar w:fldCharType="end"/>
        </w:r>
      </w:hyperlink>
    </w:p>
    <w:p w:rsidR="00C8433C" w:rsidRDefault="009E4117">
      <w:pPr>
        <w:pStyle w:val="TOC2"/>
        <w:rPr>
          <w:rFonts w:ascii="Calibri" w:hAnsi="Calibri"/>
          <w:bCs w:val="0"/>
          <w:sz w:val="22"/>
          <w:szCs w:val="22"/>
        </w:rPr>
      </w:pPr>
      <w:hyperlink w:anchor="_Toc345604648" w:history="1">
        <w:r w:rsidR="00C8433C" w:rsidRPr="0056172D">
          <w:rPr>
            <w:rStyle w:val="Hyperlink"/>
          </w:rPr>
          <w:t>5.1</w:t>
        </w:r>
        <w:r w:rsidR="00C8433C">
          <w:rPr>
            <w:rFonts w:ascii="Calibri" w:hAnsi="Calibri"/>
            <w:bCs w:val="0"/>
            <w:sz w:val="22"/>
            <w:szCs w:val="22"/>
          </w:rPr>
          <w:tab/>
        </w:r>
        <w:r w:rsidR="00C8433C" w:rsidRPr="0056172D">
          <w:rPr>
            <w:rStyle w:val="Hyperlink"/>
          </w:rPr>
          <w:t>Mass concentrations</w:t>
        </w:r>
        <w:r w:rsidR="00C8433C">
          <w:rPr>
            <w:webHidden/>
          </w:rPr>
          <w:tab/>
        </w:r>
        <w:r w:rsidR="00C8433C">
          <w:rPr>
            <w:webHidden/>
          </w:rPr>
          <w:fldChar w:fldCharType="begin"/>
        </w:r>
        <w:r w:rsidR="00C8433C">
          <w:rPr>
            <w:webHidden/>
          </w:rPr>
          <w:instrText xml:space="preserve"> PAGEREF _Toc345604648 \h </w:instrText>
        </w:r>
        <w:r w:rsidR="00C8433C">
          <w:rPr>
            <w:webHidden/>
          </w:rPr>
        </w:r>
        <w:r w:rsidR="00C8433C">
          <w:rPr>
            <w:webHidden/>
          </w:rPr>
          <w:fldChar w:fldCharType="separate"/>
        </w:r>
        <w:r w:rsidR="00AC6839">
          <w:rPr>
            <w:webHidden/>
          </w:rPr>
          <w:t>17</w:t>
        </w:r>
        <w:r w:rsidR="00C8433C">
          <w:rPr>
            <w:webHidden/>
          </w:rPr>
          <w:fldChar w:fldCharType="end"/>
        </w:r>
      </w:hyperlink>
    </w:p>
    <w:p w:rsidR="00C8433C" w:rsidRDefault="009E4117">
      <w:pPr>
        <w:pStyle w:val="TOC2"/>
        <w:rPr>
          <w:rFonts w:ascii="Calibri" w:hAnsi="Calibri"/>
          <w:bCs w:val="0"/>
          <w:sz w:val="22"/>
          <w:szCs w:val="22"/>
        </w:rPr>
      </w:pPr>
      <w:hyperlink w:anchor="_Toc345604649" w:history="1">
        <w:r w:rsidR="00C8433C" w:rsidRPr="0056172D">
          <w:rPr>
            <w:rStyle w:val="Hyperlink"/>
          </w:rPr>
          <w:t>5.2</w:t>
        </w:r>
        <w:r w:rsidR="00C8433C">
          <w:rPr>
            <w:rFonts w:ascii="Calibri" w:hAnsi="Calibri"/>
            <w:bCs w:val="0"/>
            <w:sz w:val="22"/>
            <w:szCs w:val="22"/>
          </w:rPr>
          <w:tab/>
        </w:r>
        <w:r w:rsidR="00C8433C" w:rsidRPr="0056172D">
          <w:rPr>
            <w:rStyle w:val="Hyperlink"/>
          </w:rPr>
          <w:t>Particle number concentrations</w:t>
        </w:r>
        <w:r w:rsidR="00C8433C">
          <w:rPr>
            <w:webHidden/>
          </w:rPr>
          <w:tab/>
        </w:r>
        <w:r w:rsidR="00C8433C">
          <w:rPr>
            <w:webHidden/>
          </w:rPr>
          <w:fldChar w:fldCharType="begin"/>
        </w:r>
        <w:r w:rsidR="00C8433C">
          <w:rPr>
            <w:webHidden/>
          </w:rPr>
          <w:instrText xml:space="preserve"> PAGEREF _Toc345604649 \h </w:instrText>
        </w:r>
        <w:r w:rsidR="00C8433C">
          <w:rPr>
            <w:webHidden/>
          </w:rPr>
        </w:r>
        <w:r w:rsidR="00C8433C">
          <w:rPr>
            <w:webHidden/>
          </w:rPr>
          <w:fldChar w:fldCharType="separate"/>
        </w:r>
        <w:r w:rsidR="00AC6839">
          <w:rPr>
            <w:webHidden/>
          </w:rPr>
          <w:t>19</w:t>
        </w:r>
        <w:r w:rsidR="00C8433C">
          <w:rPr>
            <w:webHidden/>
          </w:rPr>
          <w:fldChar w:fldCharType="end"/>
        </w:r>
      </w:hyperlink>
    </w:p>
    <w:p w:rsidR="00C8433C" w:rsidRDefault="009E4117">
      <w:pPr>
        <w:pStyle w:val="TOC2"/>
        <w:rPr>
          <w:rFonts w:ascii="Calibri" w:hAnsi="Calibri"/>
          <w:bCs w:val="0"/>
          <w:sz w:val="22"/>
          <w:szCs w:val="22"/>
        </w:rPr>
      </w:pPr>
      <w:hyperlink w:anchor="_Toc345604650" w:history="1">
        <w:r w:rsidR="00C8433C" w:rsidRPr="0056172D">
          <w:rPr>
            <w:rStyle w:val="Hyperlink"/>
          </w:rPr>
          <w:t>5.3</w:t>
        </w:r>
        <w:r w:rsidR="00C8433C">
          <w:rPr>
            <w:rFonts w:ascii="Calibri" w:hAnsi="Calibri"/>
            <w:bCs w:val="0"/>
            <w:sz w:val="22"/>
            <w:szCs w:val="22"/>
          </w:rPr>
          <w:tab/>
        </w:r>
        <w:r w:rsidR="00C8433C" w:rsidRPr="0056172D">
          <w:rPr>
            <w:rStyle w:val="Hyperlink"/>
          </w:rPr>
          <w:t>Effect of machining parameters</w:t>
        </w:r>
        <w:r w:rsidR="00C8433C">
          <w:rPr>
            <w:webHidden/>
          </w:rPr>
          <w:tab/>
        </w:r>
        <w:r w:rsidR="00C8433C">
          <w:rPr>
            <w:webHidden/>
          </w:rPr>
          <w:fldChar w:fldCharType="begin"/>
        </w:r>
        <w:r w:rsidR="00C8433C">
          <w:rPr>
            <w:webHidden/>
          </w:rPr>
          <w:instrText xml:space="preserve"> PAGEREF _Toc345604650 \h </w:instrText>
        </w:r>
        <w:r w:rsidR="00C8433C">
          <w:rPr>
            <w:webHidden/>
          </w:rPr>
        </w:r>
        <w:r w:rsidR="00C8433C">
          <w:rPr>
            <w:webHidden/>
          </w:rPr>
          <w:fldChar w:fldCharType="separate"/>
        </w:r>
        <w:r w:rsidR="00AC6839">
          <w:rPr>
            <w:webHidden/>
          </w:rPr>
          <w:t>23</w:t>
        </w:r>
        <w:r w:rsidR="00C8433C">
          <w:rPr>
            <w:webHidden/>
          </w:rPr>
          <w:fldChar w:fldCharType="end"/>
        </w:r>
      </w:hyperlink>
    </w:p>
    <w:p w:rsidR="00C8433C" w:rsidRDefault="009E4117">
      <w:pPr>
        <w:pStyle w:val="TOC2"/>
        <w:rPr>
          <w:rFonts w:ascii="Calibri" w:hAnsi="Calibri"/>
          <w:bCs w:val="0"/>
          <w:sz w:val="22"/>
          <w:szCs w:val="22"/>
        </w:rPr>
      </w:pPr>
      <w:hyperlink w:anchor="_Toc345604651" w:history="1">
        <w:r w:rsidR="00C8433C" w:rsidRPr="0056172D">
          <w:rPr>
            <w:rStyle w:val="Hyperlink"/>
          </w:rPr>
          <w:t>5.4</w:t>
        </w:r>
        <w:r w:rsidR="00C8433C">
          <w:rPr>
            <w:rFonts w:ascii="Calibri" w:hAnsi="Calibri"/>
            <w:bCs w:val="0"/>
            <w:sz w:val="22"/>
            <w:szCs w:val="22"/>
          </w:rPr>
          <w:tab/>
        </w:r>
        <w:r w:rsidR="00C8433C" w:rsidRPr="0056172D">
          <w:rPr>
            <w:rStyle w:val="Hyperlink"/>
          </w:rPr>
          <w:t>Particles emitted</w:t>
        </w:r>
        <w:r w:rsidR="00C8433C">
          <w:rPr>
            <w:webHidden/>
          </w:rPr>
          <w:tab/>
        </w:r>
        <w:r w:rsidR="00C8433C">
          <w:rPr>
            <w:webHidden/>
          </w:rPr>
          <w:fldChar w:fldCharType="begin"/>
        </w:r>
        <w:r w:rsidR="00C8433C">
          <w:rPr>
            <w:webHidden/>
          </w:rPr>
          <w:instrText xml:space="preserve"> PAGEREF _Toc345604651 \h </w:instrText>
        </w:r>
        <w:r w:rsidR="00C8433C">
          <w:rPr>
            <w:webHidden/>
          </w:rPr>
        </w:r>
        <w:r w:rsidR="00C8433C">
          <w:rPr>
            <w:webHidden/>
          </w:rPr>
          <w:fldChar w:fldCharType="separate"/>
        </w:r>
        <w:r w:rsidR="00AC6839">
          <w:rPr>
            <w:webHidden/>
          </w:rPr>
          <w:t>24</w:t>
        </w:r>
        <w:r w:rsidR="00C8433C">
          <w:rPr>
            <w:webHidden/>
          </w:rPr>
          <w:fldChar w:fldCharType="end"/>
        </w:r>
      </w:hyperlink>
    </w:p>
    <w:p w:rsidR="00C8433C" w:rsidRDefault="009E4117">
      <w:pPr>
        <w:pStyle w:val="TOC2"/>
        <w:rPr>
          <w:rFonts w:ascii="Calibri" w:hAnsi="Calibri"/>
          <w:bCs w:val="0"/>
          <w:sz w:val="22"/>
          <w:szCs w:val="22"/>
        </w:rPr>
      </w:pPr>
      <w:hyperlink w:anchor="_Toc345604652" w:history="1">
        <w:r w:rsidR="00C8433C" w:rsidRPr="0056172D">
          <w:rPr>
            <w:rStyle w:val="Hyperlink"/>
          </w:rPr>
          <w:t>5.5</w:t>
        </w:r>
        <w:r w:rsidR="00C8433C">
          <w:rPr>
            <w:rFonts w:ascii="Calibri" w:hAnsi="Calibri"/>
            <w:bCs w:val="0"/>
            <w:sz w:val="22"/>
            <w:szCs w:val="22"/>
          </w:rPr>
          <w:tab/>
        </w:r>
        <w:r w:rsidR="00C8433C" w:rsidRPr="0056172D">
          <w:rPr>
            <w:rStyle w:val="Hyperlink"/>
          </w:rPr>
          <w:t>Conclusions</w:t>
        </w:r>
        <w:r w:rsidR="00C8433C">
          <w:rPr>
            <w:webHidden/>
          </w:rPr>
          <w:tab/>
        </w:r>
        <w:r w:rsidR="00C8433C">
          <w:rPr>
            <w:webHidden/>
          </w:rPr>
          <w:fldChar w:fldCharType="begin"/>
        </w:r>
        <w:r w:rsidR="00C8433C">
          <w:rPr>
            <w:webHidden/>
          </w:rPr>
          <w:instrText xml:space="preserve"> PAGEREF _Toc345604652 \h </w:instrText>
        </w:r>
        <w:r w:rsidR="00C8433C">
          <w:rPr>
            <w:webHidden/>
          </w:rPr>
        </w:r>
        <w:r w:rsidR="00C8433C">
          <w:rPr>
            <w:webHidden/>
          </w:rPr>
          <w:fldChar w:fldCharType="separate"/>
        </w:r>
        <w:r w:rsidR="00AC6839">
          <w:rPr>
            <w:webHidden/>
          </w:rPr>
          <w:t>26</w:t>
        </w:r>
        <w:r w:rsidR="00C8433C">
          <w:rPr>
            <w:webHidden/>
          </w:rPr>
          <w:fldChar w:fldCharType="end"/>
        </w:r>
      </w:hyperlink>
    </w:p>
    <w:p w:rsidR="00C8433C" w:rsidRDefault="009E4117">
      <w:pPr>
        <w:pStyle w:val="TOC1"/>
        <w:rPr>
          <w:rFonts w:ascii="Calibri" w:hAnsi="Calibri"/>
          <w:b w:val="0"/>
          <w:bCs w:val="0"/>
          <w:szCs w:val="22"/>
        </w:rPr>
      </w:pPr>
      <w:hyperlink w:anchor="_Toc345604653" w:history="1">
        <w:r w:rsidR="00C8433C" w:rsidRPr="0056172D">
          <w:rPr>
            <w:rStyle w:val="Hyperlink"/>
          </w:rPr>
          <w:t>6.</w:t>
        </w:r>
        <w:r w:rsidR="00C8433C">
          <w:rPr>
            <w:rFonts w:ascii="Calibri" w:hAnsi="Calibri"/>
            <w:b w:val="0"/>
            <w:bCs w:val="0"/>
            <w:szCs w:val="22"/>
          </w:rPr>
          <w:tab/>
        </w:r>
        <w:r w:rsidR="00C8433C" w:rsidRPr="0056172D">
          <w:rPr>
            <w:rStyle w:val="Hyperlink"/>
          </w:rPr>
          <w:t>Discussion of Results</w:t>
        </w:r>
        <w:r w:rsidR="00C8433C">
          <w:rPr>
            <w:webHidden/>
          </w:rPr>
          <w:tab/>
        </w:r>
        <w:r w:rsidR="00C8433C">
          <w:rPr>
            <w:webHidden/>
          </w:rPr>
          <w:fldChar w:fldCharType="begin"/>
        </w:r>
        <w:r w:rsidR="00C8433C">
          <w:rPr>
            <w:webHidden/>
          </w:rPr>
          <w:instrText xml:space="preserve"> PAGEREF _Toc345604653 \h </w:instrText>
        </w:r>
        <w:r w:rsidR="00C8433C">
          <w:rPr>
            <w:webHidden/>
          </w:rPr>
        </w:r>
        <w:r w:rsidR="00C8433C">
          <w:rPr>
            <w:webHidden/>
          </w:rPr>
          <w:fldChar w:fldCharType="separate"/>
        </w:r>
        <w:r w:rsidR="00AC6839">
          <w:rPr>
            <w:webHidden/>
          </w:rPr>
          <w:t>27</w:t>
        </w:r>
        <w:r w:rsidR="00C8433C">
          <w:rPr>
            <w:webHidden/>
          </w:rPr>
          <w:fldChar w:fldCharType="end"/>
        </w:r>
      </w:hyperlink>
    </w:p>
    <w:p w:rsidR="00C8433C" w:rsidRDefault="009E4117">
      <w:pPr>
        <w:pStyle w:val="TOC2"/>
        <w:rPr>
          <w:rFonts w:ascii="Calibri" w:hAnsi="Calibri"/>
          <w:bCs w:val="0"/>
          <w:sz w:val="22"/>
          <w:szCs w:val="22"/>
        </w:rPr>
      </w:pPr>
      <w:hyperlink w:anchor="_Toc345604654" w:history="1">
        <w:r w:rsidR="00C8433C" w:rsidRPr="0056172D">
          <w:rPr>
            <w:rStyle w:val="Hyperlink"/>
          </w:rPr>
          <w:t>6.1</w:t>
        </w:r>
        <w:r w:rsidR="00C8433C">
          <w:rPr>
            <w:rFonts w:ascii="Calibri" w:hAnsi="Calibri"/>
            <w:bCs w:val="0"/>
            <w:sz w:val="22"/>
            <w:szCs w:val="22"/>
          </w:rPr>
          <w:tab/>
        </w:r>
        <w:r w:rsidR="00C8433C" w:rsidRPr="0056172D">
          <w:rPr>
            <w:rStyle w:val="Hyperlink"/>
          </w:rPr>
          <w:t>Comparing emissions with particle control values</w:t>
        </w:r>
        <w:r w:rsidR="00C8433C">
          <w:rPr>
            <w:webHidden/>
          </w:rPr>
          <w:tab/>
        </w:r>
        <w:r w:rsidR="00C8433C">
          <w:rPr>
            <w:webHidden/>
          </w:rPr>
          <w:fldChar w:fldCharType="begin"/>
        </w:r>
        <w:r w:rsidR="00C8433C">
          <w:rPr>
            <w:webHidden/>
          </w:rPr>
          <w:instrText xml:space="preserve"> PAGEREF _Toc345604654 \h </w:instrText>
        </w:r>
        <w:r w:rsidR="00C8433C">
          <w:rPr>
            <w:webHidden/>
          </w:rPr>
        </w:r>
        <w:r w:rsidR="00C8433C">
          <w:rPr>
            <w:webHidden/>
          </w:rPr>
          <w:fldChar w:fldCharType="separate"/>
        </w:r>
        <w:r w:rsidR="00AC6839">
          <w:rPr>
            <w:webHidden/>
          </w:rPr>
          <w:t>28</w:t>
        </w:r>
        <w:r w:rsidR="00C8433C">
          <w:rPr>
            <w:webHidden/>
          </w:rPr>
          <w:fldChar w:fldCharType="end"/>
        </w:r>
      </w:hyperlink>
    </w:p>
    <w:p w:rsidR="00C8433C" w:rsidRDefault="009E4117">
      <w:pPr>
        <w:pStyle w:val="TOC2"/>
        <w:rPr>
          <w:rFonts w:ascii="Calibri" w:hAnsi="Calibri"/>
          <w:bCs w:val="0"/>
          <w:sz w:val="22"/>
          <w:szCs w:val="22"/>
        </w:rPr>
      </w:pPr>
      <w:hyperlink w:anchor="_Toc345604655" w:history="1">
        <w:r w:rsidR="00C8433C" w:rsidRPr="0056172D">
          <w:rPr>
            <w:rStyle w:val="Hyperlink"/>
          </w:rPr>
          <w:t>6.2</w:t>
        </w:r>
        <w:r w:rsidR="00C8433C">
          <w:rPr>
            <w:rFonts w:ascii="Calibri" w:hAnsi="Calibri"/>
            <w:bCs w:val="0"/>
            <w:sz w:val="22"/>
            <w:szCs w:val="22"/>
          </w:rPr>
          <w:tab/>
        </w:r>
        <w:r w:rsidR="00C8433C" w:rsidRPr="0056172D">
          <w:rPr>
            <w:rStyle w:val="Hyperlink"/>
          </w:rPr>
          <w:t>Potential risk to health</w:t>
        </w:r>
        <w:r w:rsidR="00C8433C">
          <w:rPr>
            <w:webHidden/>
          </w:rPr>
          <w:tab/>
        </w:r>
        <w:r w:rsidR="00C8433C">
          <w:rPr>
            <w:webHidden/>
          </w:rPr>
          <w:fldChar w:fldCharType="begin"/>
        </w:r>
        <w:r w:rsidR="00C8433C">
          <w:rPr>
            <w:webHidden/>
          </w:rPr>
          <w:instrText xml:space="preserve"> PAGEREF _Toc345604655 \h </w:instrText>
        </w:r>
        <w:r w:rsidR="00C8433C">
          <w:rPr>
            <w:webHidden/>
          </w:rPr>
        </w:r>
        <w:r w:rsidR="00C8433C">
          <w:rPr>
            <w:webHidden/>
          </w:rPr>
          <w:fldChar w:fldCharType="separate"/>
        </w:r>
        <w:r w:rsidR="00AC6839">
          <w:rPr>
            <w:webHidden/>
          </w:rPr>
          <w:t>28</w:t>
        </w:r>
        <w:r w:rsidR="00C8433C">
          <w:rPr>
            <w:webHidden/>
          </w:rPr>
          <w:fldChar w:fldCharType="end"/>
        </w:r>
      </w:hyperlink>
    </w:p>
    <w:p w:rsidR="00C8433C" w:rsidRDefault="009E4117">
      <w:pPr>
        <w:pStyle w:val="TOC1"/>
        <w:rPr>
          <w:rFonts w:ascii="Calibri" w:hAnsi="Calibri"/>
          <w:b w:val="0"/>
          <w:bCs w:val="0"/>
          <w:szCs w:val="22"/>
        </w:rPr>
      </w:pPr>
      <w:hyperlink w:anchor="_Toc345604656" w:history="1">
        <w:r w:rsidR="00C8433C" w:rsidRPr="0056172D">
          <w:rPr>
            <w:rStyle w:val="Hyperlink"/>
          </w:rPr>
          <w:t>7.</w:t>
        </w:r>
        <w:r w:rsidR="00C8433C">
          <w:rPr>
            <w:rFonts w:ascii="Calibri" w:hAnsi="Calibri"/>
            <w:b w:val="0"/>
            <w:bCs w:val="0"/>
            <w:szCs w:val="22"/>
          </w:rPr>
          <w:tab/>
        </w:r>
        <w:r w:rsidR="00C8433C" w:rsidRPr="0056172D">
          <w:rPr>
            <w:rStyle w:val="Hyperlink"/>
          </w:rPr>
          <w:t>Outline of Research Needs, Considering Current Knowledge And Capabilities</w:t>
        </w:r>
        <w:r w:rsidR="00C8433C">
          <w:rPr>
            <w:webHidden/>
          </w:rPr>
          <w:tab/>
        </w:r>
        <w:r w:rsidR="00C8433C">
          <w:rPr>
            <w:webHidden/>
          </w:rPr>
          <w:fldChar w:fldCharType="begin"/>
        </w:r>
        <w:r w:rsidR="00C8433C">
          <w:rPr>
            <w:webHidden/>
          </w:rPr>
          <w:instrText xml:space="preserve"> PAGEREF _Toc345604656 \h </w:instrText>
        </w:r>
        <w:r w:rsidR="00C8433C">
          <w:rPr>
            <w:webHidden/>
          </w:rPr>
        </w:r>
        <w:r w:rsidR="00C8433C">
          <w:rPr>
            <w:webHidden/>
          </w:rPr>
          <w:fldChar w:fldCharType="separate"/>
        </w:r>
        <w:r w:rsidR="00AC6839">
          <w:rPr>
            <w:webHidden/>
          </w:rPr>
          <w:t>31</w:t>
        </w:r>
        <w:r w:rsidR="00C8433C">
          <w:rPr>
            <w:webHidden/>
          </w:rPr>
          <w:fldChar w:fldCharType="end"/>
        </w:r>
      </w:hyperlink>
    </w:p>
    <w:p w:rsidR="00C8433C" w:rsidRDefault="009E4117">
      <w:pPr>
        <w:pStyle w:val="TOC2"/>
        <w:rPr>
          <w:rFonts w:ascii="Calibri" w:hAnsi="Calibri"/>
          <w:bCs w:val="0"/>
          <w:sz w:val="22"/>
          <w:szCs w:val="22"/>
        </w:rPr>
      </w:pPr>
      <w:hyperlink w:anchor="_Toc345604657" w:history="1">
        <w:r w:rsidR="00C8433C" w:rsidRPr="0056172D">
          <w:rPr>
            <w:rStyle w:val="Hyperlink"/>
          </w:rPr>
          <w:t>7.1</w:t>
        </w:r>
        <w:r w:rsidR="00C8433C">
          <w:rPr>
            <w:rFonts w:ascii="Calibri" w:hAnsi="Calibri"/>
            <w:bCs w:val="0"/>
            <w:sz w:val="22"/>
            <w:szCs w:val="22"/>
          </w:rPr>
          <w:tab/>
        </w:r>
        <w:r w:rsidR="00C8433C" w:rsidRPr="0056172D">
          <w:rPr>
            <w:rStyle w:val="Hyperlink"/>
          </w:rPr>
          <w:t>Measurement</w:t>
        </w:r>
        <w:r w:rsidR="00C8433C">
          <w:rPr>
            <w:webHidden/>
          </w:rPr>
          <w:tab/>
        </w:r>
        <w:r w:rsidR="00C8433C">
          <w:rPr>
            <w:webHidden/>
          </w:rPr>
          <w:fldChar w:fldCharType="begin"/>
        </w:r>
        <w:r w:rsidR="00C8433C">
          <w:rPr>
            <w:webHidden/>
          </w:rPr>
          <w:instrText xml:space="preserve"> PAGEREF _Toc345604657 \h </w:instrText>
        </w:r>
        <w:r w:rsidR="00C8433C">
          <w:rPr>
            <w:webHidden/>
          </w:rPr>
        </w:r>
        <w:r w:rsidR="00C8433C">
          <w:rPr>
            <w:webHidden/>
          </w:rPr>
          <w:fldChar w:fldCharType="separate"/>
        </w:r>
        <w:r w:rsidR="00AC6839">
          <w:rPr>
            <w:webHidden/>
          </w:rPr>
          <w:t>31</w:t>
        </w:r>
        <w:r w:rsidR="00C8433C">
          <w:rPr>
            <w:webHidden/>
          </w:rPr>
          <w:fldChar w:fldCharType="end"/>
        </w:r>
      </w:hyperlink>
    </w:p>
    <w:p w:rsidR="00C8433C" w:rsidRDefault="009E4117">
      <w:pPr>
        <w:pStyle w:val="TOC2"/>
        <w:rPr>
          <w:rFonts w:ascii="Calibri" w:hAnsi="Calibri"/>
          <w:bCs w:val="0"/>
          <w:sz w:val="22"/>
          <w:szCs w:val="22"/>
        </w:rPr>
      </w:pPr>
      <w:hyperlink w:anchor="_Toc345604658" w:history="1">
        <w:r w:rsidR="00C8433C" w:rsidRPr="0056172D">
          <w:rPr>
            <w:rStyle w:val="Hyperlink"/>
          </w:rPr>
          <w:t>7.2</w:t>
        </w:r>
        <w:r w:rsidR="00C8433C">
          <w:rPr>
            <w:rFonts w:ascii="Calibri" w:hAnsi="Calibri"/>
            <w:bCs w:val="0"/>
            <w:sz w:val="22"/>
            <w:szCs w:val="22"/>
          </w:rPr>
          <w:tab/>
        </w:r>
        <w:r w:rsidR="00C8433C" w:rsidRPr="0056172D">
          <w:rPr>
            <w:rStyle w:val="Hyperlink"/>
          </w:rPr>
          <w:t>Data</w:t>
        </w:r>
        <w:r w:rsidR="00C8433C">
          <w:rPr>
            <w:webHidden/>
          </w:rPr>
          <w:tab/>
        </w:r>
        <w:r w:rsidR="00C8433C">
          <w:rPr>
            <w:webHidden/>
          </w:rPr>
          <w:fldChar w:fldCharType="begin"/>
        </w:r>
        <w:r w:rsidR="00C8433C">
          <w:rPr>
            <w:webHidden/>
          </w:rPr>
          <w:instrText xml:space="preserve"> PAGEREF _Toc345604658 \h </w:instrText>
        </w:r>
        <w:r w:rsidR="00C8433C">
          <w:rPr>
            <w:webHidden/>
          </w:rPr>
        </w:r>
        <w:r w:rsidR="00C8433C">
          <w:rPr>
            <w:webHidden/>
          </w:rPr>
          <w:fldChar w:fldCharType="separate"/>
        </w:r>
        <w:r w:rsidR="00AC6839">
          <w:rPr>
            <w:webHidden/>
          </w:rPr>
          <w:t>31</w:t>
        </w:r>
        <w:r w:rsidR="00C8433C">
          <w:rPr>
            <w:webHidden/>
          </w:rPr>
          <w:fldChar w:fldCharType="end"/>
        </w:r>
      </w:hyperlink>
    </w:p>
    <w:p w:rsidR="00C8433C" w:rsidRDefault="009E4117">
      <w:pPr>
        <w:pStyle w:val="TOC1"/>
        <w:rPr>
          <w:rFonts w:ascii="Calibri" w:hAnsi="Calibri"/>
          <w:b w:val="0"/>
          <w:bCs w:val="0"/>
          <w:szCs w:val="22"/>
        </w:rPr>
      </w:pPr>
      <w:hyperlink w:anchor="_Toc345604659" w:history="1">
        <w:r w:rsidR="00C8433C" w:rsidRPr="0056172D">
          <w:rPr>
            <w:rStyle w:val="Hyperlink"/>
          </w:rPr>
          <w:t>References</w:t>
        </w:r>
        <w:r w:rsidR="00C8433C">
          <w:rPr>
            <w:webHidden/>
          </w:rPr>
          <w:tab/>
        </w:r>
        <w:r w:rsidR="00C8433C">
          <w:rPr>
            <w:webHidden/>
          </w:rPr>
          <w:fldChar w:fldCharType="begin"/>
        </w:r>
        <w:r w:rsidR="00C8433C">
          <w:rPr>
            <w:webHidden/>
          </w:rPr>
          <w:instrText xml:space="preserve"> PAGEREF _Toc345604659 \h </w:instrText>
        </w:r>
        <w:r w:rsidR="00C8433C">
          <w:rPr>
            <w:webHidden/>
          </w:rPr>
        </w:r>
        <w:r w:rsidR="00C8433C">
          <w:rPr>
            <w:webHidden/>
          </w:rPr>
          <w:fldChar w:fldCharType="separate"/>
        </w:r>
        <w:r w:rsidR="00AC6839">
          <w:rPr>
            <w:webHidden/>
          </w:rPr>
          <w:t>32</w:t>
        </w:r>
        <w:r w:rsidR="00C8433C">
          <w:rPr>
            <w:webHidden/>
          </w:rPr>
          <w:fldChar w:fldCharType="end"/>
        </w:r>
      </w:hyperlink>
    </w:p>
    <w:p w:rsidR="00C8433C" w:rsidRDefault="009E4117">
      <w:pPr>
        <w:pStyle w:val="TOC1"/>
        <w:rPr>
          <w:rFonts w:ascii="Calibri" w:hAnsi="Calibri"/>
          <w:b w:val="0"/>
          <w:bCs w:val="0"/>
          <w:szCs w:val="22"/>
        </w:rPr>
      </w:pPr>
      <w:hyperlink w:anchor="_Toc345604660" w:history="1">
        <w:r w:rsidR="00C8433C" w:rsidRPr="0056172D">
          <w:rPr>
            <w:rStyle w:val="Hyperlink"/>
          </w:rPr>
          <w:t>Appendix A – Measurement Techniques</w:t>
        </w:r>
        <w:r w:rsidR="00C8433C">
          <w:rPr>
            <w:webHidden/>
          </w:rPr>
          <w:tab/>
        </w:r>
        <w:r w:rsidR="00C8433C">
          <w:rPr>
            <w:webHidden/>
          </w:rPr>
          <w:fldChar w:fldCharType="begin"/>
        </w:r>
        <w:r w:rsidR="00C8433C">
          <w:rPr>
            <w:webHidden/>
          </w:rPr>
          <w:instrText xml:space="preserve"> PAGEREF _Toc345604660 \h </w:instrText>
        </w:r>
        <w:r w:rsidR="00C8433C">
          <w:rPr>
            <w:webHidden/>
          </w:rPr>
        </w:r>
        <w:r w:rsidR="00C8433C">
          <w:rPr>
            <w:webHidden/>
          </w:rPr>
          <w:fldChar w:fldCharType="separate"/>
        </w:r>
        <w:r w:rsidR="00AC6839">
          <w:rPr>
            <w:webHidden/>
          </w:rPr>
          <w:t>38</w:t>
        </w:r>
        <w:r w:rsidR="00C8433C">
          <w:rPr>
            <w:webHidden/>
          </w:rPr>
          <w:fldChar w:fldCharType="end"/>
        </w:r>
      </w:hyperlink>
    </w:p>
    <w:p w:rsidR="00C8433C" w:rsidRDefault="009E4117">
      <w:pPr>
        <w:pStyle w:val="TOC1"/>
        <w:rPr>
          <w:rFonts w:ascii="Calibri" w:hAnsi="Calibri"/>
          <w:b w:val="0"/>
          <w:bCs w:val="0"/>
          <w:szCs w:val="22"/>
        </w:rPr>
      </w:pPr>
      <w:hyperlink w:anchor="_Toc345604661" w:history="1">
        <w:r w:rsidR="00C8433C" w:rsidRPr="0056172D">
          <w:rPr>
            <w:rStyle w:val="Hyperlink"/>
          </w:rPr>
          <w:t>Appendix B – Machining Processes and Emitted Particles</w:t>
        </w:r>
        <w:r w:rsidR="00C8433C">
          <w:rPr>
            <w:webHidden/>
          </w:rPr>
          <w:tab/>
        </w:r>
        <w:r w:rsidR="00C8433C">
          <w:rPr>
            <w:webHidden/>
          </w:rPr>
          <w:fldChar w:fldCharType="begin"/>
        </w:r>
        <w:r w:rsidR="00C8433C">
          <w:rPr>
            <w:webHidden/>
          </w:rPr>
          <w:instrText xml:space="preserve"> PAGEREF _Toc345604661 \h </w:instrText>
        </w:r>
        <w:r w:rsidR="00C8433C">
          <w:rPr>
            <w:webHidden/>
          </w:rPr>
        </w:r>
        <w:r w:rsidR="00C8433C">
          <w:rPr>
            <w:webHidden/>
          </w:rPr>
          <w:fldChar w:fldCharType="separate"/>
        </w:r>
        <w:r w:rsidR="00AC6839">
          <w:rPr>
            <w:webHidden/>
          </w:rPr>
          <w:t>42</w:t>
        </w:r>
        <w:r w:rsidR="00C8433C">
          <w:rPr>
            <w:webHidden/>
          </w:rPr>
          <w:fldChar w:fldCharType="end"/>
        </w:r>
      </w:hyperlink>
    </w:p>
    <w:p w:rsidR="00C8433C" w:rsidRDefault="009E4117">
      <w:pPr>
        <w:pStyle w:val="TOC1"/>
        <w:rPr>
          <w:rFonts w:ascii="Calibri" w:hAnsi="Calibri"/>
          <w:b w:val="0"/>
          <w:bCs w:val="0"/>
          <w:szCs w:val="22"/>
        </w:rPr>
      </w:pPr>
      <w:hyperlink w:anchor="_Toc345604662" w:history="1">
        <w:r w:rsidR="00C8433C" w:rsidRPr="0056172D">
          <w:rPr>
            <w:rStyle w:val="Hyperlink"/>
          </w:rPr>
          <w:t>Appendix C – Particle Release Measurement and Characterisation</w:t>
        </w:r>
        <w:r w:rsidR="00C8433C">
          <w:rPr>
            <w:webHidden/>
          </w:rPr>
          <w:tab/>
        </w:r>
        <w:r w:rsidR="00C8433C">
          <w:rPr>
            <w:webHidden/>
          </w:rPr>
          <w:fldChar w:fldCharType="begin"/>
        </w:r>
        <w:r w:rsidR="00C8433C">
          <w:rPr>
            <w:webHidden/>
          </w:rPr>
          <w:instrText xml:space="preserve"> PAGEREF _Toc345604662 \h </w:instrText>
        </w:r>
        <w:r w:rsidR="00C8433C">
          <w:rPr>
            <w:webHidden/>
          </w:rPr>
        </w:r>
        <w:r w:rsidR="00C8433C">
          <w:rPr>
            <w:webHidden/>
          </w:rPr>
          <w:fldChar w:fldCharType="separate"/>
        </w:r>
        <w:r w:rsidR="00AC6839">
          <w:rPr>
            <w:webHidden/>
          </w:rPr>
          <w:t>45</w:t>
        </w:r>
        <w:r w:rsidR="00C8433C">
          <w:rPr>
            <w:webHidden/>
          </w:rPr>
          <w:fldChar w:fldCharType="end"/>
        </w:r>
      </w:hyperlink>
    </w:p>
    <w:p w:rsidR="00C8433C" w:rsidRDefault="009E4117">
      <w:pPr>
        <w:pStyle w:val="TOC1"/>
        <w:rPr>
          <w:rFonts w:ascii="Calibri" w:hAnsi="Calibri"/>
          <w:b w:val="0"/>
          <w:bCs w:val="0"/>
          <w:szCs w:val="22"/>
        </w:rPr>
      </w:pPr>
      <w:hyperlink w:anchor="_Toc345604663" w:history="1">
        <w:r w:rsidR="00C8433C" w:rsidRPr="0056172D">
          <w:rPr>
            <w:rStyle w:val="Hyperlink"/>
          </w:rPr>
          <w:t>Appendix D – Particle and Nano-Object Release Data</w:t>
        </w:r>
        <w:r w:rsidR="00C8433C">
          <w:rPr>
            <w:webHidden/>
          </w:rPr>
          <w:tab/>
        </w:r>
        <w:r w:rsidR="00C8433C">
          <w:rPr>
            <w:webHidden/>
          </w:rPr>
          <w:fldChar w:fldCharType="begin"/>
        </w:r>
        <w:r w:rsidR="00C8433C">
          <w:rPr>
            <w:webHidden/>
          </w:rPr>
          <w:instrText xml:space="preserve"> PAGEREF _Toc345604663 \h </w:instrText>
        </w:r>
        <w:r w:rsidR="00C8433C">
          <w:rPr>
            <w:webHidden/>
          </w:rPr>
        </w:r>
        <w:r w:rsidR="00C8433C">
          <w:rPr>
            <w:webHidden/>
          </w:rPr>
          <w:fldChar w:fldCharType="separate"/>
        </w:r>
        <w:r w:rsidR="00AC6839">
          <w:rPr>
            <w:webHidden/>
          </w:rPr>
          <w:t>52</w:t>
        </w:r>
        <w:r w:rsidR="00C8433C">
          <w:rPr>
            <w:webHidden/>
          </w:rPr>
          <w:fldChar w:fldCharType="end"/>
        </w:r>
      </w:hyperlink>
    </w:p>
    <w:p w:rsidR="00A549CE" w:rsidRDefault="00E73C5F" w:rsidP="000A4B47">
      <w:r>
        <w:rPr>
          <w:rFonts w:ascii="Helvetica" w:hAnsi="Helvetica"/>
          <w:b/>
          <w:bCs/>
          <w:noProof/>
          <w:szCs w:val="24"/>
        </w:rPr>
        <w:fldChar w:fldCharType="end"/>
      </w:r>
    </w:p>
    <w:p w:rsidR="004073E8" w:rsidRDefault="004073E8" w:rsidP="000A4B47"/>
    <w:p w:rsidR="004073E8" w:rsidRDefault="004073E8" w:rsidP="000A4B47"/>
    <w:p w:rsidR="00DA3D90" w:rsidRDefault="00DA3D90">
      <w:pPr>
        <w:sectPr w:rsidR="00DA3D90" w:rsidSect="00947C9B">
          <w:footerReference w:type="default" r:id="rId15"/>
          <w:pgSz w:w="11900" w:h="16840"/>
          <w:pgMar w:top="1701" w:right="1418" w:bottom="1701" w:left="1418" w:header="720" w:footer="567" w:gutter="567"/>
          <w:pgNumType w:fmt="lowerRoman" w:start="1"/>
          <w:cols w:space="720"/>
        </w:sectPr>
      </w:pPr>
    </w:p>
    <w:p w:rsidR="00990CD1" w:rsidRDefault="00990CD1" w:rsidP="009055DE">
      <w:pPr>
        <w:pStyle w:val="Contents"/>
      </w:pPr>
    </w:p>
    <w:p w:rsidR="00A549CE" w:rsidRDefault="009007A9" w:rsidP="009055DE">
      <w:pPr>
        <w:pStyle w:val="Contents"/>
      </w:pPr>
      <w:r>
        <w:t>List of F</w:t>
      </w:r>
      <w:r w:rsidRPr="009055DE">
        <w:t>igures</w:t>
      </w:r>
    </w:p>
    <w:p w:rsidR="00A549CE" w:rsidRDefault="00A549CE">
      <w:pPr>
        <w:tabs>
          <w:tab w:val="left" w:pos="567"/>
          <w:tab w:val="left" w:pos="851"/>
          <w:tab w:val="left" w:pos="1276"/>
          <w:tab w:val="left" w:pos="1560"/>
        </w:tabs>
      </w:pPr>
    </w:p>
    <w:p w:rsidR="00C8433C" w:rsidRDefault="00A549CE">
      <w:pPr>
        <w:pStyle w:val="TableofFigures"/>
        <w:tabs>
          <w:tab w:val="right" w:leader="dot" w:pos="8487"/>
        </w:tabs>
        <w:rPr>
          <w:rFonts w:ascii="Calibri" w:hAnsi="Calibri"/>
          <w:noProof/>
          <w:sz w:val="22"/>
        </w:rPr>
      </w:pPr>
      <w:r>
        <w:fldChar w:fldCharType="begin"/>
      </w:r>
      <w:r>
        <w:instrText xml:space="preserve"> TOC \h \z \c "Figure" </w:instrText>
      </w:r>
      <w:r>
        <w:fldChar w:fldCharType="separate"/>
      </w:r>
      <w:hyperlink w:anchor="_Toc345604664" w:history="1">
        <w:r w:rsidR="00C8433C" w:rsidRPr="002F1F42">
          <w:rPr>
            <w:rStyle w:val="Hyperlink"/>
            <w:noProof/>
          </w:rPr>
          <w:t>Figure 1:  Measured mass concentrations of particles released from machined composite materials containing carbon nanotubes. Refer to Table 13 for measured values.</w:t>
        </w:r>
        <w:r w:rsidR="00C8433C">
          <w:rPr>
            <w:noProof/>
            <w:webHidden/>
          </w:rPr>
          <w:tab/>
        </w:r>
        <w:r w:rsidR="00C8433C">
          <w:rPr>
            <w:noProof/>
            <w:webHidden/>
          </w:rPr>
          <w:fldChar w:fldCharType="begin"/>
        </w:r>
        <w:r w:rsidR="00C8433C">
          <w:rPr>
            <w:noProof/>
            <w:webHidden/>
          </w:rPr>
          <w:instrText xml:space="preserve"> PAGEREF _Toc345604664 \h </w:instrText>
        </w:r>
        <w:r w:rsidR="00C8433C">
          <w:rPr>
            <w:noProof/>
            <w:webHidden/>
          </w:rPr>
        </w:r>
        <w:r w:rsidR="00C8433C">
          <w:rPr>
            <w:noProof/>
            <w:webHidden/>
          </w:rPr>
          <w:fldChar w:fldCharType="separate"/>
        </w:r>
        <w:r w:rsidR="00AC6839">
          <w:rPr>
            <w:noProof/>
            <w:webHidden/>
          </w:rPr>
          <w:t>18</w:t>
        </w:r>
        <w:r w:rsidR="00C8433C">
          <w:rPr>
            <w:noProof/>
            <w:webHidden/>
          </w:rPr>
          <w:fldChar w:fldCharType="end"/>
        </w:r>
      </w:hyperlink>
    </w:p>
    <w:p w:rsidR="00C8433C" w:rsidRDefault="009E4117">
      <w:pPr>
        <w:pStyle w:val="TableofFigures"/>
        <w:tabs>
          <w:tab w:val="right" w:leader="dot" w:pos="8487"/>
        </w:tabs>
        <w:rPr>
          <w:rFonts w:ascii="Calibri" w:hAnsi="Calibri"/>
          <w:noProof/>
          <w:sz w:val="22"/>
        </w:rPr>
      </w:pPr>
      <w:hyperlink w:anchor="_Toc345604665" w:history="1">
        <w:r w:rsidR="00C8433C" w:rsidRPr="002F1F42">
          <w:rPr>
            <w:rStyle w:val="Hyperlink"/>
            <w:noProof/>
          </w:rPr>
          <w:t>Figure 2: Measured number concentrations of particles released from machined composite materials containing carbon nanotubes. Refer to Table 13 for measured values.</w:t>
        </w:r>
        <w:r w:rsidR="00C8433C">
          <w:rPr>
            <w:noProof/>
            <w:webHidden/>
          </w:rPr>
          <w:tab/>
        </w:r>
        <w:r w:rsidR="00C8433C">
          <w:rPr>
            <w:noProof/>
            <w:webHidden/>
          </w:rPr>
          <w:fldChar w:fldCharType="begin"/>
        </w:r>
        <w:r w:rsidR="00C8433C">
          <w:rPr>
            <w:noProof/>
            <w:webHidden/>
          </w:rPr>
          <w:instrText xml:space="preserve"> PAGEREF _Toc345604665 \h </w:instrText>
        </w:r>
        <w:r w:rsidR="00C8433C">
          <w:rPr>
            <w:noProof/>
            <w:webHidden/>
          </w:rPr>
        </w:r>
        <w:r w:rsidR="00C8433C">
          <w:rPr>
            <w:noProof/>
            <w:webHidden/>
          </w:rPr>
          <w:fldChar w:fldCharType="separate"/>
        </w:r>
        <w:r w:rsidR="00AC6839">
          <w:rPr>
            <w:noProof/>
            <w:webHidden/>
          </w:rPr>
          <w:t>20</w:t>
        </w:r>
        <w:r w:rsidR="00C8433C">
          <w:rPr>
            <w:noProof/>
            <w:webHidden/>
          </w:rPr>
          <w:fldChar w:fldCharType="end"/>
        </w:r>
      </w:hyperlink>
    </w:p>
    <w:p w:rsidR="00C8433C" w:rsidRDefault="009E4117">
      <w:pPr>
        <w:pStyle w:val="TableofFigures"/>
        <w:tabs>
          <w:tab w:val="right" w:leader="dot" w:pos="8487"/>
        </w:tabs>
        <w:rPr>
          <w:rFonts w:ascii="Calibri" w:hAnsi="Calibri"/>
          <w:noProof/>
          <w:sz w:val="22"/>
        </w:rPr>
      </w:pPr>
      <w:hyperlink w:anchor="_Toc345604666" w:history="1">
        <w:r w:rsidR="00C8433C" w:rsidRPr="002F1F42">
          <w:rPr>
            <w:rStyle w:val="Hyperlink"/>
            <w:noProof/>
          </w:rPr>
          <w:t>Figure 3:  Measured number concentrations of particles released from machined composite materials containing silicon dioxide nanoparticles or fumed silica. Refer to Table 13 for measured values.</w:t>
        </w:r>
        <w:r w:rsidR="00C8433C">
          <w:rPr>
            <w:noProof/>
            <w:webHidden/>
          </w:rPr>
          <w:tab/>
        </w:r>
        <w:r w:rsidR="00C8433C">
          <w:rPr>
            <w:noProof/>
            <w:webHidden/>
          </w:rPr>
          <w:fldChar w:fldCharType="begin"/>
        </w:r>
        <w:r w:rsidR="00C8433C">
          <w:rPr>
            <w:noProof/>
            <w:webHidden/>
          </w:rPr>
          <w:instrText xml:space="preserve"> PAGEREF _Toc345604666 \h </w:instrText>
        </w:r>
        <w:r w:rsidR="00C8433C">
          <w:rPr>
            <w:noProof/>
            <w:webHidden/>
          </w:rPr>
        </w:r>
        <w:r w:rsidR="00C8433C">
          <w:rPr>
            <w:noProof/>
            <w:webHidden/>
          </w:rPr>
          <w:fldChar w:fldCharType="separate"/>
        </w:r>
        <w:r w:rsidR="00AC6839">
          <w:rPr>
            <w:noProof/>
            <w:webHidden/>
          </w:rPr>
          <w:t>21</w:t>
        </w:r>
        <w:r w:rsidR="00C8433C">
          <w:rPr>
            <w:noProof/>
            <w:webHidden/>
          </w:rPr>
          <w:fldChar w:fldCharType="end"/>
        </w:r>
      </w:hyperlink>
    </w:p>
    <w:p w:rsidR="00C8433C" w:rsidRDefault="009E4117">
      <w:pPr>
        <w:pStyle w:val="TableofFigures"/>
        <w:tabs>
          <w:tab w:val="right" w:leader="dot" w:pos="8487"/>
        </w:tabs>
        <w:rPr>
          <w:rFonts w:ascii="Calibri" w:hAnsi="Calibri"/>
          <w:noProof/>
          <w:sz w:val="22"/>
        </w:rPr>
      </w:pPr>
      <w:hyperlink w:anchor="_Toc345604667" w:history="1">
        <w:r w:rsidR="00C8433C" w:rsidRPr="002F1F42">
          <w:rPr>
            <w:rStyle w:val="Hyperlink"/>
            <w:noProof/>
          </w:rPr>
          <w:t>Figure 4:  Measured number concentrations of particles released from machined composite materials containing titanium dioxide nanoparticles. Refer to Table 13 for measured values.</w:t>
        </w:r>
        <w:r w:rsidR="00C8433C">
          <w:rPr>
            <w:noProof/>
            <w:webHidden/>
          </w:rPr>
          <w:tab/>
        </w:r>
        <w:r w:rsidR="00C8433C">
          <w:rPr>
            <w:noProof/>
            <w:webHidden/>
          </w:rPr>
          <w:fldChar w:fldCharType="begin"/>
        </w:r>
        <w:r w:rsidR="00C8433C">
          <w:rPr>
            <w:noProof/>
            <w:webHidden/>
          </w:rPr>
          <w:instrText xml:space="preserve"> PAGEREF _Toc345604667 \h </w:instrText>
        </w:r>
        <w:r w:rsidR="00C8433C">
          <w:rPr>
            <w:noProof/>
            <w:webHidden/>
          </w:rPr>
        </w:r>
        <w:r w:rsidR="00C8433C">
          <w:rPr>
            <w:noProof/>
            <w:webHidden/>
          </w:rPr>
          <w:fldChar w:fldCharType="separate"/>
        </w:r>
        <w:r w:rsidR="00AC6839">
          <w:rPr>
            <w:noProof/>
            <w:webHidden/>
          </w:rPr>
          <w:t>22</w:t>
        </w:r>
        <w:r w:rsidR="00C8433C">
          <w:rPr>
            <w:noProof/>
            <w:webHidden/>
          </w:rPr>
          <w:fldChar w:fldCharType="end"/>
        </w:r>
      </w:hyperlink>
    </w:p>
    <w:p w:rsidR="00C8433C" w:rsidRDefault="009E4117">
      <w:pPr>
        <w:pStyle w:val="TableofFigures"/>
        <w:tabs>
          <w:tab w:val="right" w:leader="dot" w:pos="8487"/>
        </w:tabs>
        <w:rPr>
          <w:rFonts w:ascii="Calibri" w:hAnsi="Calibri"/>
          <w:noProof/>
          <w:sz w:val="22"/>
        </w:rPr>
      </w:pPr>
      <w:hyperlink w:anchor="_Toc345604668" w:history="1">
        <w:r w:rsidR="00C8433C" w:rsidRPr="002F1F42">
          <w:rPr>
            <w:rStyle w:val="Hyperlink"/>
            <w:noProof/>
          </w:rPr>
          <w:t>Figure 5: Measured number concentrations of particles released during sanding of painted surfaces. Various types of paint with different types of nanoparticles were investigated. Refer to Table 13 for measured values.</w:t>
        </w:r>
        <w:r w:rsidR="00C8433C">
          <w:rPr>
            <w:noProof/>
            <w:webHidden/>
          </w:rPr>
          <w:tab/>
        </w:r>
        <w:r w:rsidR="00C8433C">
          <w:rPr>
            <w:noProof/>
            <w:webHidden/>
          </w:rPr>
          <w:fldChar w:fldCharType="begin"/>
        </w:r>
        <w:r w:rsidR="00C8433C">
          <w:rPr>
            <w:noProof/>
            <w:webHidden/>
          </w:rPr>
          <w:instrText xml:space="preserve"> PAGEREF _Toc345604668 \h </w:instrText>
        </w:r>
        <w:r w:rsidR="00C8433C">
          <w:rPr>
            <w:noProof/>
            <w:webHidden/>
          </w:rPr>
        </w:r>
        <w:r w:rsidR="00C8433C">
          <w:rPr>
            <w:noProof/>
            <w:webHidden/>
          </w:rPr>
          <w:fldChar w:fldCharType="separate"/>
        </w:r>
        <w:r w:rsidR="00AC6839">
          <w:rPr>
            <w:noProof/>
            <w:webHidden/>
          </w:rPr>
          <w:t>23</w:t>
        </w:r>
        <w:r w:rsidR="00C8433C">
          <w:rPr>
            <w:noProof/>
            <w:webHidden/>
          </w:rPr>
          <w:fldChar w:fldCharType="end"/>
        </w:r>
      </w:hyperlink>
    </w:p>
    <w:p w:rsidR="00A549CE" w:rsidRDefault="00A549CE">
      <w:pPr>
        <w:tabs>
          <w:tab w:val="left" w:pos="567"/>
          <w:tab w:val="left" w:pos="851"/>
          <w:tab w:val="left" w:pos="1276"/>
          <w:tab w:val="left" w:pos="1560"/>
        </w:tabs>
      </w:pPr>
      <w:r>
        <w:fldChar w:fldCharType="end"/>
      </w:r>
    </w:p>
    <w:p w:rsidR="00A25C7F" w:rsidRDefault="00A25C7F" w:rsidP="006F1ACD">
      <w:pPr>
        <w:pStyle w:val="BodyText"/>
      </w:pPr>
    </w:p>
    <w:p w:rsidR="00A549CE" w:rsidRDefault="009007A9" w:rsidP="009055DE">
      <w:pPr>
        <w:pStyle w:val="Contents"/>
      </w:pPr>
      <w:r>
        <w:t>List of Tables</w:t>
      </w:r>
    </w:p>
    <w:p w:rsidR="00A549CE" w:rsidRDefault="00A549CE">
      <w:pPr>
        <w:tabs>
          <w:tab w:val="left" w:pos="567"/>
          <w:tab w:val="left" w:pos="851"/>
          <w:tab w:val="left" w:pos="1276"/>
          <w:tab w:val="left" w:pos="1560"/>
        </w:tabs>
      </w:pPr>
    </w:p>
    <w:p w:rsidR="00C8433C" w:rsidRDefault="00A549CE">
      <w:pPr>
        <w:pStyle w:val="TableofFigures"/>
        <w:tabs>
          <w:tab w:val="right" w:leader="dot" w:pos="8487"/>
        </w:tabs>
        <w:rPr>
          <w:rFonts w:ascii="Calibri" w:hAnsi="Calibri"/>
          <w:noProof/>
          <w:sz w:val="22"/>
        </w:rPr>
      </w:pPr>
      <w:r w:rsidRPr="00574862">
        <w:rPr>
          <w:b/>
        </w:rPr>
        <w:fldChar w:fldCharType="begin"/>
      </w:r>
      <w:r w:rsidRPr="00574862">
        <w:rPr>
          <w:b/>
        </w:rPr>
        <w:instrText xml:space="preserve"> TOC \h \z \c "Table" </w:instrText>
      </w:r>
      <w:r w:rsidRPr="00574862">
        <w:rPr>
          <w:b/>
        </w:rPr>
        <w:fldChar w:fldCharType="separate"/>
      </w:r>
      <w:hyperlink w:anchor="_Toc345604669" w:history="1">
        <w:r w:rsidR="00C8433C" w:rsidRPr="0051066E">
          <w:rPr>
            <w:rStyle w:val="Hyperlink"/>
            <w:noProof/>
          </w:rPr>
          <w:t>Table 1: Selected literature grouped according to the key criteria (shown across the top) they fulfil.</w:t>
        </w:r>
        <w:r w:rsidR="00C8433C">
          <w:rPr>
            <w:noProof/>
            <w:webHidden/>
          </w:rPr>
          <w:tab/>
        </w:r>
        <w:r w:rsidR="00C8433C">
          <w:rPr>
            <w:noProof/>
            <w:webHidden/>
          </w:rPr>
          <w:fldChar w:fldCharType="begin"/>
        </w:r>
        <w:r w:rsidR="00C8433C">
          <w:rPr>
            <w:noProof/>
            <w:webHidden/>
          </w:rPr>
          <w:instrText xml:space="preserve"> PAGEREF _Toc345604669 \h </w:instrText>
        </w:r>
        <w:r w:rsidR="00C8433C">
          <w:rPr>
            <w:noProof/>
            <w:webHidden/>
          </w:rPr>
        </w:r>
        <w:r w:rsidR="00C8433C">
          <w:rPr>
            <w:noProof/>
            <w:webHidden/>
          </w:rPr>
          <w:fldChar w:fldCharType="separate"/>
        </w:r>
        <w:r w:rsidR="00AC6839">
          <w:rPr>
            <w:noProof/>
            <w:webHidden/>
          </w:rPr>
          <w:t>2</w:t>
        </w:r>
        <w:r w:rsidR="00C8433C">
          <w:rPr>
            <w:noProof/>
            <w:webHidden/>
          </w:rPr>
          <w:fldChar w:fldCharType="end"/>
        </w:r>
      </w:hyperlink>
    </w:p>
    <w:p w:rsidR="00C8433C" w:rsidRDefault="009E4117">
      <w:pPr>
        <w:pStyle w:val="TableofFigures"/>
        <w:tabs>
          <w:tab w:val="right" w:leader="dot" w:pos="8487"/>
        </w:tabs>
        <w:rPr>
          <w:rFonts w:ascii="Calibri" w:hAnsi="Calibri"/>
          <w:noProof/>
          <w:sz w:val="22"/>
        </w:rPr>
      </w:pPr>
      <w:hyperlink w:anchor="_Toc345604670" w:history="1">
        <w:r w:rsidR="00C8433C" w:rsidRPr="0051066E">
          <w:rPr>
            <w:rStyle w:val="Hyperlink"/>
            <w:noProof/>
          </w:rPr>
          <w:t>Table 2: Summary of composite materials and coatings containing nano-objects that have been the subject of machining studies.</w:t>
        </w:r>
        <w:r w:rsidR="00C8433C">
          <w:rPr>
            <w:noProof/>
            <w:webHidden/>
          </w:rPr>
          <w:tab/>
        </w:r>
        <w:r w:rsidR="00C8433C">
          <w:rPr>
            <w:noProof/>
            <w:webHidden/>
          </w:rPr>
          <w:fldChar w:fldCharType="begin"/>
        </w:r>
        <w:r w:rsidR="00C8433C">
          <w:rPr>
            <w:noProof/>
            <w:webHidden/>
          </w:rPr>
          <w:instrText xml:space="preserve"> PAGEREF _Toc345604670 \h </w:instrText>
        </w:r>
        <w:r w:rsidR="00C8433C">
          <w:rPr>
            <w:noProof/>
            <w:webHidden/>
          </w:rPr>
        </w:r>
        <w:r w:rsidR="00C8433C">
          <w:rPr>
            <w:noProof/>
            <w:webHidden/>
          </w:rPr>
          <w:fldChar w:fldCharType="separate"/>
        </w:r>
        <w:r w:rsidR="00AC6839">
          <w:rPr>
            <w:noProof/>
            <w:webHidden/>
          </w:rPr>
          <w:t>4</w:t>
        </w:r>
        <w:r w:rsidR="00C8433C">
          <w:rPr>
            <w:noProof/>
            <w:webHidden/>
          </w:rPr>
          <w:fldChar w:fldCharType="end"/>
        </w:r>
      </w:hyperlink>
    </w:p>
    <w:p w:rsidR="00C8433C" w:rsidRDefault="009E4117">
      <w:pPr>
        <w:pStyle w:val="TableofFigures"/>
        <w:tabs>
          <w:tab w:val="right" w:leader="dot" w:pos="8487"/>
        </w:tabs>
        <w:rPr>
          <w:rFonts w:ascii="Calibri" w:hAnsi="Calibri"/>
          <w:noProof/>
          <w:sz w:val="22"/>
        </w:rPr>
      </w:pPr>
      <w:hyperlink w:anchor="_Toc345604671" w:history="1">
        <w:r w:rsidR="00C8433C" w:rsidRPr="0051066E">
          <w:rPr>
            <w:rStyle w:val="Hyperlink"/>
            <w:noProof/>
          </w:rPr>
          <w:t>Table 3: Summary of machining processes and nanomaterials processed.</w:t>
        </w:r>
        <w:r w:rsidR="00C8433C">
          <w:rPr>
            <w:noProof/>
            <w:webHidden/>
          </w:rPr>
          <w:tab/>
        </w:r>
        <w:r w:rsidR="00C8433C">
          <w:rPr>
            <w:noProof/>
            <w:webHidden/>
          </w:rPr>
          <w:fldChar w:fldCharType="begin"/>
        </w:r>
        <w:r w:rsidR="00C8433C">
          <w:rPr>
            <w:noProof/>
            <w:webHidden/>
          </w:rPr>
          <w:instrText xml:space="preserve"> PAGEREF _Toc345604671 \h </w:instrText>
        </w:r>
        <w:r w:rsidR="00C8433C">
          <w:rPr>
            <w:noProof/>
            <w:webHidden/>
          </w:rPr>
        </w:r>
        <w:r w:rsidR="00C8433C">
          <w:rPr>
            <w:noProof/>
            <w:webHidden/>
          </w:rPr>
          <w:fldChar w:fldCharType="separate"/>
        </w:r>
        <w:r w:rsidR="00AC6839">
          <w:rPr>
            <w:noProof/>
            <w:webHidden/>
          </w:rPr>
          <w:t>8</w:t>
        </w:r>
        <w:r w:rsidR="00C8433C">
          <w:rPr>
            <w:noProof/>
            <w:webHidden/>
          </w:rPr>
          <w:fldChar w:fldCharType="end"/>
        </w:r>
      </w:hyperlink>
    </w:p>
    <w:p w:rsidR="00C8433C" w:rsidRDefault="009E4117">
      <w:pPr>
        <w:pStyle w:val="TableofFigures"/>
        <w:tabs>
          <w:tab w:val="right" w:leader="dot" w:pos="8487"/>
        </w:tabs>
        <w:rPr>
          <w:rFonts w:ascii="Calibri" w:hAnsi="Calibri"/>
          <w:noProof/>
          <w:sz w:val="22"/>
        </w:rPr>
      </w:pPr>
      <w:hyperlink w:anchor="_Toc345604672" w:history="1">
        <w:r w:rsidR="00C8433C" w:rsidRPr="0051066E">
          <w:rPr>
            <w:rStyle w:val="Hyperlink"/>
            <w:noProof/>
          </w:rPr>
          <w:t>Table 4: Summary of emitted particles</w:t>
        </w:r>
        <w:r w:rsidR="00C8433C">
          <w:rPr>
            <w:noProof/>
            <w:webHidden/>
          </w:rPr>
          <w:tab/>
        </w:r>
        <w:r w:rsidR="00C8433C">
          <w:rPr>
            <w:noProof/>
            <w:webHidden/>
          </w:rPr>
          <w:fldChar w:fldCharType="begin"/>
        </w:r>
        <w:r w:rsidR="00C8433C">
          <w:rPr>
            <w:noProof/>
            <w:webHidden/>
          </w:rPr>
          <w:instrText xml:space="preserve"> PAGEREF _Toc345604672 \h </w:instrText>
        </w:r>
        <w:r w:rsidR="00C8433C">
          <w:rPr>
            <w:noProof/>
            <w:webHidden/>
          </w:rPr>
        </w:r>
        <w:r w:rsidR="00C8433C">
          <w:rPr>
            <w:noProof/>
            <w:webHidden/>
          </w:rPr>
          <w:fldChar w:fldCharType="separate"/>
        </w:r>
        <w:r w:rsidR="00AC6839">
          <w:rPr>
            <w:noProof/>
            <w:webHidden/>
          </w:rPr>
          <w:t>24</w:t>
        </w:r>
        <w:r w:rsidR="00C8433C">
          <w:rPr>
            <w:noProof/>
            <w:webHidden/>
          </w:rPr>
          <w:fldChar w:fldCharType="end"/>
        </w:r>
      </w:hyperlink>
    </w:p>
    <w:p w:rsidR="00C8433C" w:rsidRDefault="009E4117">
      <w:pPr>
        <w:pStyle w:val="TableofFigures"/>
        <w:tabs>
          <w:tab w:val="right" w:leader="dot" w:pos="8487"/>
        </w:tabs>
        <w:rPr>
          <w:rFonts w:ascii="Calibri" w:hAnsi="Calibri"/>
          <w:noProof/>
          <w:sz w:val="22"/>
        </w:rPr>
      </w:pPr>
      <w:hyperlink w:anchor="_Toc345604673" w:history="1">
        <w:r w:rsidR="00C8433C" w:rsidRPr="0051066E">
          <w:rPr>
            <w:rStyle w:val="Hyperlink"/>
            <w:noProof/>
          </w:rPr>
          <w:t>Table 5: List of particle control values for nanomaterials and chemicals containing nanoscale particles and related substances.</w:t>
        </w:r>
        <w:r w:rsidR="00C8433C">
          <w:rPr>
            <w:noProof/>
            <w:webHidden/>
          </w:rPr>
          <w:tab/>
        </w:r>
        <w:r w:rsidR="00C8433C">
          <w:rPr>
            <w:noProof/>
            <w:webHidden/>
          </w:rPr>
          <w:fldChar w:fldCharType="begin"/>
        </w:r>
        <w:r w:rsidR="00C8433C">
          <w:rPr>
            <w:noProof/>
            <w:webHidden/>
          </w:rPr>
          <w:instrText xml:space="preserve"> PAGEREF _Toc345604673 \h </w:instrText>
        </w:r>
        <w:r w:rsidR="00C8433C">
          <w:rPr>
            <w:noProof/>
            <w:webHidden/>
          </w:rPr>
        </w:r>
        <w:r w:rsidR="00C8433C">
          <w:rPr>
            <w:noProof/>
            <w:webHidden/>
          </w:rPr>
          <w:fldChar w:fldCharType="separate"/>
        </w:r>
        <w:r w:rsidR="00AC6839">
          <w:rPr>
            <w:noProof/>
            <w:webHidden/>
          </w:rPr>
          <w:t>27</w:t>
        </w:r>
        <w:r w:rsidR="00C8433C">
          <w:rPr>
            <w:noProof/>
            <w:webHidden/>
          </w:rPr>
          <w:fldChar w:fldCharType="end"/>
        </w:r>
      </w:hyperlink>
    </w:p>
    <w:p w:rsidR="00C8433C" w:rsidRDefault="009E4117">
      <w:pPr>
        <w:pStyle w:val="TableofFigures"/>
        <w:tabs>
          <w:tab w:val="right" w:leader="dot" w:pos="8487"/>
        </w:tabs>
        <w:rPr>
          <w:rFonts w:ascii="Calibri" w:hAnsi="Calibri"/>
          <w:noProof/>
          <w:sz w:val="22"/>
        </w:rPr>
      </w:pPr>
      <w:hyperlink w:anchor="_Toc345604674" w:history="1">
        <w:r w:rsidR="00C8433C" w:rsidRPr="0051066E">
          <w:rPr>
            <w:rStyle w:val="Hyperlink"/>
            <w:noProof/>
          </w:rPr>
          <w:t>Table 6: Summary of measurement methods used to measure mass concentration, surface area and number count from the release of particles or nano-objects.</w:t>
        </w:r>
        <w:r w:rsidR="00C8433C">
          <w:rPr>
            <w:noProof/>
            <w:webHidden/>
          </w:rPr>
          <w:tab/>
        </w:r>
        <w:r w:rsidR="00C8433C">
          <w:rPr>
            <w:noProof/>
            <w:webHidden/>
          </w:rPr>
          <w:fldChar w:fldCharType="begin"/>
        </w:r>
        <w:r w:rsidR="00C8433C">
          <w:rPr>
            <w:noProof/>
            <w:webHidden/>
          </w:rPr>
          <w:instrText xml:space="preserve"> PAGEREF _Toc345604674 \h </w:instrText>
        </w:r>
        <w:r w:rsidR="00C8433C">
          <w:rPr>
            <w:noProof/>
            <w:webHidden/>
          </w:rPr>
        </w:r>
        <w:r w:rsidR="00C8433C">
          <w:rPr>
            <w:noProof/>
            <w:webHidden/>
          </w:rPr>
          <w:fldChar w:fldCharType="separate"/>
        </w:r>
        <w:r w:rsidR="00AC6839">
          <w:rPr>
            <w:noProof/>
            <w:webHidden/>
          </w:rPr>
          <w:t>38</w:t>
        </w:r>
        <w:r w:rsidR="00C8433C">
          <w:rPr>
            <w:noProof/>
            <w:webHidden/>
          </w:rPr>
          <w:fldChar w:fldCharType="end"/>
        </w:r>
      </w:hyperlink>
    </w:p>
    <w:p w:rsidR="00C8433C" w:rsidRDefault="009E4117">
      <w:pPr>
        <w:pStyle w:val="TableofFigures"/>
        <w:tabs>
          <w:tab w:val="right" w:leader="dot" w:pos="8487"/>
        </w:tabs>
        <w:rPr>
          <w:rFonts w:ascii="Calibri" w:hAnsi="Calibri"/>
          <w:noProof/>
          <w:sz w:val="22"/>
        </w:rPr>
      </w:pPr>
      <w:hyperlink w:anchor="_Toc345604675" w:history="1">
        <w:r w:rsidR="00C8433C" w:rsidRPr="0051066E">
          <w:rPr>
            <w:rStyle w:val="Hyperlink"/>
            <w:noProof/>
          </w:rPr>
          <w:t>Table 7: Summary of measurement methods used to characterise particle size distributions from releases of particles or nano-objects.</w:t>
        </w:r>
        <w:r w:rsidR="00C8433C">
          <w:rPr>
            <w:noProof/>
            <w:webHidden/>
          </w:rPr>
          <w:tab/>
        </w:r>
        <w:r w:rsidR="00C8433C">
          <w:rPr>
            <w:noProof/>
            <w:webHidden/>
          </w:rPr>
          <w:fldChar w:fldCharType="begin"/>
        </w:r>
        <w:r w:rsidR="00C8433C">
          <w:rPr>
            <w:noProof/>
            <w:webHidden/>
          </w:rPr>
          <w:instrText xml:space="preserve"> PAGEREF _Toc345604675 \h </w:instrText>
        </w:r>
        <w:r w:rsidR="00C8433C">
          <w:rPr>
            <w:noProof/>
            <w:webHidden/>
          </w:rPr>
        </w:r>
        <w:r w:rsidR="00C8433C">
          <w:rPr>
            <w:noProof/>
            <w:webHidden/>
          </w:rPr>
          <w:fldChar w:fldCharType="separate"/>
        </w:r>
        <w:r w:rsidR="00AC6839">
          <w:rPr>
            <w:noProof/>
            <w:webHidden/>
          </w:rPr>
          <w:t>39</w:t>
        </w:r>
        <w:r w:rsidR="00C8433C">
          <w:rPr>
            <w:noProof/>
            <w:webHidden/>
          </w:rPr>
          <w:fldChar w:fldCharType="end"/>
        </w:r>
      </w:hyperlink>
    </w:p>
    <w:p w:rsidR="00C8433C" w:rsidRDefault="009E4117">
      <w:pPr>
        <w:pStyle w:val="TableofFigures"/>
        <w:tabs>
          <w:tab w:val="right" w:leader="dot" w:pos="8487"/>
        </w:tabs>
        <w:rPr>
          <w:rFonts w:ascii="Calibri" w:hAnsi="Calibri"/>
          <w:noProof/>
          <w:sz w:val="22"/>
        </w:rPr>
      </w:pPr>
      <w:hyperlink w:anchor="_Toc345604676" w:history="1">
        <w:r w:rsidR="00C8433C" w:rsidRPr="0051066E">
          <w:rPr>
            <w:rStyle w:val="Hyperlink"/>
            <w:noProof/>
          </w:rPr>
          <w:t>Table 8: List of wide-range PSD instrumentation, measurement interfaces and studies where such systems have been used.</w:t>
        </w:r>
        <w:r w:rsidR="00C8433C">
          <w:rPr>
            <w:noProof/>
            <w:webHidden/>
          </w:rPr>
          <w:tab/>
        </w:r>
        <w:r w:rsidR="00C8433C">
          <w:rPr>
            <w:noProof/>
            <w:webHidden/>
          </w:rPr>
          <w:fldChar w:fldCharType="begin"/>
        </w:r>
        <w:r w:rsidR="00C8433C">
          <w:rPr>
            <w:noProof/>
            <w:webHidden/>
          </w:rPr>
          <w:instrText xml:space="preserve"> PAGEREF _Toc345604676 \h </w:instrText>
        </w:r>
        <w:r w:rsidR="00C8433C">
          <w:rPr>
            <w:noProof/>
            <w:webHidden/>
          </w:rPr>
        </w:r>
        <w:r w:rsidR="00C8433C">
          <w:rPr>
            <w:noProof/>
            <w:webHidden/>
          </w:rPr>
          <w:fldChar w:fldCharType="separate"/>
        </w:r>
        <w:r w:rsidR="00AC6839">
          <w:rPr>
            <w:noProof/>
            <w:webHidden/>
          </w:rPr>
          <w:t>40</w:t>
        </w:r>
        <w:r w:rsidR="00C8433C">
          <w:rPr>
            <w:noProof/>
            <w:webHidden/>
          </w:rPr>
          <w:fldChar w:fldCharType="end"/>
        </w:r>
      </w:hyperlink>
    </w:p>
    <w:p w:rsidR="00C8433C" w:rsidRDefault="009E4117">
      <w:pPr>
        <w:pStyle w:val="TableofFigures"/>
        <w:tabs>
          <w:tab w:val="right" w:leader="dot" w:pos="8487"/>
        </w:tabs>
        <w:rPr>
          <w:rFonts w:ascii="Calibri" w:hAnsi="Calibri"/>
          <w:noProof/>
          <w:sz w:val="22"/>
        </w:rPr>
      </w:pPr>
      <w:hyperlink w:anchor="_Toc345604677" w:history="1">
        <w:r w:rsidR="00C8433C" w:rsidRPr="0051066E">
          <w:rPr>
            <w:rStyle w:val="Hyperlink"/>
            <w:noProof/>
          </w:rPr>
          <w:t>Table 9: Summary of real-time measurement methods for a physio-chemical analysis of particles or nano-objects in aerosol releases.</w:t>
        </w:r>
        <w:r w:rsidR="00C8433C">
          <w:rPr>
            <w:noProof/>
            <w:webHidden/>
          </w:rPr>
          <w:tab/>
        </w:r>
        <w:r w:rsidR="00C8433C">
          <w:rPr>
            <w:noProof/>
            <w:webHidden/>
          </w:rPr>
          <w:fldChar w:fldCharType="begin"/>
        </w:r>
        <w:r w:rsidR="00C8433C">
          <w:rPr>
            <w:noProof/>
            <w:webHidden/>
          </w:rPr>
          <w:instrText xml:space="preserve"> PAGEREF _Toc345604677 \h </w:instrText>
        </w:r>
        <w:r w:rsidR="00C8433C">
          <w:rPr>
            <w:noProof/>
            <w:webHidden/>
          </w:rPr>
        </w:r>
        <w:r w:rsidR="00C8433C">
          <w:rPr>
            <w:noProof/>
            <w:webHidden/>
          </w:rPr>
          <w:fldChar w:fldCharType="separate"/>
        </w:r>
        <w:r w:rsidR="00AC6839">
          <w:rPr>
            <w:noProof/>
            <w:webHidden/>
          </w:rPr>
          <w:t>40</w:t>
        </w:r>
        <w:r w:rsidR="00C8433C">
          <w:rPr>
            <w:noProof/>
            <w:webHidden/>
          </w:rPr>
          <w:fldChar w:fldCharType="end"/>
        </w:r>
      </w:hyperlink>
    </w:p>
    <w:p w:rsidR="00C8433C" w:rsidRDefault="009E4117">
      <w:pPr>
        <w:pStyle w:val="TableofFigures"/>
        <w:tabs>
          <w:tab w:val="right" w:leader="dot" w:pos="8487"/>
        </w:tabs>
        <w:rPr>
          <w:rFonts w:ascii="Calibri" w:hAnsi="Calibri"/>
          <w:noProof/>
          <w:sz w:val="22"/>
        </w:rPr>
      </w:pPr>
      <w:hyperlink w:anchor="_Toc345604678" w:history="1">
        <w:r w:rsidR="00C8433C" w:rsidRPr="0051066E">
          <w:rPr>
            <w:rStyle w:val="Hyperlink"/>
            <w:noProof/>
          </w:rPr>
          <w:t>Table 10: Summary of measurement methods used to collect and characterise particles or nano-objects from aerosol releases.</w:t>
        </w:r>
        <w:r w:rsidR="00C8433C">
          <w:rPr>
            <w:noProof/>
            <w:webHidden/>
          </w:rPr>
          <w:tab/>
        </w:r>
        <w:r w:rsidR="00C8433C">
          <w:rPr>
            <w:noProof/>
            <w:webHidden/>
          </w:rPr>
          <w:fldChar w:fldCharType="begin"/>
        </w:r>
        <w:r w:rsidR="00C8433C">
          <w:rPr>
            <w:noProof/>
            <w:webHidden/>
          </w:rPr>
          <w:instrText xml:space="preserve"> PAGEREF _Toc345604678 \h </w:instrText>
        </w:r>
        <w:r w:rsidR="00C8433C">
          <w:rPr>
            <w:noProof/>
            <w:webHidden/>
          </w:rPr>
        </w:r>
        <w:r w:rsidR="00C8433C">
          <w:rPr>
            <w:noProof/>
            <w:webHidden/>
          </w:rPr>
          <w:fldChar w:fldCharType="separate"/>
        </w:r>
        <w:r w:rsidR="00AC6839">
          <w:rPr>
            <w:noProof/>
            <w:webHidden/>
          </w:rPr>
          <w:t>41</w:t>
        </w:r>
        <w:r w:rsidR="00C8433C">
          <w:rPr>
            <w:noProof/>
            <w:webHidden/>
          </w:rPr>
          <w:fldChar w:fldCharType="end"/>
        </w:r>
      </w:hyperlink>
    </w:p>
    <w:p w:rsidR="00C8433C" w:rsidRDefault="009E4117">
      <w:pPr>
        <w:pStyle w:val="TableofFigures"/>
        <w:tabs>
          <w:tab w:val="right" w:leader="dot" w:pos="8487"/>
        </w:tabs>
        <w:rPr>
          <w:rFonts w:ascii="Calibri" w:hAnsi="Calibri"/>
          <w:noProof/>
          <w:sz w:val="22"/>
        </w:rPr>
      </w:pPr>
      <w:hyperlink w:anchor="_Toc345604679" w:history="1">
        <w:r w:rsidR="00C8433C" w:rsidRPr="0051066E">
          <w:rPr>
            <w:rStyle w:val="Hyperlink"/>
            <w:noProof/>
          </w:rPr>
          <w:t>Table 11: Characterisation of release generated by machining of nano-composites.</w:t>
        </w:r>
        <w:r w:rsidR="00C8433C">
          <w:rPr>
            <w:noProof/>
            <w:webHidden/>
          </w:rPr>
          <w:tab/>
        </w:r>
        <w:r w:rsidR="00C8433C">
          <w:rPr>
            <w:noProof/>
            <w:webHidden/>
          </w:rPr>
          <w:fldChar w:fldCharType="begin"/>
        </w:r>
        <w:r w:rsidR="00C8433C">
          <w:rPr>
            <w:noProof/>
            <w:webHidden/>
          </w:rPr>
          <w:instrText xml:space="preserve"> PAGEREF _Toc345604679 \h </w:instrText>
        </w:r>
        <w:r w:rsidR="00C8433C">
          <w:rPr>
            <w:noProof/>
            <w:webHidden/>
          </w:rPr>
        </w:r>
        <w:r w:rsidR="00C8433C">
          <w:rPr>
            <w:noProof/>
            <w:webHidden/>
          </w:rPr>
          <w:fldChar w:fldCharType="separate"/>
        </w:r>
        <w:r w:rsidR="00AC6839">
          <w:rPr>
            <w:noProof/>
            <w:webHidden/>
          </w:rPr>
          <w:t>42</w:t>
        </w:r>
        <w:r w:rsidR="00C8433C">
          <w:rPr>
            <w:noProof/>
            <w:webHidden/>
          </w:rPr>
          <w:fldChar w:fldCharType="end"/>
        </w:r>
      </w:hyperlink>
    </w:p>
    <w:p w:rsidR="00C8433C" w:rsidRDefault="009E4117">
      <w:pPr>
        <w:pStyle w:val="TableofFigures"/>
        <w:tabs>
          <w:tab w:val="right" w:leader="dot" w:pos="8487"/>
        </w:tabs>
        <w:rPr>
          <w:rFonts w:ascii="Calibri" w:hAnsi="Calibri"/>
          <w:noProof/>
          <w:sz w:val="22"/>
        </w:rPr>
      </w:pPr>
      <w:hyperlink w:anchor="_Toc345604680" w:history="1">
        <w:r w:rsidR="00C8433C" w:rsidRPr="0051066E">
          <w:rPr>
            <w:rStyle w:val="Hyperlink"/>
            <w:noProof/>
          </w:rPr>
          <w:t>Table 12: Summary of control measures, release measurement instrumentation and characterisation for machining processes and workpieces.</w:t>
        </w:r>
        <w:r w:rsidR="00C8433C">
          <w:rPr>
            <w:noProof/>
            <w:webHidden/>
          </w:rPr>
          <w:tab/>
        </w:r>
        <w:r w:rsidR="00C8433C">
          <w:rPr>
            <w:noProof/>
            <w:webHidden/>
          </w:rPr>
          <w:fldChar w:fldCharType="begin"/>
        </w:r>
        <w:r w:rsidR="00C8433C">
          <w:rPr>
            <w:noProof/>
            <w:webHidden/>
          </w:rPr>
          <w:instrText xml:space="preserve"> PAGEREF _Toc345604680 \h </w:instrText>
        </w:r>
        <w:r w:rsidR="00C8433C">
          <w:rPr>
            <w:noProof/>
            <w:webHidden/>
          </w:rPr>
        </w:r>
        <w:r w:rsidR="00C8433C">
          <w:rPr>
            <w:noProof/>
            <w:webHidden/>
          </w:rPr>
          <w:fldChar w:fldCharType="separate"/>
        </w:r>
        <w:r w:rsidR="00AC6839">
          <w:rPr>
            <w:noProof/>
            <w:webHidden/>
          </w:rPr>
          <w:t>45</w:t>
        </w:r>
        <w:r w:rsidR="00C8433C">
          <w:rPr>
            <w:noProof/>
            <w:webHidden/>
          </w:rPr>
          <w:fldChar w:fldCharType="end"/>
        </w:r>
      </w:hyperlink>
    </w:p>
    <w:p w:rsidR="00C8433C" w:rsidRDefault="009E4117">
      <w:pPr>
        <w:pStyle w:val="TableofFigures"/>
        <w:tabs>
          <w:tab w:val="right" w:leader="dot" w:pos="8487"/>
        </w:tabs>
        <w:rPr>
          <w:rFonts w:ascii="Calibri" w:hAnsi="Calibri"/>
          <w:noProof/>
          <w:sz w:val="22"/>
        </w:rPr>
      </w:pPr>
      <w:hyperlink w:anchor="_Toc345604681" w:history="1">
        <w:r w:rsidR="00C8433C" w:rsidRPr="0051066E">
          <w:rPr>
            <w:rStyle w:val="Hyperlink"/>
            <w:noProof/>
          </w:rPr>
          <w:t>Table 13: List of release measurements (total particle number conc). instrumentation and characterisation conducted in pertinent studies.</w:t>
        </w:r>
        <w:r w:rsidR="00C8433C">
          <w:rPr>
            <w:noProof/>
            <w:webHidden/>
          </w:rPr>
          <w:tab/>
        </w:r>
        <w:r w:rsidR="00C8433C">
          <w:rPr>
            <w:noProof/>
            <w:webHidden/>
          </w:rPr>
          <w:fldChar w:fldCharType="begin"/>
        </w:r>
        <w:r w:rsidR="00C8433C">
          <w:rPr>
            <w:noProof/>
            <w:webHidden/>
          </w:rPr>
          <w:instrText xml:space="preserve"> PAGEREF _Toc345604681 \h </w:instrText>
        </w:r>
        <w:r w:rsidR="00C8433C">
          <w:rPr>
            <w:noProof/>
            <w:webHidden/>
          </w:rPr>
        </w:r>
        <w:r w:rsidR="00C8433C">
          <w:rPr>
            <w:noProof/>
            <w:webHidden/>
          </w:rPr>
          <w:fldChar w:fldCharType="separate"/>
        </w:r>
        <w:r w:rsidR="00AC6839">
          <w:rPr>
            <w:noProof/>
            <w:webHidden/>
          </w:rPr>
          <w:t>52</w:t>
        </w:r>
        <w:r w:rsidR="00C8433C">
          <w:rPr>
            <w:noProof/>
            <w:webHidden/>
          </w:rPr>
          <w:fldChar w:fldCharType="end"/>
        </w:r>
      </w:hyperlink>
    </w:p>
    <w:p w:rsidR="00A25C7F" w:rsidRDefault="00A549CE" w:rsidP="006F1ACD">
      <w:pPr>
        <w:pStyle w:val="BodyText"/>
      </w:pPr>
      <w:r w:rsidRPr="00574862">
        <w:fldChar w:fldCharType="end"/>
      </w:r>
    </w:p>
    <w:p w:rsidR="00A25C7F" w:rsidRDefault="00A25C7F" w:rsidP="006F1ACD">
      <w:pPr>
        <w:pStyle w:val="BodyText"/>
      </w:pPr>
    </w:p>
    <w:p w:rsidR="00EC1282" w:rsidRPr="00A25C7F" w:rsidRDefault="00EC1282" w:rsidP="00A25C7F">
      <w:pPr>
        <w:pStyle w:val="Contents"/>
      </w:pPr>
      <w:r>
        <w:t>Glossary</w:t>
      </w:r>
    </w:p>
    <w:p w:rsidR="00EC1282" w:rsidRDefault="000D1D5A" w:rsidP="006F1ACD">
      <w:pPr>
        <w:pStyle w:val="BodyText"/>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096"/>
      </w:tblGrid>
      <w:tr w:rsidR="00EC1282" w:rsidTr="0000770D">
        <w:tc>
          <w:tcPr>
            <w:tcW w:w="2376" w:type="dxa"/>
          </w:tcPr>
          <w:p w:rsidR="00EC1282" w:rsidRPr="003537F5" w:rsidRDefault="00EC1282" w:rsidP="008635E2">
            <w:pPr>
              <w:pStyle w:val="TableText"/>
            </w:pPr>
            <w:r w:rsidRPr="003537F5">
              <w:t>APS</w:t>
            </w:r>
          </w:p>
        </w:tc>
        <w:tc>
          <w:tcPr>
            <w:tcW w:w="6096" w:type="dxa"/>
          </w:tcPr>
          <w:p w:rsidR="00EC1282" w:rsidRPr="003537F5" w:rsidRDefault="00EC1282" w:rsidP="008635E2">
            <w:pPr>
              <w:pStyle w:val="TableText"/>
            </w:pPr>
            <w:r w:rsidRPr="003537F5">
              <w:t xml:space="preserve">Aerodynamic Particle Sizer </w:t>
            </w:r>
          </w:p>
        </w:tc>
      </w:tr>
      <w:tr w:rsidR="00761050" w:rsidTr="0000770D">
        <w:tc>
          <w:tcPr>
            <w:tcW w:w="2376" w:type="dxa"/>
          </w:tcPr>
          <w:p w:rsidR="00761050" w:rsidRPr="003537F5" w:rsidRDefault="00761050" w:rsidP="008635E2">
            <w:pPr>
              <w:pStyle w:val="TableText"/>
            </w:pPr>
            <w:r w:rsidRPr="003537F5">
              <w:t>AS</w:t>
            </w:r>
          </w:p>
        </w:tc>
        <w:tc>
          <w:tcPr>
            <w:tcW w:w="6096" w:type="dxa"/>
          </w:tcPr>
          <w:p w:rsidR="00761050" w:rsidRPr="003537F5" w:rsidRDefault="00761050" w:rsidP="008635E2">
            <w:pPr>
              <w:pStyle w:val="TableText"/>
            </w:pPr>
            <w:r w:rsidRPr="003537F5">
              <w:t>Aerosol Spectrometer</w:t>
            </w:r>
          </w:p>
        </w:tc>
      </w:tr>
      <w:tr w:rsidR="009F5308" w:rsidTr="0000770D">
        <w:tc>
          <w:tcPr>
            <w:tcW w:w="2376" w:type="dxa"/>
          </w:tcPr>
          <w:p w:rsidR="009F5308" w:rsidRPr="003537F5" w:rsidRDefault="009F5308" w:rsidP="008635E2">
            <w:pPr>
              <w:pStyle w:val="TableText"/>
            </w:pPr>
            <w:r w:rsidRPr="003537F5">
              <w:t>AUC</w:t>
            </w:r>
          </w:p>
        </w:tc>
        <w:tc>
          <w:tcPr>
            <w:tcW w:w="6096" w:type="dxa"/>
          </w:tcPr>
          <w:p w:rsidR="009F5308" w:rsidRPr="003537F5" w:rsidRDefault="009F5308" w:rsidP="008635E2">
            <w:pPr>
              <w:pStyle w:val="TableText"/>
            </w:pPr>
            <w:r w:rsidRPr="003537F5">
              <w:t>Analytical Ultra-Centrifugation</w:t>
            </w:r>
          </w:p>
        </w:tc>
      </w:tr>
      <w:tr w:rsidR="001768D6" w:rsidTr="0000770D">
        <w:tc>
          <w:tcPr>
            <w:tcW w:w="2376" w:type="dxa"/>
          </w:tcPr>
          <w:p w:rsidR="001768D6" w:rsidRPr="003537F5" w:rsidRDefault="001768D6" w:rsidP="008635E2">
            <w:pPr>
              <w:pStyle w:val="TableText"/>
            </w:pPr>
            <w:r w:rsidRPr="003537F5">
              <w:t>BEL</w:t>
            </w:r>
          </w:p>
        </w:tc>
        <w:tc>
          <w:tcPr>
            <w:tcW w:w="6096" w:type="dxa"/>
          </w:tcPr>
          <w:p w:rsidR="001768D6" w:rsidRPr="003537F5" w:rsidRDefault="001768D6" w:rsidP="008635E2">
            <w:pPr>
              <w:pStyle w:val="TableText"/>
            </w:pPr>
            <w:r w:rsidRPr="003537F5">
              <w:t xml:space="preserve">Benchmark Exposure Level </w:t>
            </w:r>
          </w:p>
        </w:tc>
      </w:tr>
      <w:tr w:rsidR="00C215A4" w:rsidTr="0000770D">
        <w:tc>
          <w:tcPr>
            <w:tcW w:w="2376" w:type="dxa"/>
          </w:tcPr>
          <w:p w:rsidR="00C215A4" w:rsidRPr="003537F5" w:rsidRDefault="00C215A4" w:rsidP="008635E2">
            <w:pPr>
              <w:pStyle w:val="TableText"/>
            </w:pPr>
            <w:r w:rsidRPr="003537F5">
              <w:t>BZ</w:t>
            </w:r>
          </w:p>
        </w:tc>
        <w:tc>
          <w:tcPr>
            <w:tcW w:w="6096" w:type="dxa"/>
          </w:tcPr>
          <w:p w:rsidR="00C215A4" w:rsidRPr="003537F5" w:rsidRDefault="00C215A4" w:rsidP="008635E2">
            <w:pPr>
              <w:pStyle w:val="TableText"/>
            </w:pPr>
            <w:r w:rsidRPr="003537F5">
              <w:t>Breathing Zone</w:t>
            </w:r>
          </w:p>
        </w:tc>
      </w:tr>
      <w:tr w:rsidR="00B458CB" w:rsidTr="0000770D">
        <w:tc>
          <w:tcPr>
            <w:tcW w:w="2376" w:type="dxa"/>
          </w:tcPr>
          <w:p w:rsidR="00B458CB" w:rsidRPr="003537F5" w:rsidRDefault="00B458CB" w:rsidP="008635E2">
            <w:pPr>
              <w:pStyle w:val="TableText"/>
            </w:pPr>
            <w:r>
              <w:t>Buckypaper</w:t>
            </w:r>
          </w:p>
        </w:tc>
        <w:tc>
          <w:tcPr>
            <w:tcW w:w="6096" w:type="dxa"/>
          </w:tcPr>
          <w:p w:rsidR="00B458CB" w:rsidRPr="003537F5" w:rsidRDefault="00B458CB" w:rsidP="00B458CB">
            <w:pPr>
              <w:pStyle w:val="TableText"/>
            </w:pPr>
            <w:r>
              <w:t>A sheet of Carbon Nanotubes, formed in a paper-making process</w:t>
            </w:r>
          </w:p>
        </w:tc>
      </w:tr>
      <w:tr w:rsidR="0000791D" w:rsidTr="0000770D">
        <w:tc>
          <w:tcPr>
            <w:tcW w:w="2376" w:type="dxa"/>
          </w:tcPr>
          <w:p w:rsidR="0000791D" w:rsidRPr="003537F5" w:rsidRDefault="0000791D" w:rsidP="008635E2">
            <w:pPr>
              <w:pStyle w:val="TableText"/>
            </w:pPr>
            <w:r w:rsidRPr="003537F5">
              <w:t>CB</w:t>
            </w:r>
          </w:p>
        </w:tc>
        <w:tc>
          <w:tcPr>
            <w:tcW w:w="6096" w:type="dxa"/>
          </w:tcPr>
          <w:p w:rsidR="0000791D" w:rsidRPr="003537F5" w:rsidRDefault="0000791D" w:rsidP="008635E2">
            <w:pPr>
              <w:pStyle w:val="TableText"/>
            </w:pPr>
            <w:r w:rsidRPr="003537F5">
              <w:t>Carbon Black</w:t>
            </w:r>
          </w:p>
        </w:tc>
      </w:tr>
      <w:tr w:rsidR="00D44057" w:rsidTr="0000770D">
        <w:tc>
          <w:tcPr>
            <w:tcW w:w="2376" w:type="dxa"/>
          </w:tcPr>
          <w:p w:rsidR="00D44057" w:rsidRPr="003537F5" w:rsidRDefault="00D44057" w:rsidP="008635E2">
            <w:pPr>
              <w:pStyle w:val="TableText"/>
            </w:pPr>
            <w:r w:rsidRPr="003537F5">
              <w:t>CF</w:t>
            </w:r>
          </w:p>
        </w:tc>
        <w:tc>
          <w:tcPr>
            <w:tcW w:w="6096" w:type="dxa"/>
          </w:tcPr>
          <w:p w:rsidR="00D44057" w:rsidRPr="003537F5" w:rsidRDefault="00D44057" w:rsidP="008635E2">
            <w:pPr>
              <w:pStyle w:val="TableText"/>
            </w:pPr>
            <w:r w:rsidRPr="003537F5">
              <w:t>Carbon Fibre (not nanoscale)</w:t>
            </w:r>
          </w:p>
        </w:tc>
      </w:tr>
      <w:tr w:rsidR="00FC340F" w:rsidTr="0000770D">
        <w:tc>
          <w:tcPr>
            <w:tcW w:w="2376" w:type="dxa"/>
          </w:tcPr>
          <w:p w:rsidR="00FC340F" w:rsidRPr="003537F5" w:rsidRDefault="00FC340F" w:rsidP="008635E2">
            <w:pPr>
              <w:pStyle w:val="TableText"/>
            </w:pPr>
            <w:r w:rsidRPr="003537F5">
              <w:t>CNC</w:t>
            </w:r>
          </w:p>
        </w:tc>
        <w:tc>
          <w:tcPr>
            <w:tcW w:w="6096" w:type="dxa"/>
          </w:tcPr>
          <w:p w:rsidR="00FC340F" w:rsidRPr="003537F5" w:rsidRDefault="00FC340F" w:rsidP="008635E2">
            <w:pPr>
              <w:pStyle w:val="TableText"/>
            </w:pPr>
            <w:r w:rsidRPr="003537F5">
              <w:t>Computer Numerical Controlled</w:t>
            </w:r>
          </w:p>
        </w:tc>
      </w:tr>
      <w:tr w:rsidR="00B82A79" w:rsidTr="0000770D">
        <w:tc>
          <w:tcPr>
            <w:tcW w:w="2376" w:type="dxa"/>
          </w:tcPr>
          <w:p w:rsidR="00B82A79" w:rsidRPr="003537F5" w:rsidRDefault="00FC340F" w:rsidP="008635E2">
            <w:pPr>
              <w:pStyle w:val="TableText"/>
            </w:pPr>
            <w:r w:rsidRPr="003537F5">
              <w:t>CNF</w:t>
            </w:r>
          </w:p>
        </w:tc>
        <w:tc>
          <w:tcPr>
            <w:tcW w:w="6096" w:type="dxa"/>
          </w:tcPr>
          <w:p w:rsidR="00B82A79" w:rsidRPr="003537F5" w:rsidRDefault="00FC340F" w:rsidP="008635E2">
            <w:pPr>
              <w:pStyle w:val="TableText"/>
            </w:pPr>
            <w:r w:rsidRPr="003537F5">
              <w:t>Carbon Nanofibres</w:t>
            </w:r>
            <w:r w:rsidR="00D44057" w:rsidRPr="003537F5">
              <w:t xml:space="preserve"> (nanoscale)</w:t>
            </w:r>
          </w:p>
        </w:tc>
      </w:tr>
      <w:tr w:rsidR="00FC340F" w:rsidTr="0000770D">
        <w:tc>
          <w:tcPr>
            <w:tcW w:w="2376" w:type="dxa"/>
          </w:tcPr>
          <w:p w:rsidR="00FC340F" w:rsidRPr="003537F5" w:rsidRDefault="00FC340F" w:rsidP="008635E2">
            <w:pPr>
              <w:pStyle w:val="TableText"/>
            </w:pPr>
            <w:r w:rsidRPr="003537F5">
              <w:t>CNT</w:t>
            </w:r>
          </w:p>
        </w:tc>
        <w:tc>
          <w:tcPr>
            <w:tcW w:w="6096" w:type="dxa"/>
          </w:tcPr>
          <w:p w:rsidR="00FC340F" w:rsidRPr="003537F5" w:rsidRDefault="00FC340F" w:rsidP="008635E2">
            <w:pPr>
              <w:pStyle w:val="TableText"/>
            </w:pPr>
            <w:r w:rsidRPr="003537F5">
              <w:t>Carbon Nanotubes</w:t>
            </w:r>
            <w:r w:rsidR="00D44057" w:rsidRPr="003537F5">
              <w:t xml:space="preserve"> (nanoscale)</w:t>
            </w:r>
          </w:p>
        </w:tc>
      </w:tr>
      <w:tr w:rsidR="0017177E" w:rsidTr="0000770D">
        <w:tc>
          <w:tcPr>
            <w:tcW w:w="2376" w:type="dxa"/>
          </w:tcPr>
          <w:p w:rsidR="0017177E" w:rsidRPr="003537F5" w:rsidRDefault="0017177E" w:rsidP="008635E2">
            <w:pPr>
              <w:pStyle w:val="TableText"/>
            </w:pPr>
            <w:r w:rsidRPr="003537F5">
              <w:t>CPC</w:t>
            </w:r>
          </w:p>
        </w:tc>
        <w:tc>
          <w:tcPr>
            <w:tcW w:w="6096" w:type="dxa"/>
          </w:tcPr>
          <w:p w:rsidR="0017177E" w:rsidRPr="003537F5" w:rsidRDefault="0017177E" w:rsidP="008635E2">
            <w:pPr>
              <w:pStyle w:val="TableText"/>
            </w:pPr>
            <w:r w:rsidRPr="003537F5">
              <w:t>Condensation Particle Counter</w:t>
            </w:r>
          </w:p>
        </w:tc>
      </w:tr>
      <w:tr w:rsidR="007F3E65" w:rsidTr="0000770D">
        <w:tc>
          <w:tcPr>
            <w:tcW w:w="2376" w:type="dxa"/>
          </w:tcPr>
          <w:p w:rsidR="007F3E65" w:rsidRPr="003537F5" w:rsidRDefault="007F3E65" w:rsidP="008635E2">
            <w:pPr>
              <w:pStyle w:val="TableText"/>
            </w:pPr>
            <w:r w:rsidRPr="003537F5">
              <w:t>CVD</w:t>
            </w:r>
          </w:p>
        </w:tc>
        <w:tc>
          <w:tcPr>
            <w:tcW w:w="6096" w:type="dxa"/>
          </w:tcPr>
          <w:p w:rsidR="007F3E65" w:rsidRPr="003537F5" w:rsidRDefault="007F3E65" w:rsidP="008635E2">
            <w:pPr>
              <w:pStyle w:val="TableText"/>
            </w:pPr>
            <w:r w:rsidRPr="003537F5">
              <w:t>Chemical Vapour Deposition</w:t>
            </w:r>
          </w:p>
        </w:tc>
      </w:tr>
      <w:tr w:rsidR="004E73D4" w:rsidTr="0000770D">
        <w:tc>
          <w:tcPr>
            <w:tcW w:w="2376" w:type="dxa"/>
          </w:tcPr>
          <w:p w:rsidR="004E73D4" w:rsidRPr="003537F5" w:rsidRDefault="004E73D4" w:rsidP="008635E2">
            <w:pPr>
              <w:pStyle w:val="TableText"/>
            </w:pPr>
            <w:r w:rsidRPr="003537F5">
              <w:t>DC</w:t>
            </w:r>
          </w:p>
        </w:tc>
        <w:tc>
          <w:tcPr>
            <w:tcW w:w="6096" w:type="dxa"/>
          </w:tcPr>
          <w:p w:rsidR="004E73D4" w:rsidRPr="003537F5" w:rsidRDefault="004E73D4" w:rsidP="008635E2">
            <w:pPr>
              <w:pStyle w:val="TableText"/>
            </w:pPr>
            <w:r w:rsidRPr="003537F5">
              <w:t>Diffusion Charger</w:t>
            </w:r>
          </w:p>
        </w:tc>
      </w:tr>
      <w:tr w:rsidR="000E730C" w:rsidTr="0000770D">
        <w:tc>
          <w:tcPr>
            <w:tcW w:w="2376" w:type="dxa"/>
          </w:tcPr>
          <w:p w:rsidR="000E730C" w:rsidRPr="003537F5" w:rsidRDefault="000E730C" w:rsidP="008635E2">
            <w:pPr>
              <w:pStyle w:val="TableText"/>
            </w:pPr>
            <w:r w:rsidRPr="003537F5">
              <w:t>DiSC</w:t>
            </w:r>
          </w:p>
        </w:tc>
        <w:tc>
          <w:tcPr>
            <w:tcW w:w="6096" w:type="dxa"/>
          </w:tcPr>
          <w:p w:rsidR="000E730C" w:rsidRPr="003537F5" w:rsidRDefault="000E730C" w:rsidP="008635E2">
            <w:pPr>
              <w:pStyle w:val="TableText"/>
            </w:pPr>
            <w:r w:rsidRPr="003537F5">
              <w:t>Diffusion Size Classifier</w:t>
            </w:r>
          </w:p>
        </w:tc>
      </w:tr>
      <w:tr w:rsidR="00F46E12" w:rsidTr="0000770D">
        <w:tc>
          <w:tcPr>
            <w:tcW w:w="2376" w:type="dxa"/>
          </w:tcPr>
          <w:p w:rsidR="00F46E12" w:rsidRPr="003537F5" w:rsidRDefault="00F46E12" w:rsidP="008635E2">
            <w:pPr>
              <w:pStyle w:val="TableText"/>
            </w:pPr>
            <w:r w:rsidRPr="003537F5">
              <w:t>DMA</w:t>
            </w:r>
          </w:p>
        </w:tc>
        <w:tc>
          <w:tcPr>
            <w:tcW w:w="6096" w:type="dxa"/>
          </w:tcPr>
          <w:p w:rsidR="00F46E12" w:rsidRPr="003537F5" w:rsidRDefault="00F46E12" w:rsidP="008635E2">
            <w:pPr>
              <w:pStyle w:val="TableText"/>
            </w:pPr>
            <w:r w:rsidRPr="003537F5">
              <w:t>D</w:t>
            </w:r>
            <w:r w:rsidR="00057484" w:rsidRPr="003537F5">
              <w:t>ifferential</w:t>
            </w:r>
            <w:r w:rsidRPr="003537F5">
              <w:t xml:space="preserve"> Mobility Analyser</w:t>
            </w:r>
          </w:p>
        </w:tc>
      </w:tr>
      <w:tr w:rsidR="001A57AF" w:rsidTr="0000770D">
        <w:tc>
          <w:tcPr>
            <w:tcW w:w="2376" w:type="dxa"/>
          </w:tcPr>
          <w:p w:rsidR="001A57AF" w:rsidRPr="003537F5" w:rsidRDefault="001A57AF" w:rsidP="008635E2">
            <w:pPr>
              <w:pStyle w:val="TableText"/>
            </w:pPr>
            <w:r w:rsidRPr="003537F5">
              <w:t>DPM</w:t>
            </w:r>
          </w:p>
        </w:tc>
        <w:tc>
          <w:tcPr>
            <w:tcW w:w="6096" w:type="dxa"/>
          </w:tcPr>
          <w:p w:rsidR="001A57AF" w:rsidRPr="003537F5" w:rsidRDefault="001A57AF" w:rsidP="008635E2">
            <w:pPr>
              <w:pStyle w:val="TableText"/>
            </w:pPr>
            <w:r w:rsidRPr="003537F5">
              <w:t>Diesel Particulate Matter Analyser (see EC, OC)</w:t>
            </w:r>
          </w:p>
        </w:tc>
      </w:tr>
      <w:tr w:rsidR="001E2BA7" w:rsidTr="0000770D">
        <w:tc>
          <w:tcPr>
            <w:tcW w:w="2376" w:type="dxa"/>
          </w:tcPr>
          <w:p w:rsidR="001E2BA7" w:rsidRPr="003537F5" w:rsidRDefault="001E2BA7" w:rsidP="008635E2">
            <w:pPr>
              <w:pStyle w:val="TableText"/>
            </w:pPr>
            <w:r w:rsidRPr="003537F5">
              <w:t>EC</w:t>
            </w:r>
          </w:p>
        </w:tc>
        <w:tc>
          <w:tcPr>
            <w:tcW w:w="6096" w:type="dxa"/>
          </w:tcPr>
          <w:p w:rsidR="001E2BA7" w:rsidRPr="003537F5" w:rsidRDefault="001E2BA7" w:rsidP="008635E2">
            <w:pPr>
              <w:pStyle w:val="TableText"/>
            </w:pPr>
            <w:r w:rsidRPr="003537F5">
              <w:t>Elemental Carbon (e.g. Fullerenes, CNT)</w:t>
            </w:r>
          </w:p>
        </w:tc>
      </w:tr>
      <w:tr w:rsidR="007F3E65" w:rsidTr="0000770D">
        <w:tc>
          <w:tcPr>
            <w:tcW w:w="2376" w:type="dxa"/>
          </w:tcPr>
          <w:p w:rsidR="007F3E65" w:rsidRPr="003537F5" w:rsidRDefault="007F3E65" w:rsidP="008635E2">
            <w:pPr>
              <w:pStyle w:val="TableText"/>
            </w:pPr>
            <w:r w:rsidRPr="003537F5">
              <w:t>EDM</w:t>
            </w:r>
          </w:p>
        </w:tc>
        <w:tc>
          <w:tcPr>
            <w:tcW w:w="6096" w:type="dxa"/>
          </w:tcPr>
          <w:p w:rsidR="007F3E65" w:rsidRPr="003537F5" w:rsidRDefault="007F3E65" w:rsidP="008635E2">
            <w:pPr>
              <w:pStyle w:val="TableText"/>
            </w:pPr>
            <w:r w:rsidRPr="003537F5">
              <w:t xml:space="preserve">Electrical Discharge Machining </w:t>
            </w:r>
          </w:p>
        </w:tc>
      </w:tr>
      <w:tr w:rsidR="0017177E" w:rsidTr="0000770D">
        <w:tc>
          <w:tcPr>
            <w:tcW w:w="2376" w:type="dxa"/>
          </w:tcPr>
          <w:p w:rsidR="0017177E" w:rsidRPr="003537F5" w:rsidRDefault="0017177E" w:rsidP="008635E2">
            <w:pPr>
              <w:pStyle w:val="TableText"/>
            </w:pPr>
            <w:r w:rsidRPr="003537F5">
              <w:t>ED</w:t>
            </w:r>
            <w:r w:rsidR="00DD3046" w:rsidRPr="003537F5">
              <w:t>X</w:t>
            </w:r>
          </w:p>
        </w:tc>
        <w:tc>
          <w:tcPr>
            <w:tcW w:w="6096" w:type="dxa"/>
          </w:tcPr>
          <w:p w:rsidR="0017177E" w:rsidRPr="003537F5" w:rsidRDefault="0017177E" w:rsidP="008635E2">
            <w:pPr>
              <w:pStyle w:val="TableText"/>
            </w:pPr>
            <w:r w:rsidRPr="003537F5">
              <w:t>Energy Dispersive X-ray Spectroscopy (also ED</w:t>
            </w:r>
            <w:r w:rsidR="00DD3046" w:rsidRPr="003537F5">
              <w:t>S</w:t>
            </w:r>
            <w:r w:rsidRPr="003537F5">
              <w:t xml:space="preserve"> or EDXS)</w:t>
            </w:r>
          </w:p>
        </w:tc>
      </w:tr>
      <w:tr w:rsidR="004F48C5" w:rsidTr="0000770D">
        <w:tc>
          <w:tcPr>
            <w:tcW w:w="2376" w:type="dxa"/>
          </w:tcPr>
          <w:p w:rsidR="004F48C5" w:rsidRPr="003537F5" w:rsidRDefault="004F48C5" w:rsidP="008635E2">
            <w:pPr>
              <w:pStyle w:val="TableText"/>
            </w:pPr>
            <w:r w:rsidRPr="003537F5">
              <w:t>EEPS</w:t>
            </w:r>
          </w:p>
        </w:tc>
        <w:tc>
          <w:tcPr>
            <w:tcW w:w="6096" w:type="dxa"/>
          </w:tcPr>
          <w:p w:rsidR="004F48C5" w:rsidRPr="003537F5" w:rsidRDefault="004F48C5" w:rsidP="008635E2">
            <w:pPr>
              <w:pStyle w:val="TableText"/>
            </w:pPr>
            <w:r w:rsidRPr="003537F5">
              <w:t>Engine Exhaust Particle Sizer</w:t>
            </w:r>
          </w:p>
        </w:tc>
      </w:tr>
      <w:tr w:rsidR="005F2AA2" w:rsidTr="0000770D">
        <w:tc>
          <w:tcPr>
            <w:tcW w:w="2376" w:type="dxa"/>
          </w:tcPr>
          <w:p w:rsidR="005F2AA2" w:rsidRPr="003537F5" w:rsidRDefault="005F2AA2" w:rsidP="008635E2">
            <w:pPr>
              <w:pStyle w:val="TableText"/>
            </w:pPr>
            <w:r>
              <w:t>EL</w:t>
            </w:r>
          </w:p>
        </w:tc>
        <w:tc>
          <w:tcPr>
            <w:tcW w:w="6096" w:type="dxa"/>
          </w:tcPr>
          <w:p w:rsidR="005F2AA2" w:rsidRPr="003537F5" w:rsidRDefault="005F2AA2" w:rsidP="008635E2">
            <w:pPr>
              <w:pStyle w:val="TableText"/>
            </w:pPr>
            <w:r>
              <w:t>Exposure L</w:t>
            </w:r>
            <w:r w:rsidR="00596727">
              <w:t>i</w:t>
            </w:r>
            <w:r>
              <w:t>mit</w:t>
            </w:r>
          </w:p>
        </w:tc>
      </w:tr>
      <w:tr w:rsidR="004F48C5" w:rsidTr="0000770D">
        <w:tc>
          <w:tcPr>
            <w:tcW w:w="2376" w:type="dxa"/>
          </w:tcPr>
          <w:p w:rsidR="004F48C5" w:rsidRPr="003537F5" w:rsidRDefault="004F48C5" w:rsidP="008635E2">
            <w:pPr>
              <w:pStyle w:val="TableText"/>
            </w:pPr>
            <w:r w:rsidRPr="003537F5">
              <w:t>ELPI</w:t>
            </w:r>
          </w:p>
        </w:tc>
        <w:tc>
          <w:tcPr>
            <w:tcW w:w="6096" w:type="dxa"/>
          </w:tcPr>
          <w:p w:rsidR="004F48C5" w:rsidRPr="003537F5" w:rsidRDefault="004F48C5" w:rsidP="008635E2">
            <w:pPr>
              <w:pStyle w:val="TableText"/>
            </w:pPr>
            <w:r w:rsidRPr="003537F5">
              <w:t>Electrostatic Low-Pressure Impactor</w:t>
            </w:r>
          </w:p>
        </w:tc>
      </w:tr>
      <w:tr w:rsidR="007F3E65" w:rsidTr="0000770D">
        <w:tc>
          <w:tcPr>
            <w:tcW w:w="2376" w:type="dxa"/>
          </w:tcPr>
          <w:p w:rsidR="007F3E65" w:rsidRPr="003537F5" w:rsidRDefault="007F3E65" w:rsidP="008635E2">
            <w:pPr>
              <w:pStyle w:val="TableText"/>
            </w:pPr>
            <w:r w:rsidRPr="003537F5">
              <w:t>ENM</w:t>
            </w:r>
          </w:p>
        </w:tc>
        <w:tc>
          <w:tcPr>
            <w:tcW w:w="6096" w:type="dxa"/>
          </w:tcPr>
          <w:p w:rsidR="007F3E65" w:rsidRPr="003537F5" w:rsidRDefault="007F3E65" w:rsidP="008635E2">
            <w:pPr>
              <w:pStyle w:val="TableText"/>
            </w:pPr>
            <w:r w:rsidRPr="003537F5">
              <w:t>Engineered Nano</w:t>
            </w:r>
            <w:r w:rsidR="0085490C">
              <w:t>m</w:t>
            </w:r>
            <w:r w:rsidRPr="003537F5">
              <w:t>aterial</w:t>
            </w:r>
          </w:p>
        </w:tc>
      </w:tr>
      <w:tr w:rsidR="0017177E" w:rsidTr="0000770D">
        <w:tc>
          <w:tcPr>
            <w:tcW w:w="2376" w:type="dxa"/>
          </w:tcPr>
          <w:p w:rsidR="0017177E" w:rsidRPr="003537F5" w:rsidRDefault="0017177E" w:rsidP="008635E2">
            <w:pPr>
              <w:pStyle w:val="TableText"/>
            </w:pPr>
            <w:r w:rsidRPr="003537F5">
              <w:t>ESP</w:t>
            </w:r>
          </w:p>
        </w:tc>
        <w:tc>
          <w:tcPr>
            <w:tcW w:w="6096" w:type="dxa"/>
          </w:tcPr>
          <w:p w:rsidR="0017177E" w:rsidRPr="003537F5" w:rsidRDefault="0017177E" w:rsidP="008635E2">
            <w:pPr>
              <w:pStyle w:val="TableText"/>
            </w:pPr>
            <w:r w:rsidRPr="003537F5">
              <w:t>Electrostatic Precipitator</w:t>
            </w:r>
          </w:p>
        </w:tc>
      </w:tr>
      <w:tr w:rsidR="00ED49CD" w:rsidTr="0000770D">
        <w:tc>
          <w:tcPr>
            <w:tcW w:w="2376" w:type="dxa"/>
          </w:tcPr>
          <w:p w:rsidR="00ED49CD" w:rsidRPr="003537F5" w:rsidRDefault="00ED49CD" w:rsidP="008635E2">
            <w:pPr>
              <w:pStyle w:val="TableText"/>
            </w:pPr>
            <w:r w:rsidRPr="003537F5">
              <w:t>FAS</w:t>
            </w:r>
          </w:p>
        </w:tc>
        <w:tc>
          <w:tcPr>
            <w:tcW w:w="6096" w:type="dxa"/>
          </w:tcPr>
          <w:p w:rsidR="00ED49CD" w:rsidRPr="003537F5" w:rsidRDefault="00F80C6E" w:rsidP="008635E2">
            <w:pPr>
              <w:pStyle w:val="TableText"/>
            </w:pPr>
            <w:r w:rsidRPr="003537F5">
              <w:t>Particle Analysis System (suspensions)</w:t>
            </w:r>
          </w:p>
        </w:tc>
      </w:tr>
      <w:tr w:rsidR="007F3E65" w:rsidTr="0000770D">
        <w:tc>
          <w:tcPr>
            <w:tcW w:w="2376" w:type="dxa"/>
          </w:tcPr>
          <w:p w:rsidR="007F3E65" w:rsidRPr="003537F5" w:rsidRDefault="007F3E65" w:rsidP="008635E2">
            <w:pPr>
              <w:pStyle w:val="TableText"/>
            </w:pPr>
            <w:r w:rsidRPr="003537F5">
              <w:t>FIB</w:t>
            </w:r>
          </w:p>
        </w:tc>
        <w:tc>
          <w:tcPr>
            <w:tcW w:w="6096" w:type="dxa"/>
          </w:tcPr>
          <w:p w:rsidR="007F3E65" w:rsidRPr="003537F5" w:rsidRDefault="007F3E65" w:rsidP="008635E2">
            <w:pPr>
              <w:pStyle w:val="TableText"/>
            </w:pPr>
            <w:r w:rsidRPr="003537F5">
              <w:t>Focused Ion Beam (nano-scale milling)</w:t>
            </w:r>
          </w:p>
        </w:tc>
      </w:tr>
      <w:tr w:rsidR="00EC1282" w:rsidTr="0000770D">
        <w:tc>
          <w:tcPr>
            <w:tcW w:w="2376" w:type="dxa"/>
          </w:tcPr>
          <w:p w:rsidR="00EC1282" w:rsidRPr="003537F5" w:rsidRDefault="00EC1282" w:rsidP="008635E2">
            <w:pPr>
              <w:pStyle w:val="TableText"/>
            </w:pPr>
            <w:r w:rsidRPr="003537F5">
              <w:t>FMPS</w:t>
            </w:r>
          </w:p>
        </w:tc>
        <w:tc>
          <w:tcPr>
            <w:tcW w:w="6096" w:type="dxa"/>
          </w:tcPr>
          <w:p w:rsidR="00EC1282" w:rsidRPr="003537F5" w:rsidRDefault="00EC1282" w:rsidP="008635E2">
            <w:pPr>
              <w:pStyle w:val="TableText"/>
            </w:pPr>
            <w:r w:rsidRPr="003537F5">
              <w:t xml:space="preserve">Fast Mobility Particle Sizer </w:t>
            </w:r>
          </w:p>
        </w:tc>
      </w:tr>
      <w:tr w:rsidR="00EB6657" w:rsidTr="0000770D">
        <w:tc>
          <w:tcPr>
            <w:tcW w:w="2376" w:type="dxa"/>
          </w:tcPr>
          <w:p w:rsidR="00EB6657" w:rsidRPr="003537F5" w:rsidRDefault="00EB6657" w:rsidP="008635E2">
            <w:pPr>
              <w:pStyle w:val="TableText"/>
            </w:pPr>
            <w:r w:rsidRPr="003537F5">
              <w:t>FRP</w:t>
            </w:r>
          </w:p>
        </w:tc>
        <w:tc>
          <w:tcPr>
            <w:tcW w:w="6096" w:type="dxa"/>
          </w:tcPr>
          <w:p w:rsidR="00EB6657" w:rsidRPr="003537F5" w:rsidRDefault="00EB6657" w:rsidP="008635E2">
            <w:pPr>
              <w:pStyle w:val="TableText"/>
            </w:pPr>
            <w:r w:rsidRPr="003537F5">
              <w:t>Fibre-Reinforced Plastics</w:t>
            </w:r>
          </w:p>
        </w:tc>
      </w:tr>
      <w:tr w:rsidR="00B834FB" w:rsidTr="0000770D">
        <w:tc>
          <w:tcPr>
            <w:tcW w:w="2376" w:type="dxa"/>
          </w:tcPr>
          <w:p w:rsidR="00B834FB" w:rsidRPr="003537F5" w:rsidRDefault="00B834FB" w:rsidP="008635E2">
            <w:pPr>
              <w:pStyle w:val="TableText"/>
            </w:pPr>
            <w:r w:rsidRPr="003537F5">
              <w:t>FSW</w:t>
            </w:r>
          </w:p>
        </w:tc>
        <w:tc>
          <w:tcPr>
            <w:tcW w:w="6096" w:type="dxa"/>
          </w:tcPr>
          <w:p w:rsidR="00B834FB" w:rsidRPr="003537F5" w:rsidRDefault="00B834FB" w:rsidP="008635E2">
            <w:pPr>
              <w:pStyle w:val="TableText"/>
            </w:pPr>
            <w:r w:rsidRPr="003537F5">
              <w:t>Friction Stir Welding</w:t>
            </w:r>
          </w:p>
        </w:tc>
      </w:tr>
      <w:tr w:rsidR="00700CD1" w:rsidTr="0000770D">
        <w:tc>
          <w:tcPr>
            <w:tcW w:w="2376" w:type="dxa"/>
          </w:tcPr>
          <w:p w:rsidR="00700CD1" w:rsidRPr="003537F5" w:rsidRDefault="00700CD1" w:rsidP="008635E2">
            <w:pPr>
              <w:pStyle w:val="TableText"/>
            </w:pPr>
            <w:r w:rsidRPr="003537F5">
              <w:lastRenderedPageBreak/>
              <w:t>HARN</w:t>
            </w:r>
          </w:p>
        </w:tc>
        <w:tc>
          <w:tcPr>
            <w:tcW w:w="6096" w:type="dxa"/>
          </w:tcPr>
          <w:p w:rsidR="00700CD1" w:rsidRPr="003537F5" w:rsidRDefault="00700CD1" w:rsidP="008635E2">
            <w:pPr>
              <w:pStyle w:val="TableText"/>
            </w:pPr>
            <w:r w:rsidRPr="003537F5">
              <w:t>High Aspect Ratio Nano-object</w:t>
            </w:r>
          </w:p>
        </w:tc>
      </w:tr>
      <w:tr w:rsidR="00EB6657" w:rsidTr="0000770D">
        <w:tc>
          <w:tcPr>
            <w:tcW w:w="2376" w:type="dxa"/>
          </w:tcPr>
          <w:p w:rsidR="00EB6657" w:rsidRPr="003537F5" w:rsidRDefault="00EB6657" w:rsidP="008635E2">
            <w:pPr>
              <w:pStyle w:val="TableText"/>
            </w:pPr>
            <w:r w:rsidRPr="003537F5">
              <w:t>HSS</w:t>
            </w:r>
          </w:p>
        </w:tc>
        <w:tc>
          <w:tcPr>
            <w:tcW w:w="6096" w:type="dxa"/>
          </w:tcPr>
          <w:p w:rsidR="00EB6657" w:rsidRPr="003537F5" w:rsidRDefault="00EB6657" w:rsidP="008635E2">
            <w:pPr>
              <w:pStyle w:val="TableText"/>
            </w:pPr>
            <w:r w:rsidRPr="003537F5">
              <w:t>High-Speed Steel</w:t>
            </w:r>
          </w:p>
        </w:tc>
      </w:tr>
      <w:tr w:rsidR="004B63DD" w:rsidTr="0000770D">
        <w:tc>
          <w:tcPr>
            <w:tcW w:w="2376" w:type="dxa"/>
          </w:tcPr>
          <w:p w:rsidR="004B63DD" w:rsidRPr="003537F5" w:rsidRDefault="004B63DD" w:rsidP="008635E2">
            <w:pPr>
              <w:pStyle w:val="TableText"/>
            </w:pPr>
            <w:r w:rsidRPr="003537F5">
              <w:t>ICP-AES</w:t>
            </w:r>
          </w:p>
        </w:tc>
        <w:tc>
          <w:tcPr>
            <w:tcW w:w="6096" w:type="dxa"/>
          </w:tcPr>
          <w:p w:rsidR="004B63DD" w:rsidRPr="003537F5" w:rsidRDefault="004B63DD" w:rsidP="008635E2">
            <w:pPr>
              <w:pStyle w:val="TableText"/>
            </w:pPr>
            <w:r w:rsidRPr="003537F5">
              <w:t>Inductively Coupled Plasma Atomic Emission Spectroscopy</w:t>
            </w:r>
          </w:p>
        </w:tc>
      </w:tr>
      <w:tr w:rsidR="0017177E" w:rsidTr="0000770D">
        <w:tc>
          <w:tcPr>
            <w:tcW w:w="2376" w:type="dxa"/>
          </w:tcPr>
          <w:p w:rsidR="0017177E" w:rsidRPr="003537F5" w:rsidRDefault="0017177E" w:rsidP="008635E2">
            <w:pPr>
              <w:pStyle w:val="TableText"/>
            </w:pPr>
            <w:r w:rsidRPr="003537F5">
              <w:t>ICP-MS</w:t>
            </w:r>
          </w:p>
        </w:tc>
        <w:tc>
          <w:tcPr>
            <w:tcW w:w="6096" w:type="dxa"/>
          </w:tcPr>
          <w:p w:rsidR="0017177E" w:rsidRPr="003537F5" w:rsidRDefault="0017177E" w:rsidP="008635E2">
            <w:pPr>
              <w:pStyle w:val="TableText"/>
            </w:pPr>
            <w:r w:rsidRPr="003537F5">
              <w:t>Inductively Coupled Plasma Mass Spectroscopy</w:t>
            </w:r>
          </w:p>
        </w:tc>
      </w:tr>
      <w:tr w:rsidR="00622C4E" w:rsidTr="0000770D">
        <w:tc>
          <w:tcPr>
            <w:tcW w:w="2376" w:type="dxa"/>
          </w:tcPr>
          <w:p w:rsidR="00622C4E" w:rsidRPr="003537F5" w:rsidRDefault="00622C4E" w:rsidP="008635E2">
            <w:pPr>
              <w:pStyle w:val="TableText"/>
            </w:pPr>
            <w:r w:rsidRPr="003537F5">
              <w:t>ISO</w:t>
            </w:r>
          </w:p>
        </w:tc>
        <w:tc>
          <w:tcPr>
            <w:tcW w:w="6096" w:type="dxa"/>
          </w:tcPr>
          <w:p w:rsidR="00622C4E" w:rsidRPr="003537F5" w:rsidRDefault="00622C4E" w:rsidP="008635E2">
            <w:pPr>
              <w:pStyle w:val="TableText"/>
            </w:pPr>
            <w:r w:rsidRPr="003537F5">
              <w:t>International Organi</w:t>
            </w:r>
            <w:r w:rsidR="003537F5">
              <w:t>z</w:t>
            </w:r>
            <w:r w:rsidRPr="003537F5">
              <w:t>ation for Standardization</w:t>
            </w:r>
          </w:p>
        </w:tc>
      </w:tr>
      <w:tr w:rsidR="000B6072" w:rsidTr="0000770D">
        <w:tc>
          <w:tcPr>
            <w:tcW w:w="2376" w:type="dxa"/>
          </w:tcPr>
          <w:p w:rsidR="000B6072" w:rsidRPr="003537F5" w:rsidRDefault="000B6072" w:rsidP="008635E2">
            <w:pPr>
              <w:pStyle w:val="TableText"/>
            </w:pPr>
            <w:r w:rsidRPr="003537F5">
              <w:t>LAP</w:t>
            </w:r>
          </w:p>
        </w:tc>
        <w:tc>
          <w:tcPr>
            <w:tcW w:w="6096" w:type="dxa"/>
          </w:tcPr>
          <w:p w:rsidR="000B6072" w:rsidRPr="003537F5" w:rsidRDefault="000B6072" w:rsidP="008635E2">
            <w:pPr>
              <w:pStyle w:val="TableText"/>
            </w:pPr>
            <w:r w:rsidRPr="003537F5">
              <w:t>Laser Aerosol Particle size spectrometer</w:t>
            </w:r>
          </w:p>
        </w:tc>
      </w:tr>
      <w:tr w:rsidR="00CD67B5" w:rsidTr="0000770D">
        <w:tc>
          <w:tcPr>
            <w:tcW w:w="2376" w:type="dxa"/>
          </w:tcPr>
          <w:p w:rsidR="00CD67B5" w:rsidRPr="003537F5" w:rsidRDefault="00CD67B5" w:rsidP="008635E2">
            <w:pPr>
              <w:pStyle w:val="TableText"/>
            </w:pPr>
            <w:r w:rsidRPr="003537F5">
              <w:t>LEV</w:t>
            </w:r>
          </w:p>
        </w:tc>
        <w:tc>
          <w:tcPr>
            <w:tcW w:w="6096" w:type="dxa"/>
          </w:tcPr>
          <w:p w:rsidR="00CD67B5" w:rsidRPr="003537F5" w:rsidRDefault="00CD67B5" w:rsidP="008635E2">
            <w:pPr>
              <w:pStyle w:val="TableText"/>
            </w:pPr>
            <w:r w:rsidRPr="003537F5">
              <w:t>Local Exhaust Ventilation</w:t>
            </w:r>
          </w:p>
        </w:tc>
      </w:tr>
      <w:tr w:rsidR="00D7662F" w:rsidTr="0000770D">
        <w:tc>
          <w:tcPr>
            <w:tcW w:w="2376" w:type="dxa"/>
          </w:tcPr>
          <w:p w:rsidR="00D7662F" w:rsidRPr="003537F5" w:rsidRDefault="00D7662F" w:rsidP="008635E2">
            <w:pPr>
              <w:pStyle w:val="TableText"/>
            </w:pPr>
            <w:r w:rsidRPr="003537F5">
              <w:t>MCE</w:t>
            </w:r>
          </w:p>
        </w:tc>
        <w:tc>
          <w:tcPr>
            <w:tcW w:w="6096" w:type="dxa"/>
          </w:tcPr>
          <w:p w:rsidR="00D7662F" w:rsidRPr="003537F5" w:rsidRDefault="00D7662F" w:rsidP="008635E2">
            <w:pPr>
              <w:pStyle w:val="TableText"/>
            </w:pPr>
            <w:r w:rsidRPr="003537F5">
              <w:t>Mixed Cellulose Ester (membrane material)</w:t>
            </w:r>
          </w:p>
        </w:tc>
      </w:tr>
      <w:tr w:rsidR="007F3E65" w:rsidTr="0000770D">
        <w:tc>
          <w:tcPr>
            <w:tcW w:w="2376" w:type="dxa"/>
          </w:tcPr>
          <w:p w:rsidR="007F3E65" w:rsidRPr="003537F5" w:rsidRDefault="007F3E65" w:rsidP="008635E2">
            <w:pPr>
              <w:pStyle w:val="TableText"/>
            </w:pPr>
            <w:r w:rsidRPr="003537F5">
              <w:t>micro-EDM</w:t>
            </w:r>
          </w:p>
        </w:tc>
        <w:tc>
          <w:tcPr>
            <w:tcW w:w="6096" w:type="dxa"/>
          </w:tcPr>
          <w:p w:rsidR="007F3E65" w:rsidRPr="003537F5" w:rsidRDefault="007F3E65" w:rsidP="008635E2">
            <w:pPr>
              <w:pStyle w:val="TableText"/>
            </w:pPr>
            <w:r w:rsidRPr="003537F5">
              <w:t>Electrical Discharge micro-Machining</w:t>
            </w:r>
          </w:p>
        </w:tc>
      </w:tr>
      <w:tr w:rsidR="002912EC" w:rsidTr="0000770D">
        <w:tc>
          <w:tcPr>
            <w:tcW w:w="2376" w:type="dxa"/>
          </w:tcPr>
          <w:p w:rsidR="002912EC" w:rsidRPr="003537F5" w:rsidRDefault="002912EC" w:rsidP="008635E2">
            <w:pPr>
              <w:pStyle w:val="TableText"/>
            </w:pPr>
            <w:r w:rsidRPr="003537F5">
              <w:t>MMAD</w:t>
            </w:r>
          </w:p>
        </w:tc>
        <w:tc>
          <w:tcPr>
            <w:tcW w:w="6096" w:type="dxa"/>
          </w:tcPr>
          <w:p w:rsidR="002912EC" w:rsidRPr="003537F5" w:rsidRDefault="002912EC" w:rsidP="008635E2">
            <w:pPr>
              <w:pStyle w:val="TableText"/>
            </w:pPr>
            <w:r w:rsidRPr="003537F5">
              <w:t>Mass Median Aerodynamic Diameter</w:t>
            </w:r>
          </w:p>
        </w:tc>
      </w:tr>
      <w:tr w:rsidR="002912EC" w:rsidTr="0000770D">
        <w:tc>
          <w:tcPr>
            <w:tcW w:w="2376" w:type="dxa"/>
          </w:tcPr>
          <w:p w:rsidR="002912EC" w:rsidRPr="003537F5" w:rsidRDefault="002912EC" w:rsidP="008635E2">
            <w:pPr>
              <w:pStyle w:val="TableText"/>
            </w:pPr>
            <w:r w:rsidRPr="003537F5">
              <w:t>MPPS</w:t>
            </w:r>
          </w:p>
        </w:tc>
        <w:tc>
          <w:tcPr>
            <w:tcW w:w="6096" w:type="dxa"/>
          </w:tcPr>
          <w:p w:rsidR="002912EC" w:rsidRPr="003537F5" w:rsidRDefault="002912EC" w:rsidP="008635E2">
            <w:pPr>
              <w:pStyle w:val="TableText"/>
            </w:pPr>
            <w:r w:rsidRPr="003537F5">
              <w:t>Most Penetrable Particle Size</w:t>
            </w:r>
          </w:p>
        </w:tc>
      </w:tr>
      <w:tr w:rsidR="00BF4B7B" w:rsidTr="0000770D">
        <w:tc>
          <w:tcPr>
            <w:tcW w:w="2376" w:type="dxa"/>
          </w:tcPr>
          <w:p w:rsidR="00BF4B7B" w:rsidRPr="003537F5" w:rsidRDefault="00BF4B7B" w:rsidP="008635E2">
            <w:pPr>
              <w:pStyle w:val="TableText"/>
            </w:pPr>
            <w:r w:rsidRPr="003537F5">
              <w:t>MWCNT</w:t>
            </w:r>
          </w:p>
        </w:tc>
        <w:tc>
          <w:tcPr>
            <w:tcW w:w="6096" w:type="dxa"/>
          </w:tcPr>
          <w:p w:rsidR="00BF4B7B" w:rsidRPr="003537F5" w:rsidRDefault="00BF4B7B" w:rsidP="008635E2">
            <w:pPr>
              <w:pStyle w:val="TableText"/>
            </w:pPr>
            <w:r w:rsidRPr="003537F5">
              <w:t>Multi-Walled CNT</w:t>
            </w:r>
          </w:p>
        </w:tc>
      </w:tr>
      <w:tr w:rsidR="003A1996" w:rsidTr="0000770D">
        <w:tc>
          <w:tcPr>
            <w:tcW w:w="2376" w:type="dxa"/>
          </w:tcPr>
          <w:p w:rsidR="003A1996" w:rsidRPr="003537F5" w:rsidRDefault="003A1996" w:rsidP="008635E2">
            <w:pPr>
              <w:pStyle w:val="TableText"/>
            </w:pPr>
            <w:r w:rsidRPr="003537F5">
              <w:t>Nano-ID</w:t>
            </w:r>
            <w:r w:rsidR="00925912" w:rsidRPr="003537F5">
              <w:t xml:space="preserve"> Select</w:t>
            </w:r>
          </w:p>
        </w:tc>
        <w:tc>
          <w:tcPr>
            <w:tcW w:w="6096" w:type="dxa"/>
          </w:tcPr>
          <w:p w:rsidR="003A1996" w:rsidRPr="003537F5" w:rsidRDefault="00925912" w:rsidP="008635E2">
            <w:pPr>
              <w:pStyle w:val="TableText"/>
            </w:pPr>
            <w:r w:rsidRPr="003537F5">
              <w:t>See PWRAS</w:t>
            </w:r>
          </w:p>
        </w:tc>
      </w:tr>
      <w:tr w:rsidR="00C41F93" w:rsidTr="0000770D">
        <w:tc>
          <w:tcPr>
            <w:tcW w:w="2376" w:type="dxa"/>
          </w:tcPr>
          <w:p w:rsidR="00C41F93" w:rsidRPr="003537F5" w:rsidRDefault="00C41F93" w:rsidP="008635E2">
            <w:pPr>
              <w:pStyle w:val="TableText"/>
            </w:pPr>
            <w:r w:rsidRPr="003537F5">
              <w:t>NAS</w:t>
            </w:r>
          </w:p>
        </w:tc>
        <w:tc>
          <w:tcPr>
            <w:tcW w:w="6096" w:type="dxa"/>
          </w:tcPr>
          <w:p w:rsidR="00C41F93" w:rsidRPr="003537F5" w:rsidRDefault="00C41F93" w:rsidP="008635E2">
            <w:pPr>
              <w:pStyle w:val="TableText"/>
            </w:pPr>
            <w:r w:rsidRPr="003537F5">
              <w:t>Nanometer Aerosol Sampler (electrostatic)</w:t>
            </w:r>
          </w:p>
        </w:tc>
      </w:tr>
      <w:tr w:rsidR="00B5181F" w:rsidTr="0000770D">
        <w:tc>
          <w:tcPr>
            <w:tcW w:w="2376" w:type="dxa"/>
          </w:tcPr>
          <w:p w:rsidR="00B5181F" w:rsidRPr="003537F5" w:rsidRDefault="00B5181F" w:rsidP="008635E2">
            <w:pPr>
              <w:pStyle w:val="TableText"/>
            </w:pPr>
            <w:r w:rsidRPr="003537F5">
              <w:t>NEAT</w:t>
            </w:r>
          </w:p>
        </w:tc>
        <w:tc>
          <w:tcPr>
            <w:tcW w:w="6096" w:type="dxa"/>
          </w:tcPr>
          <w:p w:rsidR="00B5181F" w:rsidRPr="003537F5" w:rsidRDefault="00B5181F" w:rsidP="008635E2">
            <w:pPr>
              <w:pStyle w:val="TableText"/>
            </w:pPr>
            <w:r w:rsidRPr="003537F5">
              <w:t>Nanoparticle Emission Assessment Technique (NIOSH)</w:t>
            </w:r>
          </w:p>
        </w:tc>
      </w:tr>
      <w:tr w:rsidR="001F1CC0" w:rsidTr="0000770D">
        <w:tc>
          <w:tcPr>
            <w:tcW w:w="2376" w:type="dxa"/>
          </w:tcPr>
          <w:p w:rsidR="001F1CC0" w:rsidRPr="003537F5" w:rsidRDefault="001F1CC0" w:rsidP="008635E2">
            <w:pPr>
              <w:pStyle w:val="TableText"/>
            </w:pPr>
            <w:r>
              <w:t>NM</w:t>
            </w:r>
          </w:p>
        </w:tc>
        <w:tc>
          <w:tcPr>
            <w:tcW w:w="6096" w:type="dxa"/>
          </w:tcPr>
          <w:p w:rsidR="001F1CC0" w:rsidRPr="003537F5" w:rsidRDefault="001F1CC0" w:rsidP="008635E2">
            <w:pPr>
              <w:pStyle w:val="TableText"/>
            </w:pPr>
            <w:r>
              <w:t>Nanomaterial</w:t>
            </w:r>
          </w:p>
        </w:tc>
      </w:tr>
      <w:tr w:rsidR="00EC6653" w:rsidTr="0000770D">
        <w:tc>
          <w:tcPr>
            <w:tcW w:w="2376" w:type="dxa"/>
          </w:tcPr>
          <w:p w:rsidR="00EC6653" w:rsidRPr="003537F5" w:rsidRDefault="00EC6653" w:rsidP="008635E2">
            <w:pPr>
              <w:pStyle w:val="TableText"/>
            </w:pPr>
            <w:r w:rsidRPr="003537F5">
              <w:t>NP</w:t>
            </w:r>
          </w:p>
        </w:tc>
        <w:tc>
          <w:tcPr>
            <w:tcW w:w="6096" w:type="dxa"/>
          </w:tcPr>
          <w:p w:rsidR="00EC6653" w:rsidRPr="003537F5" w:rsidRDefault="00EC6653" w:rsidP="008635E2">
            <w:pPr>
              <w:pStyle w:val="TableText"/>
            </w:pPr>
            <w:r w:rsidRPr="003537F5">
              <w:t>Nanoparticle</w:t>
            </w:r>
          </w:p>
        </w:tc>
      </w:tr>
      <w:tr w:rsidR="002A496A" w:rsidTr="0000770D">
        <w:tc>
          <w:tcPr>
            <w:tcW w:w="2376" w:type="dxa"/>
          </w:tcPr>
          <w:p w:rsidR="002A496A" w:rsidRPr="003537F5" w:rsidRDefault="002A496A" w:rsidP="008635E2">
            <w:pPr>
              <w:pStyle w:val="TableText"/>
            </w:pPr>
            <w:r w:rsidRPr="003537F5">
              <w:t>NSAM</w:t>
            </w:r>
          </w:p>
        </w:tc>
        <w:tc>
          <w:tcPr>
            <w:tcW w:w="6096" w:type="dxa"/>
          </w:tcPr>
          <w:p w:rsidR="002A496A" w:rsidRPr="003537F5" w:rsidRDefault="002A496A" w:rsidP="008635E2">
            <w:pPr>
              <w:pStyle w:val="TableText"/>
            </w:pPr>
            <w:r w:rsidRPr="003537F5">
              <w:t>Nanoparticle Surface Area Monitor</w:t>
            </w:r>
            <w:r w:rsidR="00F46E12" w:rsidRPr="003537F5">
              <w:t xml:space="preserve"> </w:t>
            </w:r>
            <w:r w:rsidR="00C41F93" w:rsidRPr="003537F5">
              <w:t>(AeroTrak 9000, 3550)</w:t>
            </w:r>
          </w:p>
        </w:tc>
      </w:tr>
      <w:tr w:rsidR="001E2BA7" w:rsidTr="0000770D">
        <w:tc>
          <w:tcPr>
            <w:tcW w:w="2376" w:type="dxa"/>
          </w:tcPr>
          <w:p w:rsidR="001E2BA7" w:rsidRPr="003537F5" w:rsidRDefault="001E2BA7" w:rsidP="008635E2">
            <w:pPr>
              <w:pStyle w:val="TableText"/>
            </w:pPr>
            <w:r w:rsidRPr="003537F5">
              <w:t>OC</w:t>
            </w:r>
          </w:p>
        </w:tc>
        <w:tc>
          <w:tcPr>
            <w:tcW w:w="6096" w:type="dxa"/>
          </w:tcPr>
          <w:p w:rsidR="001E2BA7" w:rsidRPr="003537F5" w:rsidRDefault="001E2BA7" w:rsidP="008635E2">
            <w:pPr>
              <w:pStyle w:val="TableText"/>
            </w:pPr>
            <w:r w:rsidRPr="003537F5">
              <w:t>Organic Carbon: general organic chemical compounds that are not Elemental Carbon (EC)</w:t>
            </w:r>
          </w:p>
        </w:tc>
      </w:tr>
      <w:tr w:rsidR="001E2BA7" w:rsidTr="0000770D">
        <w:tc>
          <w:tcPr>
            <w:tcW w:w="2376" w:type="dxa"/>
          </w:tcPr>
          <w:p w:rsidR="001E2BA7" w:rsidRPr="003537F5" w:rsidRDefault="001E2BA7" w:rsidP="008635E2">
            <w:pPr>
              <w:pStyle w:val="TableText"/>
            </w:pPr>
            <w:r w:rsidRPr="003537F5">
              <w:t>OPC</w:t>
            </w:r>
          </w:p>
        </w:tc>
        <w:tc>
          <w:tcPr>
            <w:tcW w:w="6096" w:type="dxa"/>
          </w:tcPr>
          <w:p w:rsidR="001E2BA7" w:rsidRPr="003537F5" w:rsidRDefault="001E2BA7" w:rsidP="008635E2">
            <w:pPr>
              <w:pStyle w:val="TableText"/>
            </w:pPr>
            <w:r w:rsidRPr="003537F5">
              <w:t>Optical Particle Counter</w:t>
            </w:r>
          </w:p>
        </w:tc>
      </w:tr>
      <w:tr w:rsidR="00E8014B" w:rsidTr="0000770D">
        <w:tc>
          <w:tcPr>
            <w:tcW w:w="2376" w:type="dxa"/>
          </w:tcPr>
          <w:p w:rsidR="00E8014B" w:rsidRPr="003537F5" w:rsidRDefault="00E8014B" w:rsidP="008635E2">
            <w:pPr>
              <w:pStyle w:val="TableText"/>
            </w:pPr>
            <w:r>
              <w:t>OPC-RPM</w:t>
            </w:r>
          </w:p>
        </w:tc>
        <w:tc>
          <w:tcPr>
            <w:tcW w:w="6096" w:type="dxa"/>
          </w:tcPr>
          <w:p w:rsidR="00E8014B" w:rsidRPr="003537F5" w:rsidRDefault="00E8014B" w:rsidP="008635E2">
            <w:pPr>
              <w:pStyle w:val="TableText"/>
            </w:pPr>
            <w:r>
              <w:t xml:space="preserve">Optical Particle Counter in a mode that measures </w:t>
            </w:r>
            <w:r w:rsidRPr="003537F5">
              <w:t>Respirable Particulate Matter</w:t>
            </w:r>
            <w:r>
              <w:t>, rather than number count.</w:t>
            </w:r>
          </w:p>
        </w:tc>
      </w:tr>
      <w:tr w:rsidR="00761050" w:rsidTr="0000770D">
        <w:tc>
          <w:tcPr>
            <w:tcW w:w="2376" w:type="dxa"/>
          </w:tcPr>
          <w:p w:rsidR="00761050" w:rsidRPr="003537F5" w:rsidRDefault="00761050" w:rsidP="008635E2">
            <w:pPr>
              <w:pStyle w:val="TableText"/>
            </w:pPr>
            <w:r w:rsidRPr="003537F5">
              <w:t>OPS</w:t>
            </w:r>
          </w:p>
        </w:tc>
        <w:tc>
          <w:tcPr>
            <w:tcW w:w="6096" w:type="dxa"/>
          </w:tcPr>
          <w:p w:rsidR="00761050" w:rsidRPr="003537F5" w:rsidRDefault="00761050" w:rsidP="008635E2">
            <w:pPr>
              <w:pStyle w:val="TableText"/>
            </w:pPr>
            <w:r w:rsidRPr="003537F5">
              <w:t>Optical Particle Sizer</w:t>
            </w:r>
          </w:p>
        </w:tc>
      </w:tr>
      <w:tr w:rsidR="00731B7D" w:rsidTr="0000770D">
        <w:tc>
          <w:tcPr>
            <w:tcW w:w="2376" w:type="dxa"/>
          </w:tcPr>
          <w:p w:rsidR="00731B7D" w:rsidRPr="003537F5" w:rsidRDefault="00731B7D" w:rsidP="008635E2">
            <w:pPr>
              <w:pStyle w:val="TableText"/>
            </w:pPr>
            <w:r w:rsidRPr="003537F5">
              <w:t>PA</w:t>
            </w:r>
          </w:p>
        </w:tc>
        <w:tc>
          <w:tcPr>
            <w:tcW w:w="6096" w:type="dxa"/>
          </w:tcPr>
          <w:p w:rsidR="00731B7D" w:rsidRPr="003537F5" w:rsidRDefault="00731B7D" w:rsidP="008635E2">
            <w:pPr>
              <w:pStyle w:val="TableText"/>
            </w:pPr>
            <w:r w:rsidRPr="003537F5">
              <w:t>Polyamide</w:t>
            </w:r>
          </w:p>
        </w:tc>
      </w:tr>
      <w:tr w:rsidR="00D931CF" w:rsidTr="0000770D">
        <w:tc>
          <w:tcPr>
            <w:tcW w:w="2376" w:type="dxa"/>
          </w:tcPr>
          <w:p w:rsidR="00D931CF" w:rsidRPr="003537F5" w:rsidRDefault="00D931CF" w:rsidP="008635E2">
            <w:pPr>
              <w:pStyle w:val="TableText"/>
            </w:pPr>
            <w:r w:rsidRPr="003537F5">
              <w:t>PAH</w:t>
            </w:r>
          </w:p>
        </w:tc>
        <w:tc>
          <w:tcPr>
            <w:tcW w:w="6096" w:type="dxa"/>
          </w:tcPr>
          <w:p w:rsidR="00D931CF" w:rsidRPr="003537F5" w:rsidRDefault="00D931CF" w:rsidP="008635E2">
            <w:pPr>
              <w:pStyle w:val="TableText"/>
            </w:pPr>
            <w:r w:rsidRPr="003537F5">
              <w:t>Polycyclic Aromatic Hydrocarbons</w:t>
            </w:r>
          </w:p>
        </w:tc>
      </w:tr>
      <w:tr w:rsidR="008033BD" w:rsidTr="0000770D">
        <w:tc>
          <w:tcPr>
            <w:tcW w:w="2376" w:type="dxa"/>
          </w:tcPr>
          <w:p w:rsidR="008033BD" w:rsidRPr="003537F5" w:rsidRDefault="008033BD" w:rsidP="008635E2">
            <w:pPr>
              <w:pStyle w:val="TableText"/>
            </w:pPr>
            <w:r w:rsidRPr="003537F5">
              <w:t>PAS</w:t>
            </w:r>
          </w:p>
        </w:tc>
        <w:tc>
          <w:tcPr>
            <w:tcW w:w="6096" w:type="dxa"/>
          </w:tcPr>
          <w:p w:rsidR="008033BD" w:rsidRPr="003537F5" w:rsidRDefault="008033BD" w:rsidP="008635E2">
            <w:pPr>
              <w:pStyle w:val="TableText"/>
            </w:pPr>
            <w:r w:rsidRPr="003537F5">
              <w:t>Photoelectric Aerosol Sensor</w:t>
            </w:r>
          </w:p>
        </w:tc>
      </w:tr>
      <w:tr w:rsidR="0017177E" w:rsidTr="0000770D">
        <w:tc>
          <w:tcPr>
            <w:tcW w:w="2376" w:type="dxa"/>
          </w:tcPr>
          <w:p w:rsidR="0017177E" w:rsidRPr="003537F5" w:rsidRDefault="0017177E" w:rsidP="008635E2">
            <w:pPr>
              <w:pStyle w:val="TableText"/>
            </w:pPr>
            <w:r w:rsidRPr="003537F5">
              <w:t>PCM</w:t>
            </w:r>
          </w:p>
        </w:tc>
        <w:tc>
          <w:tcPr>
            <w:tcW w:w="6096" w:type="dxa"/>
          </w:tcPr>
          <w:p w:rsidR="0017177E" w:rsidRPr="003537F5" w:rsidRDefault="0017177E" w:rsidP="008635E2">
            <w:pPr>
              <w:pStyle w:val="TableText"/>
            </w:pPr>
            <w:r w:rsidRPr="003537F5">
              <w:t>Phase-Contrast Microscopy</w:t>
            </w:r>
          </w:p>
        </w:tc>
      </w:tr>
      <w:tr w:rsidR="00C53973" w:rsidTr="0000770D">
        <w:tc>
          <w:tcPr>
            <w:tcW w:w="2376" w:type="dxa"/>
          </w:tcPr>
          <w:p w:rsidR="00C53973" w:rsidRPr="003537F5" w:rsidRDefault="00C53973" w:rsidP="008635E2">
            <w:pPr>
              <w:pStyle w:val="TableText"/>
            </w:pPr>
            <w:r w:rsidRPr="003537F5">
              <w:t>PECVD</w:t>
            </w:r>
          </w:p>
        </w:tc>
        <w:tc>
          <w:tcPr>
            <w:tcW w:w="6096" w:type="dxa"/>
          </w:tcPr>
          <w:p w:rsidR="00C53973" w:rsidRPr="003537F5" w:rsidRDefault="00C53973" w:rsidP="008635E2">
            <w:pPr>
              <w:pStyle w:val="TableText"/>
            </w:pPr>
            <w:r w:rsidRPr="003537F5">
              <w:t>Plasma Enhanced Chemical Vapour Deposition</w:t>
            </w:r>
          </w:p>
        </w:tc>
      </w:tr>
      <w:tr w:rsidR="009E313A" w:rsidTr="0000770D">
        <w:tc>
          <w:tcPr>
            <w:tcW w:w="2376" w:type="dxa"/>
          </w:tcPr>
          <w:p w:rsidR="009E313A" w:rsidRPr="003537F5" w:rsidRDefault="009E313A" w:rsidP="008635E2">
            <w:pPr>
              <w:pStyle w:val="TableText"/>
            </w:pPr>
            <w:r w:rsidRPr="003537F5">
              <w:t>PEL</w:t>
            </w:r>
          </w:p>
        </w:tc>
        <w:tc>
          <w:tcPr>
            <w:tcW w:w="6096" w:type="dxa"/>
          </w:tcPr>
          <w:p w:rsidR="009E313A" w:rsidRPr="003537F5" w:rsidRDefault="009E313A" w:rsidP="008635E2">
            <w:pPr>
              <w:pStyle w:val="TableText"/>
            </w:pPr>
            <w:r w:rsidRPr="003537F5">
              <w:t xml:space="preserve">Permissible </w:t>
            </w:r>
            <w:r w:rsidR="00C94FB4" w:rsidRPr="003537F5">
              <w:t>Exposure Limit</w:t>
            </w:r>
            <w:r w:rsidR="00FA47F7" w:rsidRPr="003537F5">
              <w:t xml:space="preserve"> (enforced by OSHA)</w:t>
            </w:r>
          </w:p>
        </w:tc>
      </w:tr>
      <w:tr w:rsidR="004911DC" w:rsidTr="0000770D">
        <w:tc>
          <w:tcPr>
            <w:tcW w:w="2376" w:type="dxa"/>
          </w:tcPr>
          <w:p w:rsidR="004911DC" w:rsidRPr="003537F5" w:rsidRDefault="004911DC" w:rsidP="008635E2">
            <w:pPr>
              <w:pStyle w:val="TableText"/>
            </w:pPr>
            <w:r w:rsidRPr="003537F5">
              <w:t>PMMA</w:t>
            </w:r>
          </w:p>
        </w:tc>
        <w:tc>
          <w:tcPr>
            <w:tcW w:w="6096" w:type="dxa"/>
          </w:tcPr>
          <w:p w:rsidR="004911DC" w:rsidRPr="003537F5" w:rsidRDefault="004911DC" w:rsidP="008635E2">
            <w:pPr>
              <w:pStyle w:val="TableText"/>
            </w:pPr>
            <w:r w:rsidRPr="003537F5">
              <w:t>Polymethyl methacrylates</w:t>
            </w:r>
          </w:p>
        </w:tc>
      </w:tr>
      <w:tr w:rsidR="004F0246" w:rsidTr="0000770D">
        <w:tc>
          <w:tcPr>
            <w:tcW w:w="2376" w:type="dxa"/>
          </w:tcPr>
          <w:p w:rsidR="004F0246" w:rsidRPr="003537F5" w:rsidRDefault="004F0246" w:rsidP="008635E2">
            <w:pPr>
              <w:pStyle w:val="TableText"/>
            </w:pPr>
            <w:r w:rsidRPr="003537F5">
              <w:t>POM</w:t>
            </w:r>
          </w:p>
        </w:tc>
        <w:tc>
          <w:tcPr>
            <w:tcW w:w="6096" w:type="dxa"/>
          </w:tcPr>
          <w:p w:rsidR="004F0246" w:rsidRPr="003537F5" w:rsidRDefault="004F0246" w:rsidP="008635E2">
            <w:pPr>
              <w:pStyle w:val="TableText"/>
            </w:pPr>
            <w:r w:rsidRPr="003537F5">
              <w:t>Poly</w:t>
            </w:r>
            <w:r w:rsidR="004911DC" w:rsidRPr="003537F5">
              <w:t>o</w:t>
            </w:r>
            <w:r w:rsidRPr="003537F5">
              <w:t>xy</w:t>
            </w:r>
            <w:r w:rsidR="004911DC" w:rsidRPr="003537F5">
              <w:t>m</w:t>
            </w:r>
            <w:r w:rsidRPr="003537F5">
              <w:t>ethylene</w:t>
            </w:r>
          </w:p>
        </w:tc>
      </w:tr>
      <w:tr w:rsidR="004E73D4" w:rsidTr="0000770D">
        <w:tc>
          <w:tcPr>
            <w:tcW w:w="2376" w:type="dxa"/>
          </w:tcPr>
          <w:p w:rsidR="004E73D4" w:rsidRPr="003537F5" w:rsidRDefault="004E73D4" w:rsidP="008635E2">
            <w:pPr>
              <w:pStyle w:val="TableText"/>
            </w:pPr>
            <w:r w:rsidRPr="003537F5">
              <w:t>PPE</w:t>
            </w:r>
          </w:p>
        </w:tc>
        <w:tc>
          <w:tcPr>
            <w:tcW w:w="6096" w:type="dxa"/>
          </w:tcPr>
          <w:p w:rsidR="004E73D4" w:rsidRPr="003537F5" w:rsidRDefault="004E73D4" w:rsidP="008635E2">
            <w:pPr>
              <w:pStyle w:val="TableText"/>
            </w:pPr>
            <w:r w:rsidRPr="003537F5">
              <w:t>Personal Protective Equipment</w:t>
            </w:r>
          </w:p>
        </w:tc>
      </w:tr>
      <w:tr w:rsidR="004F48C5" w:rsidTr="0000770D">
        <w:tc>
          <w:tcPr>
            <w:tcW w:w="2376" w:type="dxa"/>
          </w:tcPr>
          <w:p w:rsidR="004F48C5" w:rsidRPr="003537F5" w:rsidRDefault="004F48C5" w:rsidP="008635E2">
            <w:pPr>
              <w:pStyle w:val="TableText"/>
            </w:pPr>
            <w:r w:rsidRPr="003537F5">
              <w:t>PSD</w:t>
            </w:r>
          </w:p>
        </w:tc>
        <w:tc>
          <w:tcPr>
            <w:tcW w:w="6096" w:type="dxa"/>
          </w:tcPr>
          <w:p w:rsidR="004F48C5" w:rsidRPr="003537F5" w:rsidRDefault="004F48C5" w:rsidP="008635E2">
            <w:pPr>
              <w:pStyle w:val="TableText"/>
            </w:pPr>
            <w:r w:rsidRPr="003537F5">
              <w:t>Particle Size Distribution</w:t>
            </w:r>
          </w:p>
        </w:tc>
      </w:tr>
      <w:tr w:rsidR="000E1A03" w:rsidTr="0000770D">
        <w:tc>
          <w:tcPr>
            <w:tcW w:w="2376" w:type="dxa"/>
          </w:tcPr>
          <w:p w:rsidR="000E1A03" w:rsidRPr="003537F5" w:rsidRDefault="000E1A03" w:rsidP="008635E2">
            <w:pPr>
              <w:pStyle w:val="TableText"/>
            </w:pPr>
            <w:r>
              <w:t>PU</w:t>
            </w:r>
          </w:p>
        </w:tc>
        <w:tc>
          <w:tcPr>
            <w:tcW w:w="6096" w:type="dxa"/>
          </w:tcPr>
          <w:p w:rsidR="000E1A03" w:rsidRPr="003537F5" w:rsidRDefault="000E1A03" w:rsidP="008635E2">
            <w:pPr>
              <w:pStyle w:val="TableText"/>
            </w:pPr>
            <w:r>
              <w:t>Polyurethane</w:t>
            </w:r>
          </w:p>
        </w:tc>
      </w:tr>
      <w:tr w:rsidR="00F24A0D" w:rsidTr="0000770D">
        <w:tc>
          <w:tcPr>
            <w:tcW w:w="2376" w:type="dxa"/>
          </w:tcPr>
          <w:p w:rsidR="00F24A0D" w:rsidRPr="003537F5" w:rsidRDefault="00F24A0D" w:rsidP="008635E2">
            <w:pPr>
              <w:pStyle w:val="TableText"/>
            </w:pPr>
            <w:r w:rsidRPr="003537F5">
              <w:lastRenderedPageBreak/>
              <w:t>PVA</w:t>
            </w:r>
          </w:p>
        </w:tc>
        <w:tc>
          <w:tcPr>
            <w:tcW w:w="6096" w:type="dxa"/>
          </w:tcPr>
          <w:p w:rsidR="00F24A0D" w:rsidRPr="003537F5" w:rsidRDefault="00F24A0D" w:rsidP="008635E2">
            <w:pPr>
              <w:pStyle w:val="TableText"/>
            </w:pPr>
            <w:r w:rsidRPr="003537F5">
              <w:t>Polyvinyl</w:t>
            </w:r>
            <w:r w:rsidR="004B63DD" w:rsidRPr="003537F5">
              <w:t xml:space="preserve"> </w:t>
            </w:r>
            <w:r w:rsidRPr="003537F5">
              <w:t>acetate</w:t>
            </w:r>
          </w:p>
        </w:tc>
      </w:tr>
      <w:tr w:rsidR="004B63DD" w:rsidTr="0000770D">
        <w:tc>
          <w:tcPr>
            <w:tcW w:w="2376" w:type="dxa"/>
          </w:tcPr>
          <w:p w:rsidR="004B63DD" w:rsidRPr="003537F5" w:rsidRDefault="004B63DD" w:rsidP="008635E2">
            <w:pPr>
              <w:pStyle w:val="TableText"/>
            </w:pPr>
            <w:r w:rsidRPr="003537F5">
              <w:t>PVC</w:t>
            </w:r>
          </w:p>
        </w:tc>
        <w:tc>
          <w:tcPr>
            <w:tcW w:w="6096" w:type="dxa"/>
          </w:tcPr>
          <w:p w:rsidR="004B63DD" w:rsidRPr="003537F5" w:rsidRDefault="004B63DD" w:rsidP="008635E2">
            <w:pPr>
              <w:pStyle w:val="TableText"/>
            </w:pPr>
            <w:r w:rsidRPr="003537F5">
              <w:t>Polyvinyl chloride</w:t>
            </w:r>
          </w:p>
        </w:tc>
      </w:tr>
      <w:tr w:rsidR="004F48C5" w:rsidTr="0000770D">
        <w:tc>
          <w:tcPr>
            <w:tcW w:w="2376" w:type="dxa"/>
          </w:tcPr>
          <w:p w:rsidR="004F48C5" w:rsidRPr="003537F5" w:rsidRDefault="004F48C5" w:rsidP="008635E2">
            <w:pPr>
              <w:pStyle w:val="TableText"/>
            </w:pPr>
            <w:r w:rsidRPr="003537F5">
              <w:t>PVD</w:t>
            </w:r>
          </w:p>
        </w:tc>
        <w:tc>
          <w:tcPr>
            <w:tcW w:w="6096" w:type="dxa"/>
          </w:tcPr>
          <w:p w:rsidR="004F48C5" w:rsidRPr="003537F5" w:rsidRDefault="004F48C5" w:rsidP="008635E2">
            <w:pPr>
              <w:pStyle w:val="TableText"/>
            </w:pPr>
            <w:r w:rsidRPr="003537F5">
              <w:t>P</w:t>
            </w:r>
            <w:r w:rsidR="00C53973" w:rsidRPr="003537F5">
              <w:t>hysical</w:t>
            </w:r>
            <w:r w:rsidRPr="003537F5">
              <w:t xml:space="preserve"> Vapour Deposition</w:t>
            </w:r>
          </w:p>
        </w:tc>
      </w:tr>
      <w:tr w:rsidR="00925912" w:rsidTr="0000770D">
        <w:tc>
          <w:tcPr>
            <w:tcW w:w="2376" w:type="dxa"/>
          </w:tcPr>
          <w:p w:rsidR="00925912" w:rsidRPr="003537F5" w:rsidRDefault="00925912" w:rsidP="008635E2">
            <w:pPr>
              <w:pStyle w:val="TableText"/>
            </w:pPr>
            <w:r w:rsidRPr="003537F5">
              <w:t>PWRAS</w:t>
            </w:r>
          </w:p>
        </w:tc>
        <w:tc>
          <w:tcPr>
            <w:tcW w:w="6096" w:type="dxa"/>
          </w:tcPr>
          <w:p w:rsidR="00925912" w:rsidRPr="003537F5" w:rsidRDefault="00925912" w:rsidP="008635E2">
            <w:pPr>
              <w:pStyle w:val="TableText"/>
            </w:pPr>
            <w:r w:rsidRPr="003537F5">
              <w:t>Portable Wide-Range Aerosol Sampler (Naneum)</w:t>
            </w:r>
          </w:p>
        </w:tc>
      </w:tr>
      <w:tr w:rsidR="00315098" w:rsidTr="0000770D">
        <w:tc>
          <w:tcPr>
            <w:tcW w:w="2376" w:type="dxa"/>
          </w:tcPr>
          <w:p w:rsidR="00315098" w:rsidRPr="003537F5" w:rsidRDefault="00315098" w:rsidP="008635E2">
            <w:pPr>
              <w:pStyle w:val="TableText"/>
            </w:pPr>
            <w:r w:rsidRPr="003537F5">
              <w:t>REL</w:t>
            </w:r>
          </w:p>
        </w:tc>
        <w:tc>
          <w:tcPr>
            <w:tcW w:w="6096" w:type="dxa"/>
          </w:tcPr>
          <w:p w:rsidR="00315098" w:rsidRPr="003537F5" w:rsidRDefault="00315098" w:rsidP="008635E2">
            <w:pPr>
              <w:pStyle w:val="TableText"/>
            </w:pPr>
            <w:r w:rsidRPr="003537F5">
              <w:t>Recommended Exposure Limits (NIOSH)</w:t>
            </w:r>
          </w:p>
        </w:tc>
      </w:tr>
      <w:tr w:rsidR="007F3E65" w:rsidTr="0000770D">
        <w:tc>
          <w:tcPr>
            <w:tcW w:w="2376" w:type="dxa"/>
          </w:tcPr>
          <w:p w:rsidR="007F3E65" w:rsidRPr="003537F5" w:rsidRDefault="007F3E65" w:rsidP="008635E2">
            <w:pPr>
              <w:pStyle w:val="TableText"/>
            </w:pPr>
            <w:r w:rsidRPr="003537F5">
              <w:t>RER</w:t>
            </w:r>
          </w:p>
        </w:tc>
        <w:tc>
          <w:tcPr>
            <w:tcW w:w="6096" w:type="dxa"/>
          </w:tcPr>
          <w:p w:rsidR="007F3E65" w:rsidRPr="003537F5" w:rsidRDefault="007F3E65" w:rsidP="008635E2">
            <w:pPr>
              <w:pStyle w:val="TableText"/>
            </w:pPr>
            <w:r w:rsidRPr="003537F5">
              <w:t>Room Exchange Rate (</w:t>
            </w:r>
            <w:r w:rsidR="00134700" w:rsidRPr="003537F5">
              <w:t xml:space="preserve">in </w:t>
            </w:r>
            <w:r w:rsidRPr="003537F5">
              <w:t>Ventilation)</w:t>
            </w:r>
          </w:p>
        </w:tc>
      </w:tr>
      <w:tr w:rsidR="00536F85" w:rsidTr="0000770D">
        <w:tc>
          <w:tcPr>
            <w:tcW w:w="2376" w:type="dxa"/>
          </w:tcPr>
          <w:p w:rsidR="00536F85" w:rsidRPr="003537F5" w:rsidRDefault="00536F85" w:rsidP="008635E2">
            <w:pPr>
              <w:pStyle w:val="TableText"/>
            </w:pPr>
            <w:r w:rsidRPr="003537F5">
              <w:t>RPM</w:t>
            </w:r>
          </w:p>
        </w:tc>
        <w:tc>
          <w:tcPr>
            <w:tcW w:w="6096" w:type="dxa"/>
          </w:tcPr>
          <w:p w:rsidR="00536F85" w:rsidRPr="003537F5" w:rsidRDefault="00E8014B" w:rsidP="008635E2">
            <w:pPr>
              <w:pStyle w:val="TableText"/>
            </w:pPr>
            <w:r>
              <w:t>Rotations per Minute</w:t>
            </w:r>
          </w:p>
        </w:tc>
      </w:tr>
      <w:tr w:rsidR="00EC1282" w:rsidTr="0000770D">
        <w:tc>
          <w:tcPr>
            <w:tcW w:w="2376" w:type="dxa"/>
          </w:tcPr>
          <w:p w:rsidR="00EC1282" w:rsidRPr="003537F5" w:rsidRDefault="00EC1282" w:rsidP="008635E2">
            <w:pPr>
              <w:pStyle w:val="TableText"/>
            </w:pPr>
            <w:r w:rsidRPr="003537F5">
              <w:t>SEM</w:t>
            </w:r>
          </w:p>
        </w:tc>
        <w:tc>
          <w:tcPr>
            <w:tcW w:w="6096" w:type="dxa"/>
          </w:tcPr>
          <w:p w:rsidR="00EC1282" w:rsidRPr="003537F5" w:rsidRDefault="00EC1282" w:rsidP="008635E2">
            <w:pPr>
              <w:pStyle w:val="TableText"/>
            </w:pPr>
            <w:r w:rsidRPr="003537F5">
              <w:t>Scanning Electron Microscopy</w:t>
            </w:r>
          </w:p>
        </w:tc>
      </w:tr>
      <w:tr w:rsidR="00FA49A0" w:rsidTr="0000770D">
        <w:tc>
          <w:tcPr>
            <w:tcW w:w="2376" w:type="dxa"/>
          </w:tcPr>
          <w:p w:rsidR="00FA49A0" w:rsidRPr="003537F5" w:rsidRDefault="00FA49A0" w:rsidP="008635E2">
            <w:pPr>
              <w:pStyle w:val="TableText"/>
            </w:pPr>
            <w:r w:rsidRPr="003537F5">
              <w:t>SIMS</w:t>
            </w:r>
          </w:p>
        </w:tc>
        <w:tc>
          <w:tcPr>
            <w:tcW w:w="6096" w:type="dxa"/>
          </w:tcPr>
          <w:p w:rsidR="00FA49A0" w:rsidRPr="003537F5" w:rsidRDefault="00FA49A0" w:rsidP="008635E2">
            <w:pPr>
              <w:pStyle w:val="TableText"/>
            </w:pPr>
            <w:r w:rsidRPr="003537F5">
              <w:t>Secondary-Ion Mass Spectroscopy</w:t>
            </w:r>
          </w:p>
        </w:tc>
      </w:tr>
      <w:tr w:rsidR="00EC1282" w:rsidTr="0000770D">
        <w:tc>
          <w:tcPr>
            <w:tcW w:w="2376" w:type="dxa"/>
          </w:tcPr>
          <w:p w:rsidR="00EC1282" w:rsidRPr="003537F5" w:rsidRDefault="0017177E" w:rsidP="008635E2">
            <w:pPr>
              <w:pStyle w:val="TableText"/>
            </w:pPr>
            <w:r w:rsidRPr="003537F5">
              <w:t>SMPS</w:t>
            </w:r>
          </w:p>
        </w:tc>
        <w:tc>
          <w:tcPr>
            <w:tcW w:w="6096" w:type="dxa"/>
          </w:tcPr>
          <w:p w:rsidR="00EC1282" w:rsidRPr="003537F5" w:rsidRDefault="0017177E" w:rsidP="008635E2">
            <w:pPr>
              <w:pStyle w:val="TableText"/>
            </w:pPr>
            <w:r w:rsidRPr="003537F5">
              <w:t xml:space="preserve">Scanning Mobility Particle Sizer </w:t>
            </w:r>
          </w:p>
        </w:tc>
      </w:tr>
      <w:tr w:rsidR="00C23F07" w:rsidTr="0000770D">
        <w:tc>
          <w:tcPr>
            <w:tcW w:w="2376" w:type="dxa"/>
          </w:tcPr>
          <w:p w:rsidR="00C23F07" w:rsidRPr="003537F5" w:rsidRDefault="00C23F07" w:rsidP="008635E2">
            <w:pPr>
              <w:pStyle w:val="TableText"/>
            </w:pPr>
            <w:r w:rsidRPr="003537F5">
              <w:t>STEL</w:t>
            </w:r>
          </w:p>
        </w:tc>
        <w:tc>
          <w:tcPr>
            <w:tcW w:w="6096" w:type="dxa"/>
          </w:tcPr>
          <w:p w:rsidR="00C23F07" w:rsidRPr="003537F5" w:rsidRDefault="00C23F07" w:rsidP="008635E2">
            <w:pPr>
              <w:pStyle w:val="TableText"/>
            </w:pPr>
            <w:r w:rsidRPr="003537F5">
              <w:t>Short Term Exposure Limit (15 minute TWA)</w:t>
            </w:r>
          </w:p>
        </w:tc>
      </w:tr>
      <w:tr w:rsidR="00472628" w:rsidTr="0000770D">
        <w:tc>
          <w:tcPr>
            <w:tcW w:w="2376" w:type="dxa"/>
          </w:tcPr>
          <w:p w:rsidR="00472628" w:rsidRPr="003537F5" w:rsidRDefault="00472628" w:rsidP="008635E2">
            <w:pPr>
              <w:pStyle w:val="TableText"/>
            </w:pPr>
            <w:r w:rsidRPr="003537F5">
              <w:t>Swarf</w:t>
            </w:r>
          </w:p>
        </w:tc>
        <w:tc>
          <w:tcPr>
            <w:tcW w:w="6096" w:type="dxa"/>
          </w:tcPr>
          <w:p w:rsidR="00472628" w:rsidRPr="003537F5" w:rsidRDefault="00472628" w:rsidP="008635E2">
            <w:pPr>
              <w:pStyle w:val="TableText"/>
            </w:pPr>
            <w:r w:rsidRPr="003537F5">
              <w:t>Any fine waste produced by a machining operation, e</w:t>
            </w:r>
            <w:r w:rsidR="0085490C">
              <w:t>s</w:t>
            </w:r>
            <w:r w:rsidRPr="003537F5">
              <w:t>pecially when in the form of strips or ribbons.</w:t>
            </w:r>
          </w:p>
        </w:tc>
      </w:tr>
      <w:tr w:rsidR="00BF4B7B" w:rsidTr="0000770D">
        <w:tc>
          <w:tcPr>
            <w:tcW w:w="2376" w:type="dxa"/>
          </w:tcPr>
          <w:p w:rsidR="00BF4B7B" w:rsidRPr="003537F5" w:rsidRDefault="00BF4B7B" w:rsidP="008635E2">
            <w:pPr>
              <w:pStyle w:val="TableText"/>
            </w:pPr>
            <w:r w:rsidRPr="003537F5">
              <w:t>SWCNT</w:t>
            </w:r>
          </w:p>
        </w:tc>
        <w:tc>
          <w:tcPr>
            <w:tcW w:w="6096" w:type="dxa"/>
          </w:tcPr>
          <w:p w:rsidR="00BF4B7B" w:rsidRPr="003537F5" w:rsidRDefault="00BF4B7B" w:rsidP="008635E2">
            <w:pPr>
              <w:pStyle w:val="TableText"/>
            </w:pPr>
            <w:r w:rsidRPr="003537F5">
              <w:t>Single-Walled CNT</w:t>
            </w:r>
          </w:p>
        </w:tc>
      </w:tr>
      <w:tr w:rsidR="006E5649" w:rsidTr="0000770D">
        <w:tc>
          <w:tcPr>
            <w:tcW w:w="2376" w:type="dxa"/>
          </w:tcPr>
          <w:p w:rsidR="006E5649" w:rsidRPr="003537F5" w:rsidRDefault="006E5649" w:rsidP="008635E2">
            <w:pPr>
              <w:pStyle w:val="TableText"/>
            </w:pPr>
            <w:r>
              <w:t>Taber Abraser</w:t>
            </w:r>
          </w:p>
        </w:tc>
        <w:tc>
          <w:tcPr>
            <w:tcW w:w="6096" w:type="dxa"/>
          </w:tcPr>
          <w:p w:rsidR="006E5649" w:rsidRPr="003537F5" w:rsidRDefault="006E5649" w:rsidP="008635E2">
            <w:pPr>
              <w:pStyle w:val="TableText"/>
            </w:pPr>
            <w:r>
              <w:t>A proprietary type of abrasion test instrument</w:t>
            </w:r>
          </w:p>
        </w:tc>
      </w:tr>
      <w:tr w:rsidR="00CE7F81" w:rsidTr="0000770D">
        <w:tc>
          <w:tcPr>
            <w:tcW w:w="2376" w:type="dxa"/>
          </w:tcPr>
          <w:p w:rsidR="00CE7F81" w:rsidRPr="003537F5" w:rsidRDefault="00CE7F81" w:rsidP="008635E2">
            <w:pPr>
              <w:pStyle w:val="TableText"/>
            </w:pPr>
            <w:r w:rsidRPr="003537F5">
              <w:t>TEM</w:t>
            </w:r>
          </w:p>
        </w:tc>
        <w:tc>
          <w:tcPr>
            <w:tcW w:w="6096" w:type="dxa"/>
          </w:tcPr>
          <w:p w:rsidR="00CE7F81" w:rsidRPr="003537F5" w:rsidRDefault="00CE7F81" w:rsidP="008635E2">
            <w:pPr>
              <w:pStyle w:val="TableText"/>
            </w:pPr>
            <w:r w:rsidRPr="003537F5">
              <w:t>Transmission Electron Microscopy</w:t>
            </w:r>
          </w:p>
        </w:tc>
      </w:tr>
      <w:tr w:rsidR="00BF4B7B" w:rsidTr="0000770D">
        <w:tc>
          <w:tcPr>
            <w:tcW w:w="2376" w:type="dxa"/>
          </w:tcPr>
          <w:p w:rsidR="00BF4B7B" w:rsidRPr="003537F5" w:rsidRDefault="00BF4B7B" w:rsidP="008635E2">
            <w:pPr>
              <w:pStyle w:val="TableText"/>
            </w:pPr>
            <w:r w:rsidRPr="003537F5">
              <w:t>TLV</w:t>
            </w:r>
          </w:p>
        </w:tc>
        <w:tc>
          <w:tcPr>
            <w:tcW w:w="6096" w:type="dxa"/>
          </w:tcPr>
          <w:p w:rsidR="00BF4B7B" w:rsidRPr="003537F5" w:rsidRDefault="00BF4B7B" w:rsidP="008635E2">
            <w:pPr>
              <w:pStyle w:val="TableText"/>
            </w:pPr>
            <w:r w:rsidRPr="003537F5">
              <w:t>Threshold Limit Values</w:t>
            </w:r>
          </w:p>
        </w:tc>
      </w:tr>
      <w:tr w:rsidR="0017177E" w:rsidTr="0000770D">
        <w:tc>
          <w:tcPr>
            <w:tcW w:w="2376" w:type="dxa"/>
          </w:tcPr>
          <w:p w:rsidR="0017177E" w:rsidRPr="003537F5" w:rsidRDefault="0017177E" w:rsidP="008635E2">
            <w:pPr>
              <w:pStyle w:val="TableText"/>
            </w:pPr>
            <w:r w:rsidRPr="003537F5">
              <w:t>TP</w:t>
            </w:r>
          </w:p>
        </w:tc>
        <w:tc>
          <w:tcPr>
            <w:tcW w:w="6096" w:type="dxa"/>
          </w:tcPr>
          <w:p w:rsidR="0017177E" w:rsidRPr="003537F5" w:rsidRDefault="0017177E" w:rsidP="008635E2">
            <w:pPr>
              <w:pStyle w:val="TableText"/>
            </w:pPr>
            <w:r w:rsidRPr="003537F5">
              <w:t>Thermophoretic Precipitator</w:t>
            </w:r>
          </w:p>
        </w:tc>
      </w:tr>
      <w:tr w:rsidR="00844D02" w:rsidTr="0000770D">
        <w:tc>
          <w:tcPr>
            <w:tcW w:w="2376" w:type="dxa"/>
          </w:tcPr>
          <w:p w:rsidR="00844D02" w:rsidRPr="003537F5" w:rsidRDefault="00844D02" w:rsidP="008635E2">
            <w:pPr>
              <w:pStyle w:val="TableText"/>
            </w:pPr>
            <w:r w:rsidRPr="003537F5">
              <w:t>TPNC</w:t>
            </w:r>
          </w:p>
        </w:tc>
        <w:tc>
          <w:tcPr>
            <w:tcW w:w="6096" w:type="dxa"/>
          </w:tcPr>
          <w:p w:rsidR="00844D02" w:rsidRPr="003537F5" w:rsidRDefault="00844D02" w:rsidP="008635E2">
            <w:pPr>
              <w:pStyle w:val="TableText"/>
            </w:pPr>
            <w:r w:rsidRPr="003537F5">
              <w:t>Total Particle Number Concentration</w:t>
            </w:r>
          </w:p>
        </w:tc>
      </w:tr>
      <w:tr w:rsidR="000E1A03" w:rsidTr="0000770D">
        <w:tc>
          <w:tcPr>
            <w:tcW w:w="2376" w:type="dxa"/>
          </w:tcPr>
          <w:p w:rsidR="000E1A03" w:rsidRPr="003537F5" w:rsidRDefault="000E1A03" w:rsidP="008635E2">
            <w:pPr>
              <w:pStyle w:val="TableText"/>
            </w:pPr>
            <w:r>
              <w:t>TPU</w:t>
            </w:r>
          </w:p>
        </w:tc>
        <w:tc>
          <w:tcPr>
            <w:tcW w:w="6096" w:type="dxa"/>
          </w:tcPr>
          <w:p w:rsidR="000E1A03" w:rsidRPr="003537F5" w:rsidRDefault="000E1A03" w:rsidP="000E1A03">
            <w:pPr>
              <w:pStyle w:val="TableText"/>
            </w:pPr>
            <w:r>
              <w:t>Thermoplastic PolyUrethane</w:t>
            </w:r>
          </w:p>
        </w:tc>
      </w:tr>
      <w:tr w:rsidR="001768D6" w:rsidTr="0000770D">
        <w:tc>
          <w:tcPr>
            <w:tcW w:w="2376" w:type="dxa"/>
          </w:tcPr>
          <w:p w:rsidR="001768D6" w:rsidRPr="003537F5" w:rsidRDefault="001768D6" w:rsidP="008635E2">
            <w:pPr>
              <w:pStyle w:val="TableText"/>
            </w:pPr>
            <w:r w:rsidRPr="003537F5">
              <w:t>TWA</w:t>
            </w:r>
          </w:p>
        </w:tc>
        <w:tc>
          <w:tcPr>
            <w:tcW w:w="6096" w:type="dxa"/>
          </w:tcPr>
          <w:p w:rsidR="001768D6" w:rsidRPr="003537F5" w:rsidRDefault="001768D6" w:rsidP="008635E2">
            <w:pPr>
              <w:pStyle w:val="TableText"/>
            </w:pPr>
            <w:r w:rsidRPr="003537F5">
              <w:t>Time Weighted Average (generally over 8 hour</w:t>
            </w:r>
            <w:r w:rsidR="00C23F07" w:rsidRPr="003537F5">
              <w:t xml:space="preserve"> period</w:t>
            </w:r>
            <w:r w:rsidRPr="003537F5">
              <w:t>)</w:t>
            </w:r>
          </w:p>
        </w:tc>
      </w:tr>
      <w:tr w:rsidR="00F46E12" w:rsidTr="0000770D">
        <w:tc>
          <w:tcPr>
            <w:tcW w:w="2376" w:type="dxa"/>
          </w:tcPr>
          <w:p w:rsidR="00F46E12" w:rsidRPr="003537F5" w:rsidRDefault="00F46E12" w:rsidP="008635E2">
            <w:pPr>
              <w:pStyle w:val="TableText"/>
            </w:pPr>
            <w:r w:rsidRPr="003537F5">
              <w:t>UNPA</w:t>
            </w:r>
          </w:p>
        </w:tc>
        <w:tc>
          <w:tcPr>
            <w:tcW w:w="6096" w:type="dxa"/>
          </w:tcPr>
          <w:p w:rsidR="00F46E12" w:rsidRPr="003537F5" w:rsidRDefault="00F46E12" w:rsidP="008635E2">
            <w:pPr>
              <w:pStyle w:val="TableText"/>
            </w:pPr>
            <w:r w:rsidRPr="003537F5">
              <w:t>Universal Nano Particle Analyser (DMA + NSAM)</w:t>
            </w:r>
          </w:p>
        </w:tc>
      </w:tr>
      <w:tr w:rsidR="00FA4698" w:rsidTr="0000770D">
        <w:tc>
          <w:tcPr>
            <w:tcW w:w="2376" w:type="dxa"/>
          </w:tcPr>
          <w:p w:rsidR="00FA4698" w:rsidRPr="003537F5" w:rsidRDefault="00FA4698" w:rsidP="008635E2">
            <w:pPr>
              <w:pStyle w:val="TableText"/>
            </w:pPr>
            <w:r w:rsidRPr="003537F5">
              <w:t>UV</w:t>
            </w:r>
          </w:p>
        </w:tc>
        <w:tc>
          <w:tcPr>
            <w:tcW w:w="6096" w:type="dxa"/>
          </w:tcPr>
          <w:p w:rsidR="00FA4698" w:rsidRPr="003537F5" w:rsidRDefault="00FA4698" w:rsidP="008635E2">
            <w:pPr>
              <w:pStyle w:val="TableText"/>
            </w:pPr>
            <w:r w:rsidRPr="003537F5">
              <w:t>Ultra-Violet light</w:t>
            </w:r>
          </w:p>
        </w:tc>
      </w:tr>
      <w:tr w:rsidR="000D4AC7" w:rsidTr="0000770D">
        <w:tc>
          <w:tcPr>
            <w:tcW w:w="2376" w:type="dxa"/>
          </w:tcPr>
          <w:p w:rsidR="000D4AC7" w:rsidRPr="003537F5" w:rsidRDefault="000D4AC7" w:rsidP="008635E2">
            <w:pPr>
              <w:pStyle w:val="TableText"/>
            </w:pPr>
            <w:r w:rsidRPr="003537F5">
              <w:t>VOC</w:t>
            </w:r>
          </w:p>
        </w:tc>
        <w:tc>
          <w:tcPr>
            <w:tcW w:w="6096" w:type="dxa"/>
          </w:tcPr>
          <w:p w:rsidR="000D4AC7" w:rsidRPr="003537F5" w:rsidRDefault="000D4AC7" w:rsidP="008635E2">
            <w:pPr>
              <w:pStyle w:val="TableText"/>
            </w:pPr>
            <w:r w:rsidRPr="003537F5">
              <w:t>Volatile Organic Compounds</w:t>
            </w:r>
          </w:p>
        </w:tc>
      </w:tr>
      <w:tr w:rsidR="00C65CF4" w:rsidTr="0000770D">
        <w:tc>
          <w:tcPr>
            <w:tcW w:w="2376" w:type="dxa"/>
          </w:tcPr>
          <w:p w:rsidR="00C65CF4" w:rsidRPr="003537F5" w:rsidRDefault="00C65CF4" w:rsidP="008635E2">
            <w:pPr>
              <w:pStyle w:val="TableText"/>
            </w:pPr>
            <w:r w:rsidRPr="003537F5">
              <w:t>WC</w:t>
            </w:r>
          </w:p>
        </w:tc>
        <w:tc>
          <w:tcPr>
            <w:tcW w:w="6096" w:type="dxa"/>
          </w:tcPr>
          <w:p w:rsidR="00C65CF4" w:rsidRPr="003537F5" w:rsidRDefault="00C65CF4" w:rsidP="008635E2">
            <w:pPr>
              <w:pStyle w:val="TableText"/>
            </w:pPr>
            <w:r w:rsidRPr="003537F5">
              <w:t>Tungsten Carbide</w:t>
            </w:r>
          </w:p>
        </w:tc>
      </w:tr>
      <w:tr w:rsidR="00C94FB4" w:rsidTr="0000770D">
        <w:tc>
          <w:tcPr>
            <w:tcW w:w="2376" w:type="dxa"/>
          </w:tcPr>
          <w:p w:rsidR="00C94FB4" w:rsidRPr="003537F5" w:rsidRDefault="00C94FB4" w:rsidP="008635E2">
            <w:pPr>
              <w:pStyle w:val="TableText"/>
            </w:pPr>
            <w:r w:rsidRPr="003537F5">
              <w:t>WEL</w:t>
            </w:r>
          </w:p>
        </w:tc>
        <w:tc>
          <w:tcPr>
            <w:tcW w:w="6096" w:type="dxa"/>
          </w:tcPr>
          <w:p w:rsidR="00C94FB4" w:rsidRPr="003537F5" w:rsidRDefault="00C94FB4" w:rsidP="008635E2">
            <w:pPr>
              <w:pStyle w:val="TableText"/>
            </w:pPr>
            <w:r w:rsidRPr="003537F5">
              <w:t>Workplace Exposure Limit</w:t>
            </w:r>
          </w:p>
        </w:tc>
      </w:tr>
      <w:tr w:rsidR="00FA47F7" w:rsidTr="0000770D">
        <w:tc>
          <w:tcPr>
            <w:tcW w:w="2376" w:type="dxa"/>
          </w:tcPr>
          <w:p w:rsidR="00FA47F7" w:rsidRPr="003537F5" w:rsidRDefault="00FA47F7" w:rsidP="008635E2">
            <w:pPr>
              <w:pStyle w:val="TableText"/>
            </w:pPr>
            <w:r w:rsidRPr="003537F5">
              <w:t>WES</w:t>
            </w:r>
          </w:p>
        </w:tc>
        <w:tc>
          <w:tcPr>
            <w:tcW w:w="6096" w:type="dxa"/>
          </w:tcPr>
          <w:p w:rsidR="00FA47F7" w:rsidRPr="003537F5" w:rsidRDefault="00FA47F7" w:rsidP="008635E2">
            <w:pPr>
              <w:pStyle w:val="TableText"/>
            </w:pPr>
            <w:r w:rsidRPr="003537F5">
              <w:t xml:space="preserve">Workplace Exposure Standard </w:t>
            </w:r>
          </w:p>
        </w:tc>
      </w:tr>
      <w:tr w:rsidR="0017177E" w:rsidTr="0000770D">
        <w:tc>
          <w:tcPr>
            <w:tcW w:w="2376" w:type="dxa"/>
          </w:tcPr>
          <w:p w:rsidR="0017177E" w:rsidRPr="003537F5" w:rsidRDefault="0017177E" w:rsidP="008635E2">
            <w:pPr>
              <w:pStyle w:val="TableText"/>
            </w:pPr>
            <w:r w:rsidRPr="003537F5">
              <w:t>WRAS</w:t>
            </w:r>
          </w:p>
        </w:tc>
        <w:tc>
          <w:tcPr>
            <w:tcW w:w="6096" w:type="dxa"/>
          </w:tcPr>
          <w:p w:rsidR="0017177E" w:rsidRPr="003537F5" w:rsidRDefault="004F48C5" w:rsidP="008635E2">
            <w:pPr>
              <w:pStyle w:val="TableText"/>
            </w:pPr>
            <w:r w:rsidRPr="003537F5">
              <w:t xml:space="preserve">Wide Range Aerosol </w:t>
            </w:r>
            <w:r w:rsidR="007329B7" w:rsidRPr="003537F5">
              <w:t>Spectrometer</w:t>
            </w:r>
            <w:r w:rsidRPr="003537F5">
              <w:t xml:space="preserve"> </w:t>
            </w:r>
            <w:r w:rsidR="003A1996" w:rsidRPr="003537F5">
              <w:t>(Grimm)</w:t>
            </w:r>
          </w:p>
        </w:tc>
      </w:tr>
      <w:tr w:rsidR="00FA49A0" w:rsidTr="0000770D">
        <w:tc>
          <w:tcPr>
            <w:tcW w:w="2376" w:type="dxa"/>
          </w:tcPr>
          <w:p w:rsidR="00FA49A0" w:rsidRPr="003537F5" w:rsidRDefault="00FA49A0" w:rsidP="008635E2">
            <w:pPr>
              <w:pStyle w:val="TableText"/>
            </w:pPr>
            <w:r w:rsidRPr="003537F5">
              <w:t>XPS</w:t>
            </w:r>
          </w:p>
        </w:tc>
        <w:tc>
          <w:tcPr>
            <w:tcW w:w="6096" w:type="dxa"/>
          </w:tcPr>
          <w:p w:rsidR="00FA49A0" w:rsidRPr="003537F5" w:rsidRDefault="00FA49A0" w:rsidP="008635E2">
            <w:pPr>
              <w:pStyle w:val="TableText"/>
            </w:pPr>
            <w:r w:rsidRPr="003537F5">
              <w:t>X-ray Photoelectron Spectroscopy</w:t>
            </w:r>
          </w:p>
        </w:tc>
      </w:tr>
      <w:tr w:rsidR="00AD521E" w:rsidTr="0000770D">
        <w:tc>
          <w:tcPr>
            <w:tcW w:w="2376" w:type="dxa"/>
          </w:tcPr>
          <w:p w:rsidR="00AD521E" w:rsidRPr="003537F5" w:rsidRDefault="008538DA" w:rsidP="008635E2">
            <w:pPr>
              <w:pStyle w:val="TableText"/>
            </w:pPr>
            <w:r>
              <w:rPr>
                <w:rFonts w:cs="Arial"/>
              </w:rPr>
              <w:t>Ø</w:t>
            </w:r>
          </w:p>
        </w:tc>
        <w:tc>
          <w:tcPr>
            <w:tcW w:w="6096" w:type="dxa"/>
          </w:tcPr>
          <w:p w:rsidR="00AD521E" w:rsidRPr="003537F5" w:rsidRDefault="008538DA" w:rsidP="008635E2">
            <w:pPr>
              <w:pStyle w:val="TableText"/>
            </w:pPr>
            <w:r>
              <w:t>Diameter (particle, fibre)</w:t>
            </w:r>
          </w:p>
        </w:tc>
      </w:tr>
    </w:tbl>
    <w:p w:rsidR="00EC1282" w:rsidRDefault="004F48C5" w:rsidP="006F1ACD">
      <w:pPr>
        <w:pStyle w:val="BodyText"/>
      </w:pPr>
      <w:r>
        <w:t xml:space="preserve"> </w:t>
      </w:r>
    </w:p>
    <w:p w:rsidR="002642DB" w:rsidRDefault="002642DB" w:rsidP="006F1ACD">
      <w:pPr>
        <w:pStyle w:val="BodyText"/>
        <w:sectPr w:rsidR="002642DB" w:rsidSect="00947C9B">
          <w:headerReference w:type="default" r:id="rId16"/>
          <w:footerReference w:type="even" r:id="rId17"/>
          <w:footerReference w:type="default" r:id="rId18"/>
          <w:pgSz w:w="11900" w:h="16840"/>
          <w:pgMar w:top="1701" w:right="1418" w:bottom="1701" w:left="1418" w:header="720" w:footer="567" w:gutter="567"/>
          <w:pgNumType w:fmt="lowerRoman"/>
          <w:cols w:space="720"/>
        </w:sectPr>
      </w:pPr>
    </w:p>
    <w:p w:rsidR="00683B35" w:rsidRPr="00CC4966" w:rsidRDefault="00EF276C" w:rsidP="00683B35">
      <w:pPr>
        <w:pStyle w:val="Heading1"/>
      </w:pPr>
      <w:bookmarkStart w:id="3" w:name="_Toc345604626"/>
      <w:r>
        <w:lastRenderedPageBreak/>
        <w:t>Introduction</w:t>
      </w:r>
      <w:bookmarkEnd w:id="3"/>
    </w:p>
    <w:p w:rsidR="00FF4AE0" w:rsidRDefault="00FF4AE0" w:rsidP="00FF4AE0">
      <w:r w:rsidRPr="00CE561B">
        <w:t xml:space="preserve">Safe Work Australia </w:t>
      </w:r>
      <w:r w:rsidR="009B0FE4">
        <w:t>commissioned CSIRO to</w:t>
      </w:r>
      <w:r w:rsidRPr="00CE561B">
        <w:t xml:space="preserve"> </w:t>
      </w:r>
      <w:r w:rsidR="00226B08">
        <w:t>undertake a review to:</w:t>
      </w:r>
    </w:p>
    <w:p w:rsidR="00226B08" w:rsidRPr="00CE561B" w:rsidRDefault="00226B08" w:rsidP="00FF4AE0"/>
    <w:p w:rsidR="009B0FE4" w:rsidRPr="00170160" w:rsidRDefault="009B0FE4" w:rsidP="001A35BD">
      <w:pPr>
        <w:pStyle w:val="ListBullet"/>
      </w:pPr>
      <w:r>
        <w:t>D</w:t>
      </w:r>
      <w:r w:rsidRPr="00170160">
        <w:t>etermine current methods that are used to assess and measure releases of manufactured nanomaterials (including carbon nanotubes) during the cutting or machining of composit</w:t>
      </w:r>
      <w:r>
        <w:t>e materials or other articles</w:t>
      </w:r>
      <w:r w:rsidRPr="00170160">
        <w:t xml:space="preserve">. </w:t>
      </w:r>
    </w:p>
    <w:p w:rsidR="009B0FE4" w:rsidRPr="00170160" w:rsidRDefault="009B0FE4" w:rsidP="001A35BD">
      <w:pPr>
        <w:pStyle w:val="ListBullet"/>
      </w:pPr>
      <w:r>
        <w:t>D</w:t>
      </w:r>
      <w:r w:rsidRPr="00170160">
        <w:t>etermine</w:t>
      </w:r>
      <w:r w:rsidR="00E30671">
        <w:t xml:space="preserve"> </w:t>
      </w:r>
      <w:r w:rsidRPr="00170160">
        <w:t>which composites or other articles,</w:t>
      </w:r>
      <w:r w:rsidR="00E30671">
        <w:t xml:space="preserve"> </w:t>
      </w:r>
      <w:r w:rsidRPr="00170160">
        <w:t xml:space="preserve">which nanomaterials within composites or other articles and which cutting or machining activities may give rise to exposure scenarios </w:t>
      </w:r>
      <w:r w:rsidR="00226B08">
        <w:t>as a result of machining.</w:t>
      </w:r>
    </w:p>
    <w:p w:rsidR="009B0FE4" w:rsidRPr="00170160" w:rsidRDefault="009B0FE4" w:rsidP="001A35BD">
      <w:pPr>
        <w:pStyle w:val="ListBullet"/>
      </w:pPr>
      <w:r>
        <w:t>D</w:t>
      </w:r>
      <w:r w:rsidRPr="00170160">
        <w:t>etermine levels of emissions or exposures during machining or cutting of nanomaterial-containing articles or composites and relate to the workplace controls used in each case if the information is provided</w:t>
      </w:r>
      <w:r w:rsidR="00E30671">
        <w:t>.</w:t>
      </w:r>
    </w:p>
    <w:p w:rsidR="00170160" w:rsidRDefault="009A1696" w:rsidP="001A35BD">
      <w:pPr>
        <w:pStyle w:val="ListBullet"/>
      </w:pPr>
      <w:r>
        <w:t>D</w:t>
      </w:r>
      <w:r w:rsidR="00170160" w:rsidRPr="00170160">
        <w:t>etermine key issues and/or knowledge gaps which require further examination, for example through experimental research.</w:t>
      </w:r>
    </w:p>
    <w:p w:rsidR="00B834FB" w:rsidRPr="00170160" w:rsidRDefault="00B834FB" w:rsidP="006F1ACD">
      <w:pPr>
        <w:pStyle w:val="BodyText"/>
      </w:pPr>
      <w:r>
        <w:t xml:space="preserve">The </w:t>
      </w:r>
      <w:r w:rsidR="00C404A5">
        <w:t>approach is to first develop criteria and select relevant literature</w:t>
      </w:r>
      <w:r>
        <w:t xml:space="preserve">, as </w:t>
      </w:r>
      <w:r w:rsidR="00C404A5">
        <w:t>done in</w:t>
      </w:r>
      <w:r>
        <w:t xml:space="preserve"> </w:t>
      </w:r>
      <w:r w:rsidR="00C404A5">
        <w:t>S</w:t>
      </w:r>
      <w:r>
        <w:t>ection</w:t>
      </w:r>
      <w:r w:rsidR="00C404A5">
        <w:t xml:space="preserve"> </w:t>
      </w:r>
      <w:r w:rsidR="00C404A5">
        <w:fldChar w:fldCharType="begin"/>
      </w:r>
      <w:r w:rsidR="00C404A5">
        <w:instrText xml:space="preserve"> REF _Ref318794341 \r \h </w:instrText>
      </w:r>
      <w:r w:rsidR="00C404A5">
        <w:fldChar w:fldCharType="separate"/>
      </w:r>
      <w:r w:rsidR="00FC695B">
        <w:t>1.1</w:t>
      </w:r>
      <w:r w:rsidR="00C404A5">
        <w:fldChar w:fldCharType="end"/>
      </w:r>
      <w:r>
        <w:t xml:space="preserve">, </w:t>
      </w:r>
      <w:r w:rsidR="00C404A5">
        <w:t xml:space="preserve">from which information is extracted and collated on specific focus areas of interest. </w:t>
      </w:r>
      <w:r w:rsidR="00D57FCF">
        <w:t xml:space="preserve">These areas include the type of materials and articles described in the selected literature (Section </w:t>
      </w:r>
      <w:r w:rsidR="00D57FCF">
        <w:fldChar w:fldCharType="begin"/>
      </w:r>
      <w:r w:rsidR="00D57FCF">
        <w:instrText xml:space="preserve"> REF _Ref317861362 \r </w:instrText>
      </w:r>
      <w:r w:rsidR="00D57FCF">
        <w:fldChar w:fldCharType="separate"/>
      </w:r>
      <w:r w:rsidR="00FC695B">
        <w:t>2</w:t>
      </w:r>
      <w:r w:rsidR="00D57FCF">
        <w:fldChar w:fldCharType="end"/>
      </w:r>
      <w:r w:rsidR="00D57FCF">
        <w:t>), the</w:t>
      </w:r>
      <w:r>
        <w:t xml:space="preserve"> type of release and exposure</w:t>
      </w:r>
      <w:r w:rsidR="00D57FCF">
        <w:t xml:space="preserve"> that</w:t>
      </w:r>
      <w:r>
        <w:t xml:space="preserve"> may result from the manufacturing, use and disposal of such articles (Section </w:t>
      </w:r>
      <w:r>
        <w:fldChar w:fldCharType="begin"/>
      </w:r>
      <w:r>
        <w:instrText xml:space="preserve"> REF _Ref317861705 \r \h </w:instrText>
      </w:r>
      <w:r>
        <w:fldChar w:fldCharType="separate"/>
      </w:r>
      <w:r w:rsidR="00FC695B">
        <w:t>3</w:t>
      </w:r>
      <w:r>
        <w:fldChar w:fldCharType="end"/>
      </w:r>
      <w:r>
        <w:t xml:space="preserve">), how the release of nano-objects is currently being measured (Section </w:t>
      </w:r>
      <w:r w:rsidR="00EC3B5F">
        <w:t>4</w:t>
      </w:r>
      <w:r>
        <w:t>)</w:t>
      </w:r>
      <w:r w:rsidR="00EC3B5F">
        <w:t>, data from measured emissions (Section 5), assessment of emissions (Section 6)</w:t>
      </w:r>
      <w:r>
        <w:t xml:space="preserve"> and what gaps in current knowledge have been identified (Section </w:t>
      </w:r>
      <w:r w:rsidR="00EC3B5F">
        <w:t>7</w:t>
      </w:r>
      <w:r>
        <w:t xml:space="preserve">). </w:t>
      </w:r>
    </w:p>
    <w:p w:rsidR="00B834FB" w:rsidRDefault="00B834FB" w:rsidP="00B834FB">
      <w:pPr>
        <w:pStyle w:val="Heading2"/>
      </w:pPr>
      <w:bookmarkStart w:id="4" w:name="_Ref318794341"/>
      <w:bookmarkStart w:id="5" w:name="_Toc345604627"/>
      <w:r>
        <w:t>Literature Selection</w:t>
      </w:r>
      <w:bookmarkEnd w:id="4"/>
      <w:bookmarkEnd w:id="5"/>
    </w:p>
    <w:p w:rsidR="00B834FB" w:rsidRDefault="00B834FB" w:rsidP="006F1ACD">
      <w:pPr>
        <w:pStyle w:val="BodyText"/>
      </w:pPr>
      <w:r>
        <w:t xml:space="preserve">Considering the large number of publications that are available on the subject of advanced nanomaterials and composites, it </w:t>
      </w:r>
      <w:r w:rsidR="005B4CAB">
        <w:t>was</w:t>
      </w:r>
      <w:r>
        <w:t xml:space="preserve"> necessary to devise a concept for the selection of literature for the review. This investigation is focusing on published literature in the context of the following four key criteria:</w:t>
      </w:r>
      <w:r w:rsidR="00074B52">
        <w:t xml:space="preserve"> </w:t>
      </w:r>
    </w:p>
    <w:p w:rsidR="00B834FB" w:rsidRDefault="00B834FB" w:rsidP="00B834FB">
      <w:pPr>
        <w:pStyle w:val="NumberedList"/>
      </w:pPr>
      <w:r>
        <w:t>Machining for product manufacture</w:t>
      </w:r>
    </w:p>
    <w:p w:rsidR="00B834FB" w:rsidRDefault="00B834FB" w:rsidP="00B834FB">
      <w:pPr>
        <w:pStyle w:val="NumberedList"/>
      </w:pPr>
      <w:r>
        <w:t xml:space="preserve">Composite </w:t>
      </w:r>
      <w:r w:rsidR="00E30671">
        <w:t>m</w:t>
      </w:r>
      <w:r>
        <w:t>aterials</w:t>
      </w:r>
    </w:p>
    <w:p w:rsidR="00B834FB" w:rsidRDefault="00B834FB" w:rsidP="00B834FB">
      <w:pPr>
        <w:pStyle w:val="NumberedList"/>
      </w:pPr>
      <w:r>
        <w:t>Materials containing nano-structured objects</w:t>
      </w:r>
    </w:p>
    <w:p w:rsidR="00B834FB" w:rsidRDefault="00B834FB" w:rsidP="00B834FB">
      <w:pPr>
        <w:pStyle w:val="NumberedList"/>
      </w:pPr>
      <w:r>
        <w:t>Measurement of particle release during processing</w:t>
      </w:r>
    </w:p>
    <w:p w:rsidR="00B834FB" w:rsidRDefault="00B834FB" w:rsidP="006F1ACD">
      <w:pPr>
        <w:pStyle w:val="BodyText"/>
      </w:pPr>
      <w:r>
        <w:t xml:space="preserve">Results obtained from topic searches were compared to information provided by </w:t>
      </w:r>
      <w:r w:rsidR="00A32298">
        <w:t xml:space="preserve">more general </w:t>
      </w:r>
      <w:r>
        <w:t xml:space="preserve">review articles </w:t>
      </w:r>
      <w:r>
        <w:fldChar w:fldCharType="begin">
          <w:fldData xml:space="preserve">PEVuZE5vdGU+PENpdGU+PEF1dGhvcj5LdWhsYnVzY2g8L0F1dGhvcj48WWVhcj4yMDExPC9ZZWFy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</w:fldData>
        </w:fldChar>
      </w:r>
      <w:r w:rsidR="008E15F9">
        <w:instrText xml:space="preserve"> ADDIN EN.CITE </w:instrText>
      </w:r>
      <w:r w:rsidR="008E15F9">
        <w:fldChar w:fldCharType="begin">
          <w:fldData xml:space="preserve">PEVuZE5vdGU+PENpdGU+PEF1dGhvcj5LdWhsYnVzY2g8L0F1dGhvcj48WWVhcj4yMDExPC9ZZWFy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</w:fldData>
        </w:fldChar>
      </w:r>
      <w:r w:rsidR="008E15F9">
        <w:instrText xml:space="preserve"> ADDIN EN.CITE.DATA </w:instrText>
      </w:r>
      <w:r w:rsidR="008E15F9">
        <w:fldChar w:fldCharType="end"/>
      </w:r>
      <w:r>
        <w:fldChar w:fldCharType="separate"/>
      </w:r>
      <w:r w:rsidR="008E15F9">
        <w:rPr>
          <w:noProof/>
        </w:rPr>
        <w:t>[</w:t>
      </w:r>
      <w:hyperlink w:anchor="_ENREF_1" w:tooltip="Kuhlbusch, 2011 #289" w:history="1">
        <w:r w:rsidR="00621CDA">
          <w:rPr>
            <w:noProof/>
          </w:rPr>
          <w:t>1-3</w:t>
        </w:r>
      </w:hyperlink>
      <w:r w:rsidR="008E15F9">
        <w:rPr>
          <w:noProof/>
        </w:rPr>
        <w:t>]</w:t>
      </w:r>
      <w:r>
        <w:fldChar w:fldCharType="end"/>
      </w:r>
      <w:r>
        <w:t xml:space="preserve">, which </w:t>
      </w:r>
      <w:r w:rsidR="00A32298">
        <w:t xml:space="preserve">were </w:t>
      </w:r>
      <w:r>
        <w:t>address</w:t>
      </w:r>
      <w:r w:rsidR="00A32298">
        <w:t>ing</w:t>
      </w:r>
      <w:r>
        <w:t xml:space="preserve"> various fields of interest to this report. Only </w:t>
      </w:r>
      <w:r w:rsidR="00132695">
        <w:rPr>
          <w:lang w:val="en-AU"/>
        </w:rPr>
        <w:t>17</w:t>
      </w:r>
      <w:r w:rsidR="00132695">
        <w:t xml:space="preserve"> </w:t>
      </w:r>
      <w:r>
        <w:t>publications were found at this point in time that are covering all four criteria, but there are more that cover three criteria out of the whole set of four and are useful to be considered because they are adding new viewpoints to the task at hand. All these publications are summarised in</w:t>
      </w:r>
      <w:r w:rsidR="00F76720">
        <w:t xml:space="preserve"> Table 1.</w:t>
      </w:r>
    </w:p>
    <w:p w:rsidR="00B834FB" w:rsidRPr="002D4CB4" w:rsidRDefault="00B834FB" w:rsidP="007D2978">
      <w:pPr>
        <w:pStyle w:val="Caption"/>
      </w:pPr>
      <w:bookmarkStart w:id="6" w:name="_Ref316804833"/>
      <w:bookmarkStart w:id="7" w:name="_Toc345604669"/>
      <w:r w:rsidRPr="002D4CB4">
        <w:lastRenderedPageBreak/>
        <w:t xml:space="preserve">Table </w:t>
      </w:r>
      <w:r w:rsidR="009E4117">
        <w:fldChar w:fldCharType="begin"/>
      </w:r>
      <w:r w:rsidR="009E4117">
        <w:instrText xml:space="preserve"> SEQ Table \* ARABIC </w:instrText>
      </w:r>
      <w:r w:rsidR="009E4117">
        <w:fldChar w:fldCharType="separate"/>
      </w:r>
      <w:r w:rsidR="00A64051">
        <w:rPr>
          <w:noProof/>
        </w:rPr>
        <w:t>1</w:t>
      </w:r>
      <w:r w:rsidR="009E4117">
        <w:rPr>
          <w:noProof/>
        </w:rPr>
        <w:fldChar w:fldCharType="end"/>
      </w:r>
      <w:bookmarkEnd w:id="6"/>
      <w:r w:rsidRPr="002D4CB4">
        <w:t>: Selected literature grouped according to the key criteria (shown across the top) they fulfil.</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452"/>
        <w:gridCol w:w="1452"/>
        <w:gridCol w:w="1452"/>
        <w:gridCol w:w="1452"/>
        <w:gridCol w:w="1453"/>
      </w:tblGrid>
      <w:tr w:rsidR="008E15F9" w:rsidTr="00324495">
        <w:tc>
          <w:tcPr>
            <w:tcW w:w="1452" w:type="dxa"/>
          </w:tcPr>
          <w:p w:rsidR="00B834FB" w:rsidRDefault="00B834FB" w:rsidP="007D2978">
            <w:pPr>
              <w:pStyle w:val="Caption"/>
            </w:pPr>
          </w:p>
        </w:tc>
        <w:tc>
          <w:tcPr>
            <w:tcW w:w="1452" w:type="dxa"/>
            <w:shd w:val="clear" w:color="auto" w:fill="B6DDE8"/>
          </w:tcPr>
          <w:p w:rsidR="00B834FB" w:rsidRDefault="00B834FB" w:rsidP="007D2978">
            <w:pPr>
              <w:pStyle w:val="Caption"/>
            </w:pPr>
            <w:r>
              <w:t>Machining</w:t>
            </w:r>
          </w:p>
        </w:tc>
        <w:tc>
          <w:tcPr>
            <w:tcW w:w="1452" w:type="dxa"/>
            <w:shd w:val="clear" w:color="auto" w:fill="E5B8B7"/>
          </w:tcPr>
          <w:p w:rsidR="00B834FB" w:rsidRDefault="00B834FB" w:rsidP="007D2978">
            <w:pPr>
              <w:pStyle w:val="Caption"/>
            </w:pPr>
            <w:r>
              <w:t>Composite</w:t>
            </w:r>
          </w:p>
        </w:tc>
        <w:tc>
          <w:tcPr>
            <w:tcW w:w="1452" w:type="dxa"/>
            <w:shd w:val="clear" w:color="auto" w:fill="FF9999"/>
          </w:tcPr>
          <w:p w:rsidR="00B834FB" w:rsidRDefault="00B834FB" w:rsidP="007D2978">
            <w:pPr>
              <w:pStyle w:val="Caption"/>
            </w:pPr>
            <w:r>
              <w:t>Nano-objects</w:t>
            </w:r>
          </w:p>
        </w:tc>
        <w:tc>
          <w:tcPr>
            <w:tcW w:w="1452" w:type="dxa"/>
            <w:shd w:val="clear" w:color="auto" w:fill="FFFF99"/>
          </w:tcPr>
          <w:p w:rsidR="00B834FB" w:rsidRDefault="00B834FB" w:rsidP="007D2978">
            <w:pPr>
              <w:pStyle w:val="Caption"/>
            </w:pPr>
            <w:r>
              <w:t>Particle Release</w:t>
            </w:r>
          </w:p>
        </w:tc>
        <w:tc>
          <w:tcPr>
            <w:tcW w:w="1453" w:type="dxa"/>
          </w:tcPr>
          <w:p w:rsidR="00B834FB" w:rsidRDefault="00B834FB" w:rsidP="007D2978">
            <w:pPr>
              <w:pStyle w:val="Caption"/>
            </w:pPr>
            <w:r>
              <w:t>References</w:t>
            </w:r>
          </w:p>
        </w:tc>
      </w:tr>
      <w:tr w:rsidR="008E15F9" w:rsidTr="00324495">
        <w:tc>
          <w:tcPr>
            <w:tcW w:w="1452" w:type="dxa"/>
          </w:tcPr>
          <w:p w:rsidR="00B834FB" w:rsidRDefault="00B834FB" w:rsidP="00FE001B">
            <w:pPr>
              <w:pStyle w:val="TableText"/>
            </w:pPr>
            <w:r>
              <w:t>Assess Risk in Advanced Composite Manufacturing</w:t>
            </w:r>
          </w:p>
        </w:tc>
        <w:tc>
          <w:tcPr>
            <w:tcW w:w="1452" w:type="dxa"/>
            <w:shd w:val="clear" w:color="auto" w:fill="D6E3BC"/>
          </w:tcPr>
          <w:p w:rsidR="00B834FB" w:rsidRPr="00815412" w:rsidRDefault="00B834FB" w:rsidP="00FE001B">
            <w:pPr>
              <w:pStyle w:val="TableText"/>
            </w:pPr>
            <w:r w:rsidRPr="00815412">
              <w:sym w:font="Wingdings" w:char="F0FC"/>
            </w:r>
          </w:p>
        </w:tc>
        <w:tc>
          <w:tcPr>
            <w:tcW w:w="1452" w:type="dxa"/>
            <w:shd w:val="clear" w:color="auto" w:fill="D6E3BC"/>
          </w:tcPr>
          <w:p w:rsidR="00B834FB" w:rsidRPr="00815412" w:rsidRDefault="00B834FB" w:rsidP="00FE001B">
            <w:pPr>
              <w:pStyle w:val="TableText"/>
            </w:pPr>
            <w:r w:rsidRPr="00815412">
              <w:sym w:font="Wingdings" w:char="F0FC"/>
            </w:r>
          </w:p>
        </w:tc>
        <w:tc>
          <w:tcPr>
            <w:tcW w:w="1452" w:type="dxa"/>
            <w:shd w:val="clear" w:color="auto" w:fill="D6E3BC"/>
          </w:tcPr>
          <w:p w:rsidR="00B834FB" w:rsidRPr="00815412" w:rsidRDefault="00B834FB" w:rsidP="00FE001B">
            <w:pPr>
              <w:pStyle w:val="TableText"/>
            </w:pPr>
            <w:r w:rsidRPr="00815412">
              <w:sym w:font="Wingdings" w:char="F0FC"/>
            </w:r>
          </w:p>
        </w:tc>
        <w:tc>
          <w:tcPr>
            <w:tcW w:w="1452" w:type="dxa"/>
            <w:shd w:val="clear" w:color="auto" w:fill="D6E3BC"/>
          </w:tcPr>
          <w:p w:rsidR="00B834FB" w:rsidRPr="00815412" w:rsidRDefault="00B834FB" w:rsidP="00FE001B">
            <w:pPr>
              <w:pStyle w:val="TableText"/>
            </w:pPr>
            <w:r w:rsidRPr="00815412">
              <w:sym w:font="Wingdings" w:char="F0FC"/>
            </w:r>
          </w:p>
        </w:tc>
        <w:tc>
          <w:tcPr>
            <w:tcW w:w="1453" w:type="dxa"/>
          </w:tcPr>
          <w:p w:rsidR="00B834FB" w:rsidRDefault="00B834FB" w:rsidP="00621CDA">
            <w:pPr>
              <w:pStyle w:val="TableText"/>
            </w:pPr>
            <w:r>
              <w:fldChar w:fldCharType="begin">
                <w:fldData xml:space="preserve">PEVuZE5vdGU+PENpdGU+PEF1dGhvcj5CZWxsbzwvQXV0aG9yPjxZZWFyPjIwMDk8L1llYXI+PFJl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=
</w:fldData>
              </w:fldChar>
            </w:r>
            <w:r w:rsidR="00AD35E2">
              <w:instrText xml:space="preserve"> ADDIN EN.CITE </w:instrText>
            </w:r>
            <w:r w:rsidR="00AD35E2">
              <w:fldChar w:fldCharType="begin">
                <w:fldData xml:space="preserve">PEVuZE5vdGU+PENpdGU+PEF1dGhvcj5CZWxsbzwvQXV0aG9yPjxZZWFyPjIwMDk8L1llYXI+PFJl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=
</w:fldData>
              </w:fldChar>
            </w:r>
            <w:r w:rsidR="00AD35E2">
              <w:instrText xml:space="preserve"> ADDIN EN.CITE.DATA </w:instrText>
            </w:r>
            <w:r w:rsidR="00AD35E2">
              <w:fldChar w:fldCharType="end"/>
            </w:r>
            <w:r>
              <w:fldChar w:fldCharType="separate"/>
            </w:r>
            <w:r w:rsidR="00AD35E2">
              <w:rPr>
                <w:noProof/>
              </w:rPr>
              <w:t>[</w:t>
            </w:r>
            <w:hyperlink w:anchor="_ENREF_4" w:tooltip="Bello, 2009 #8" w:history="1">
              <w:r w:rsidR="00621CDA">
                <w:rPr>
                  <w:noProof/>
                </w:rPr>
                <w:t>4-20</w:t>
              </w:r>
            </w:hyperlink>
            <w:r w:rsidR="00AD35E2">
              <w:rPr>
                <w:noProof/>
              </w:rPr>
              <w:t>]</w:t>
            </w:r>
            <w:r>
              <w:fldChar w:fldCharType="end"/>
            </w:r>
          </w:p>
        </w:tc>
      </w:tr>
      <w:tr w:rsidR="008E15F9" w:rsidTr="00324495">
        <w:tc>
          <w:tcPr>
            <w:tcW w:w="1452" w:type="dxa"/>
          </w:tcPr>
          <w:p w:rsidR="00B834FB" w:rsidRDefault="00B834FB" w:rsidP="00FE001B">
            <w:pPr>
              <w:pStyle w:val="TableText"/>
            </w:pPr>
            <w:r>
              <w:t>Advanced Composite Precursors</w:t>
            </w:r>
          </w:p>
        </w:tc>
        <w:tc>
          <w:tcPr>
            <w:tcW w:w="1452" w:type="dxa"/>
            <w:shd w:val="clear" w:color="auto" w:fill="FBD4B4"/>
          </w:tcPr>
          <w:p w:rsidR="00B834FB" w:rsidRPr="00815412" w:rsidRDefault="00B834FB" w:rsidP="00FE001B">
            <w:pPr>
              <w:pStyle w:val="TableText"/>
            </w:pPr>
            <w:r w:rsidRPr="00815412">
              <w:sym w:font="Wingdings" w:char="F0FB"/>
            </w:r>
          </w:p>
        </w:tc>
        <w:tc>
          <w:tcPr>
            <w:tcW w:w="1452" w:type="dxa"/>
            <w:shd w:val="clear" w:color="auto" w:fill="D6E3BC"/>
          </w:tcPr>
          <w:p w:rsidR="00B834FB" w:rsidRPr="00815412" w:rsidRDefault="00B834FB" w:rsidP="00FE001B">
            <w:pPr>
              <w:pStyle w:val="TableText"/>
            </w:pPr>
            <w:r w:rsidRPr="00815412">
              <w:sym w:font="Wingdings" w:char="F0FC"/>
            </w:r>
          </w:p>
        </w:tc>
        <w:tc>
          <w:tcPr>
            <w:tcW w:w="1452" w:type="dxa"/>
            <w:shd w:val="clear" w:color="auto" w:fill="D6E3BC"/>
          </w:tcPr>
          <w:p w:rsidR="00B834FB" w:rsidRPr="00815412" w:rsidRDefault="00B834FB" w:rsidP="00FE001B">
            <w:pPr>
              <w:pStyle w:val="TableText"/>
            </w:pPr>
            <w:r w:rsidRPr="00815412">
              <w:sym w:font="Wingdings" w:char="F0FC"/>
            </w:r>
          </w:p>
        </w:tc>
        <w:tc>
          <w:tcPr>
            <w:tcW w:w="1452" w:type="dxa"/>
            <w:shd w:val="clear" w:color="auto" w:fill="D6E3BC"/>
          </w:tcPr>
          <w:p w:rsidR="00B834FB" w:rsidRPr="00815412" w:rsidRDefault="00B834FB" w:rsidP="00FE001B">
            <w:pPr>
              <w:pStyle w:val="TableText"/>
            </w:pPr>
            <w:r w:rsidRPr="00815412">
              <w:sym w:font="Wingdings" w:char="F0FC"/>
            </w:r>
          </w:p>
        </w:tc>
        <w:tc>
          <w:tcPr>
            <w:tcW w:w="1453" w:type="dxa"/>
          </w:tcPr>
          <w:p w:rsidR="00B834FB" w:rsidRDefault="00B834FB" w:rsidP="00621CDA">
            <w:pPr>
              <w:pStyle w:val="TableText"/>
            </w:pPr>
            <w:r>
              <w:fldChar w:fldCharType="begin">
                <w:fldData xml:space="preserve">PEVuZE5vdGU+PENpdGU+PEF1dGhvcj5EZW1vdTwvQXV0aG9yPjxZZWFyPjIwMDg8L1llYXI+PFJl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==
</w:fldData>
              </w:fldChar>
            </w:r>
            <w:r w:rsidR="00AD35E2">
              <w:instrText xml:space="preserve"> ADDIN EN.CITE </w:instrText>
            </w:r>
            <w:r w:rsidR="00AD35E2">
              <w:fldChar w:fldCharType="begin">
                <w:fldData xml:space="preserve">PEVuZE5vdGU+PENpdGU+PEF1dGhvcj5EZW1vdTwvQXV0aG9yPjxZZWFyPjIwMDg8L1llYXI+PFJl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==
</w:fldData>
              </w:fldChar>
            </w:r>
            <w:r w:rsidR="00AD35E2">
              <w:instrText xml:space="preserve"> ADDIN EN.CITE.DATA </w:instrText>
            </w:r>
            <w:r w:rsidR="00AD35E2">
              <w:fldChar w:fldCharType="end"/>
            </w:r>
            <w:r>
              <w:fldChar w:fldCharType="separate"/>
            </w:r>
            <w:r w:rsidR="00AD35E2">
              <w:rPr>
                <w:noProof/>
              </w:rPr>
              <w:t>[</w:t>
            </w:r>
            <w:hyperlink w:anchor="_ENREF_21" w:tooltip="Demou, 2008 #372" w:history="1">
              <w:r w:rsidR="00621CDA">
                <w:rPr>
                  <w:noProof/>
                </w:rPr>
                <w:t>21-26</w:t>
              </w:r>
            </w:hyperlink>
            <w:r w:rsidR="00AD35E2">
              <w:rPr>
                <w:noProof/>
              </w:rPr>
              <w:t>]</w:t>
            </w:r>
            <w:r>
              <w:fldChar w:fldCharType="end"/>
            </w:r>
          </w:p>
        </w:tc>
      </w:tr>
      <w:tr w:rsidR="008E15F9" w:rsidTr="00324495">
        <w:tc>
          <w:tcPr>
            <w:tcW w:w="1452" w:type="dxa"/>
          </w:tcPr>
          <w:p w:rsidR="00B834FB" w:rsidRDefault="00B834FB" w:rsidP="00E30671">
            <w:pPr>
              <w:pStyle w:val="TableText"/>
            </w:pPr>
            <w:r>
              <w:t>Nano</w:t>
            </w:r>
            <w:r w:rsidR="00E30671">
              <w:t>p</w:t>
            </w:r>
            <w:r>
              <w:t>article  and Precursor Manufacture</w:t>
            </w:r>
          </w:p>
        </w:tc>
        <w:tc>
          <w:tcPr>
            <w:tcW w:w="1452" w:type="dxa"/>
            <w:shd w:val="clear" w:color="auto" w:fill="D6E3BC"/>
          </w:tcPr>
          <w:p w:rsidR="00B834FB" w:rsidRPr="00815412" w:rsidRDefault="00B834FB" w:rsidP="00FE001B">
            <w:pPr>
              <w:pStyle w:val="TableText"/>
            </w:pPr>
            <w:r w:rsidRPr="00815412">
              <w:sym w:font="Wingdings" w:char="F0FC"/>
            </w:r>
          </w:p>
        </w:tc>
        <w:tc>
          <w:tcPr>
            <w:tcW w:w="1452" w:type="dxa"/>
            <w:shd w:val="clear" w:color="auto" w:fill="FBD4B4"/>
          </w:tcPr>
          <w:p w:rsidR="00B834FB" w:rsidRPr="00815412" w:rsidRDefault="00B834FB" w:rsidP="00FE001B">
            <w:pPr>
              <w:pStyle w:val="TableText"/>
            </w:pPr>
            <w:r w:rsidRPr="00815412">
              <w:sym w:font="Wingdings" w:char="F0FB"/>
            </w:r>
          </w:p>
        </w:tc>
        <w:tc>
          <w:tcPr>
            <w:tcW w:w="1452" w:type="dxa"/>
            <w:shd w:val="clear" w:color="auto" w:fill="D6E3BC"/>
          </w:tcPr>
          <w:p w:rsidR="00B834FB" w:rsidRPr="00815412" w:rsidRDefault="00B834FB" w:rsidP="00FE001B">
            <w:pPr>
              <w:pStyle w:val="TableText"/>
            </w:pPr>
            <w:r w:rsidRPr="00815412">
              <w:sym w:font="Wingdings" w:char="F0FC"/>
            </w:r>
          </w:p>
        </w:tc>
        <w:tc>
          <w:tcPr>
            <w:tcW w:w="1452" w:type="dxa"/>
            <w:shd w:val="clear" w:color="auto" w:fill="D6E3BC"/>
          </w:tcPr>
          <w:p w:rsidR="00B834FB" w:rsidRPr="00815412" w:rsidRDefault="00B834FB" w:rsidP="00FE001B">
            <w:pPr>
              <w:pStyle w:val="TableText"/>
            </w:pPr>
            <w:r w:rsidRPr="00815412">
              <w:sym w:font="Wingdings" w:char="F0FC"/>
            </w:r>
          </w:p>
        </w:tc>
        <w:tc>
          <w:tcPr>
            <w:tcW w:w="1453" w:type="dxa"/>
          </w:tcPr>
          <w:p w:rsidR="00B834FB" w:rsidRDefault="00B834FB" w:rsidP="00621CDA">
            <w:pPr>
              <w:pStyle w:val="TableText"/>
            </w:pPr>
            <w:r>
              <w:fldChar w:fldCharType="begin">
                <w:fldData xml:space="preserve">PEVuZE5vdGU+PENpdGU+PEF1dGhvcj5QZXRlcnM8L0F1dGhvcj48WWVhcj4yMDA5PC9ZZWFyPjxS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</w:fldData>
              </w:fldChar>
            </w:r>
            <w:r w:rsidR="00AD35E2">
              <w:instrText xml:space="preserve"> ADDIN EN.CITE </w:instrText>
            </w:r>
            <w:r w:rsidR="00AD35E2">
              <w:fldChar w:fldCharType="begin">
                <w:fldData xml:space="preserve">PEVuZE5vdGU+PENpdGU+PEF1dGhvcj5QZXRlcnM8L0F1dGhvcj48WWVhcj4yMDA5PC9ZZWFyPjxS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</w:fldData>
              </w:fldChar>
            </w:r>
            <w:r w:rsidR="00AD35E2">
              <w:instrText xml:space="preserve"> ADDIN EN.CITE.DATA </w:instrText>
            </w:r>
            <w:r w:rsidR="00AD35E2">
              <w:fldChar w:fldCharType="end"/>
            </w:r>
            <w:r>
              <w:fldChar w:fldCharType="separate"/>
            </w:r>
            <w:r w:rsidR="00AD35E2">
              <w:rPr>
                <w:noProof/>
              </w:rPr>
              <w:t>[</w:t>
            </w:r>
            <w:hyperlink w:anchor="_ENREF_27" w:tooltip="Peters, 2009 #357" w:history="1">
              <w:r w:rsidR="00621CDA">
                <w:rPr>
                  <w:noProof/>
                </w:rPr>
                <w:t>27-29</w:t>
              </w:r>
            </w:hyperlink>
            <w:r w:rsidR="00AD35E2">
              <w:rPr>
                <w:noProof/>
              </w:rPr>
              <w:t>]</w:t>
            </w:r>
            <w:r>
              <w:fldChar w:fldCharType="end"/>
            </w:r>
          </w:p>
        </w:tc>
      </w:tr>
      <w:tr w:rsidR="008E15F9" w:rsidTr="00324495">
        <w:tc>
          <w:tcPr>
            <w:tcW w:w="1452" w:type="dxa"/>
          </w:tcPr>
          <w:p w:rsidR="00B834FB" w:rsidRDefault="00B834FB" w:rsidP="00FE001B">
            <w:pPr>
              <w:pStyle w:val="TableText"/>
            </w:pPr>
            <w:r>
              <w:t>High Performance Tooling</w:t>
            </w:r>
          </w:p>
        </w:tc>
        <w:tc>
          <w:tcPr>
            <w:tcW w:w="1452" w:type="dxa"/>
            <w:shd w:val="clear" w:color="auto" w:fill="D6E3BC"/>
          </w:tcPr>
          <w:p w:rsidR="00B834FB" w:rsidRPr="00815412" w:rsidRDefault="00B834FB" w:rsidP="00FE001B">
            <w:pPr>
              <w:pStyle w:val="TableText"/>
            </w:pPr>
            <w:r w:rsidRPr="00815412">
              <w:sym w:font="Wingdings" w:char="F0FC"/>
            </w:r>
          </w:p>
        </w:tc>
        <w:tc>
          <w:tcPr>
            <w:tcW w:w="1452" w:type="dxa"/>
            <w:shd w:val="clear" w:color="auto" w:fill="D6E3BC"/>
          </w:tcPr>
          <w:p w:rsidR="00B834FB" w:rsidRPr="00815412" w:rsidRDefault="00B834FB" w:rsidP="00FE001B">
            <w:pPr>
              <w:pStyle w:val="TableText"/>
            </w:pPr>
            <w:r w:rsidRPr="00815412">
              <w:sym w:font="Wingdings" w:char="F0FC"/>
            </w:r>
          </w:p>
        </w:tc>
        <w:tc>
          <w:tcPr>
            <w:tcW w:w="1452" w:type="dxa"/>
            <w:shd w:val="clear" w:color="auto" w:fill="FBD4B4"/>
          </w:tcPr>
          <w:p w:rsidR="00B834FB" w:rsidRPr="00815412" w:rsidRDefault="00B834FB" w:rsidP="00FE001B">
            <w:pPr>
              <w:pStyle w:val="TableText"/>
            </w:pPr>
            <w:r w:rsidRPr="00815412">
              <w:sym w:font="Wingdings" w:char="F0FB"/>
            </w:r>
          </w:p>
        </w:tc>
        <w:tc>
          <w:tcPr>
            <w:tcW w:w="1452" w:type="dxa"/>
            <w:shd w:val="clear" w:color="auto" w:fill="D6E3BC"/>
          </w:tcPr>
          <w:p w:rsidR="00B834FB" w:rsidRPr="00815412" w:rsidRDefault="00B834FB" w:rsidP="00FE001B">
            <w:pPr>
              <w:pStyle w:val="TableText"/>
            </w:pPr>
            <w:r w:rsidRPr="00815412">
              <w:sym w:font="Wingdings" w:char="F0FC"/>
            </w:r>
          </w:p>
        </w:tc>
        <w:tc>
          <w:tcPr>
            <w:tcW w:w="1453" w:type="dxa"/>
          </w:tcPr>
          <w:p w:rsidR="00B834FB" w:rsidRDefault="00B834FB" w:rsidP="00621CDA">
            <w:pPr>
              <w:pStyle w:val="TableText"/>
            </w:pPr>
            <w:r>
              <w:fldChar w:fldCharType="begin">
                <w:fldData xml:space="preserve">PEVuZE5vdGU+PENpdGU+PEF1dGhvcj5aaW1tZXI8L0F1dGhvcj48WWVhcj4yMDAyPC9ZZWFyPjxS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</w:fldData>
              </w:fldChar>
            </w:r>
            <w:r w:rsidR="00AD35E2">
              <w:instrText xml:space="preserve"> ADDIN EN.CITE </w:instrText>
            </w:r>
            <w:r w:rsidR="00AD35E2">
              <w:fldChar w:fldCharType="begin">
                <w:fldData xml:space="preserve">PEVuZE5vdGU+PENpdGU+PEF1dGhvcj5aaW1tZXI8L0F1dGhvcj48WWVhcj4yMDAyPC9ZZWFyPjxS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</w:fldData>
              </w:fldChar>
            </w:r>
            <w:r w:rsidR="00AD35E2">
              <w:instrText xml:space="preserve"> ADDIN EN.CITE.DATA </w:instrText>
            </w:r>
            <w:r w:rsidR="00AD35E2">
              <w:fldChar w:fldCharType="end"/>
            </w:r>
            <w:r>
              <w:fldChar w:fldCharType="separate"/>
            </w:r>
            <w:r w:rsidR="00AD35E2">
              <w:rPr>
                <w:noProof/>
              </w:rPr>
              <w:t>[</w:t>
            </w:r>
            <w:hyperlink w:anchor="_ENREF_30" w:tooltip="Zimmer, 2002 #347" w:history="1">
              <w:r w:rsidR="00621CDA">
                <w:rPr>
                  <w:noProof/>
                </w:rPr>
                <w:t>30-34</w:t>
              </w:r>
            </w:hyperlink>
            <w:r w:rsidR="00AD35E2">
              <w:rPr>
                <w:noProof/>
              </w:rPr>
              <w:t>]</w:t>
            </w:r>
            <w:r>
              <w:fldChar w:fldCharType="end"/>
            </w:r>
          </w:p>
        </w:tc>
      </w:tr>
      <w:tr w:rsidR="008E15F9" w:rsidTr="00324495">
        <w:tc>
          <w:tcPr>
            <w:tcW w:w="1452" w:type="dxa"/>
          </w:tcPr>
          <w:p w:rsidR="00B834FB" w:rsidRDefault="00B834FB" w:rsidP="00FE001B">
            <w:pPr>
              <w:pStyle w:val="TableText"/>
            </w:pPr>
            <w:r>
              <w:t xml:space="preserve">Advanced Novel Machining Techniques </w:t>
            </w:r>
          </w:p>
        </w:tc>
        <w:tc>
          <w:tcPr>
            <w:tcW w:w="1452" w:type="dxa"/>
            <w:shd w:val="clear" w:color="auto" w:fill="D6E3BC"/>
          </w:tcPr>
          <w:p w:rsidR="00B834FB" w:rsidRPr="00815412" w:rsidRDefault="00B834FB" w:rsidP="00FE001B">
            <w:pPr>
              <w:pStyle w:val="TableText"/>
            </w:pPr>
            <w:r w:rsidRPr="00815412">
              <w:sym w:font="Wingdings" w:char="F0FC"/>
            </w:r>
          </w:p>
        </w:tc>
        <w:tc>
          <w:tcPr>
            <w:tcW w:w="1452" w:type="dxa"/>
            <w:shd w:val="clear" w:color="auto" w:fill="D6E3BC"/>
          </w:tcPr>
          <w:p w:rsidR="00B834FB" w:rsidRPr="00815412" w:rsidRDefault="00B834FB" w:rsidP="00FE001B">
            <w:pPr>
              <w:pStyle w:val="TableText"/>
            </w:pPr>
            <w:r w:rsidRPr="00815412">
              <w:sym w:font="Wingdings" w:char="F0FC"/>
            </w:r>
          </w:p>
        </w:tc>
        <w:tc>
          <w:tcPr>
            <w:tcW w:w="1452" w:type="dxa"/>
            <w:shd w:val="clear" w:color="auto" w:fill="D6E3BC"/>
          </w:tcPr>
          <w:p w:rsidR="00B834FB" w:rsidRPr="00815412" w:rsidRDefault="00B834FB" w:rsidP="00FE001B">
            <w:pPr>
              <w:pStyle w:val="TableText"/>
            </w:pPr>
            <w:r w:rsidRPr="00815412">
              <w:sym w:font="Wingdings" w:char="F0FC"/>
            </w:r>
          </w:p>
        </w:tc>
        <w:tc>
          <w:tcPr>
            <w:tcW w:w="1452" w:type="dxa"/>
            <w:shd w:val="clear" w:color="auto" w:fill="FBD4B4"/>
          </w:tcPr>
          <w:p w:rsidR="00B834FB" w:rsidRPr="00815412" w:rsidRDefault="00B834FB" w:rsidP="00FE001B">
            <w:pPr>
              <w:pStyle w:val="TableText"/>
            </w:pPr>
            <w:r w:rsidRPr="00815412">
              <w:sym w:font="Wingdings" w:char="F0FB"/>
            </w:r>
          </w:p>
        </w:tc>
        <w:tc>
          <w:tcPr>
            <w:tcW w:w="1453" w:type="dxa"/>
          </w:tcPr>
          <w:p w:rsidR="00B834FB" w:rsidRDefault="00B834FB" w:rsidP="00621CDA">
            <w:pPr>
              <w:pStyle w:val="TableText"/>
            </w:pPr>
            <w:r>
              <w:fldChar w:fldCharType="begin">
                <w:fldData xml:space="preserve">PEVuZE5vdGU+PENpdGU+PEF1dGhvcj5ab3U8L0F1dGhvcj48WWVhcj4yMDExPC9ZZWFyPjxSZWNO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</w:fldData>
              </w:fldChar>
            </w:r>
            <w:r w:rsidR="00AD35E2">
              <w:instrText xml:space="preserve"> ADDIN EN.CITE </w:instrText>
            </w:r>
            <w:r w:rsidR="00AD35E2">
              <w:fldChar w:fldCharType="begin">
                <w:fldData xml:space="preserve">PEVuZE5vdGU+PENpdGU+PEF1dGhvcj5ab3U8L0F1dGhvcj48WWVhcj4yMDExPC9ZZWFyPjxSZWNO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</w:fldData>
              </w:fldChar>
            </w:r>
            <w:r w:rsidR="00AD35E2">
              <w:instrText xml:space="preserve"> ADDIN EN.CITE.DATA </w:instrText>
            </w:r>
            <w:r w:rsidR="00AD35E2">
              <w:fldChar w:fldCharType="end"/>
            </w:r>
            <w:r>
              <w:fldChar w:fldCharType="separate"/>
            </w:r>
            <w:r w:rsidR="00AD35E2">
              <w:rPr>
                <w:noProof/>
              </w:rPr>
              <w:t>[</w:t>
            </w:r>
            <w:hyperlink w:anchor="_ENREF_35" w:tooltip="Zou, 2011 #327" w:history="1">
              <w:r w:rsidR="00621CDA">
                <w:rPr>
                  <w:noProof/>
                </w:rPr>
                <w:t>35-41</w:t>
              </w:r>
            </w:hyperlink>
            <w:r w:rsidR="00AD35E2">
              <w:rPr>
                <w:noProof/>
              </w:rPr>
              <w:t>]</w:t>
            </w:r>
            <w:r>
              <w:fldChar w:fldCharType="end"/>
            </w:r>
          </w:p>
        </w:tc>
      </w:tr>
    </w:tbl>
    <w:p w:rsidR="00B834FB" w:rsidRDefault="00B834FB" w:rsidP="006F1ACD">
      <w:pPr>
        <w:pStyle w:val="BodyText"/>
      </w:pPr>
    </w:p>
    <w:p w:rsidR="00B834FB" w:rsidRDefault="00B834FB" w:rsidP="006F1ACD">
      <w:pPr>
        <w:pStyle w:val="BodyText"/>
      </w:pPr>
      <w:r>
        <w:t>In carrying out this selection it is necessary to clarify the lines drawn in what satisfies a criterion and what does not</w:t>
      </w:r>
      <w:r w:rsidR="00E30671">
        <w:rPr>
          <w:lang w:val="en-AU"/>
        </w:rPr>
        <w:t>.</w:t>
      </w:r>
      <w:r>
        <w:t xml:space="preserve"> </w:t>
      </w:r>
    </w:p>
    <w:p w:rsidR="00B834FB" w:rsidRPr="006F1ACD" w:rsidRDefault="00B834FB" w:rsidP="006F1ACD">
      <w:pPr>
        <w:pStyle w:val="BodyText"/>
      </w:pPr>
      <w:r w:rsidRPr="006F1ACD">
        <w:t xml:space="preserve">The term “machining” implies that the shape of a workpiece is changed by means of a mechanical tool. The purpose of the machining also needs to be considered, distinguishing if the process is used for manufacturing of an article or for simulating reproducible conditions to extract some kind of universal and comparable characteristics.  </w:t>
      </w:r>
    </w:p>
    <w:p w:rsidR="00B834FB" w:rsidRDefault="00B834FB" w:rsidP="006F1ACD">
      <w:pPr>
        <w:pStyle w:val="BodyText"/>
      </w:pPr>
      <w:r>
        <w:t xml:space="preserve">Composite materials are engineered from two or more constituent materials with significantly different physical or chemical properties, which remain separate and distinct at the macroscopic or microscopic scale within the finished structure </w:t>
      </w:r>
      <w:r>
        <w:fldChar w:fldCharType="begin"/>
      </w:r>
      <w:r w:rsidR="00AD35E2">
        <w:instrText xml:space="preserve"> ADDIN EN.CITE &lt;EndNote&gt;&lt;Cite&gt;&lt;Author&gt;Wikipedia_contributors&lt;/Author&gt;&lt;RecNum&gt;399&lt;/RecNum&gt;&lt;DisplayText&gt;[42]&lt;/DisplayText&gt;&lt;record&gt;&lt;rec-number&gt;399&lt;/rec-number&gt;&lt;foreign-keys&gt;&lt;key app="EN" db-id="v55w99w2adwdpwexr0lx059a5dvwt0dptxse"&gt;399&lt;/key&gt;&lt;/foreign-keys&gt;&lt;ref-type name="Web Page"&gt;12&lt;/ref-type&gt;&lt;contributors&gt;&lt;authors&gt;&lt;author&gt;Wikipedia_contributors&lt;/author&gt;&lt;/authors&gt;&lt;/contributors&gt;&lt;titles&gt;&lt;title&gt;Composite material&lt;/title&gt;&lt;/titles&gt;&lt;volume&gt;2012&lt;/volume&gt;&lt;number&gt;19 February 2012 02:16 UTC&lt;/number&gt;&lt;dates&gt;&lt;/dates&gt;&lt;publisher&gt;Wikipedia, The Free Encyclopedia&lt;/publisher&gt;&lt;accession-num&gt;Page Version ID: 477530452 &lt;/accession-num&gt;&lt;urls&gt;&lt;related-urls&gt;&lt;url&gt;http://en.wikipedia.org/w/index.php?title=Composite_material&amp;amp;oldid=477530452&lt;/url&gt;&lt;/related-urls&gt;&lt;/urls&gt;&lt;language&gt;English&lt;/language&gt;&lt;/record&gt;&lt;/Cite&gt;&lt;/EndNote&gt;</w:instrText>
      </w:r>
      <w:r>
        <w:fldChar w:fldCharType="separate"/>
      </w:r>
      <w:r w:rsidR="00AD35E2">
        <w:rPr>
          <w:noProof/>
        </w:rPr>
        <w:t>[</w:t>
      </w:r>
      <w:hyperlink w:anchor="_ENREF_42" w:tooltip="Wikipedia_contributors,  #399" w:history="1">
        <w:r w:rsidR="00621CDA">
          <w:rPr>
            <w:noProof/>
          </w:rPr>
          <w:t>42</w:t>
        </w:r>
      </w:hyperlink>
      <w:r w:rsidR="00AD35E2">
        <w:rPr>
          <w:noProof/>
        </w:rPr>
        <w:t>]</w:t>
      </w:r>
      <w:r>
        <w:fldChar w:fldCharType="end"/>
      </w:r>
      <w:r>
        <w:t>. We will include in this definition ceramic materials such as cemented carbide because of the distinct microscopic separation of tungsten and cobalt phases in the alloy. These materials are of significance for high performance tools that are used for the machining of extra abrasive and tough materials, such as nano-composites.</w:t>
      </w:r>
    </w:p>
    <w:p w:rsidR="00B834FB" w:rsidRDefault="00B834FB" w:rsidP="006F1ACD">
      <w:pPr>
        <w:pStyle w:val="BodyText"/>
      </w:pPr>
      <w:r>
        <w:t>The term “nano-object” is used according to ISO Standard ISO/TS</w:t>
      </w:r>
      <w:r w:rsidR="00F76720">
        <w:t xml:space="preserve"> </w:t>
      </w:r>
      <w:r>
        <w:t xml:space="preserve">27687 </w:t>
      </w:r>
      <w:r>
        <w:fldChar w:fldCharType="begin"/>
      </w:r>
      <w:r w:rsidR="00AD35E2">
        <w:instrText xml:space="preserve"> ADDIN EN.CITE &lt;EndNote&gt;&lt;Cite&gt;&lt;Author&gt;ISO&lt;/Author&gt;&lt;Year&gt;2008&lt;/Year&gt;&lt;RecNum&gt;401&lt;/RecNum&gt;&lt;DisplayText&gt;[43]&lt;/DisplayText&gt;&lt;record&gt;&lt;rec-number&gt;401&lt;/rec-number&gt;&lt;foreign-keys&gt;&lt;key app="EN" db-id="v55w99w2adwdpwexr0lx059a5dvwt0dptxse"&gt;401&lt;/key&gt;&lt;/foreign-keys&gt;&lt;ref-type name="Report"&gt;27&lt;/ref-type&gt;&lt;contributors&gt;&lt;authors&gt;&lt;author&gt;ISO&lt;/author&gt;&lt;/authors&gt;&lt;/contributors&gt;&lt;titles&gt;&lt;title&gt;TS 27687:2008 Nanotechnologies -- Terminology and definitions for nano-objects -- Nanoparticle, nanofibre, nanoplate&lt;/title&gt;&lt;/titles&gt;&lt;volume&gt;ISO/TS 27687:2008&lt;/volume&gt;&lt;dates&gt;&lt;year&gt;2008&lt;/year&gt;&lt;/dates&gt;&lt;publisher&gt;International Organization for Standardization (ISO)&lt;/publisher&gt;&lt;isbn&gt;ISO/TS 27687:2008&lt;/isbn&gt;&lt;urls&gt;&lt;/urls&gt;&lt;/record&gt;&lt;/Cite&gt;&lt;/EndNote&gt;</w:instrText>
      </w:r>
      <w:r>
        <w:fldChar w:fldCharType="separate"/>
      </w:r>
      <w:r w:rsidR="00AD35E2">
        <w:rPr>
          <w:noProof/>
        </w:rPr>
        <w:t>[</w:t>
      </w:r>
      <w:hyperlink w:anchor="_ENREF_43" w:tooltip="ISO, 2008 #401" w:history="1">
        <w:r w:rsidR="00621CDA">
          <w:rPr>
            <w:noProof/>
          </w:rPr>
          <w:t>43</w:t>
        </w:r>
      </w:hyperlink>
      <w:r w:rsidR="00AD35E2">
        <w:rPr>
          <w:noProof/>
        </w:rPr>
        <w:t>]</w:t>
      </w:r>
      <w:r>
        <w:fldChar w:fldCharType="end"/>
      </w:r>
      <w:r>
        <w:t xml:space="preserve"> to describe a material with at least one dimension in the nanoscale, i.e. within a range of approximately 1nm to 100nm.  A “nanoparticle” is defined to have all three dimensions in the nanoscale, while a “nanofibre” has two similar dimensions in the nanoscale and the third dimension significantly larger. We will adopt this definition for the purpose of this report while keeping in mind that </w:t>
      </w:r>
      <w:r w:rsidR="005B4CAB">
        <w:t xml:space="preserve">emission of larger particles must be considered, </w:t>
      </w:r>
      <w:r>
        <w:lastRenderedPageBreak/>
        <w:t>as was outlined in a report compiled by Queensland University of Technology</w:t>
      </w:r>
      <w:r w:rsidR="009F5E82">
        <w:t xml:space="preserve"> and Workplace Health and Safety Queensland</w:t>
      </w:r>
      <w:r w:rsidR="00EC3B5F">
        <w:t>, commissioned by</w:t>
      </w:r>
      <w:r>
        <w:t xml:space="preserve"> Safe Work Australia </w:t>
      </w:r>
      <w:r>
        <w:fldChar w:fldCharType="begin"/>
      </w:r>
      <w:r w:rsidR="00AD35E2">
        <w:instrText xml:space="preserve"> ADDIN EN.CITE &lt;EndNote&gt;&lt;Cite&gt;&lt;Author&gt;Morawska&lt;/Author&gt;&lt;Year&gt;2012&lt;/Year&gt;&lt;RecNum&gt;398&lt;/RecNum&gt;&lt;DisplayText&gt;[22]&lt;/DisplayText&gt;&lt;record&gt;&lt;rec-number&gt;398&lt;/rec-number&gt;&lt;foreign-keys&gt;&lt;key app="EN" db-id="v55w99w2adwdpwexr0lx059a5dvwt0dptxse"&gt;398&lt;/key&gt;&lt;/foreign-keys&gt;&lt;ref-type name="Report"&gt;27&lt;/ref-type&gt;&lt;contributors&gt;&lt;authors&gt;&lt;author&gt;Morawska, Lidia&lt;/author&gt;&lt;author&gt;McGarry, Peter&lt;/author&gt;&lt;author&gt;Morris, Howard&lt;/author&gt;&lt;author&gt;Knibbs, Luke&lt;/author&gt;&lt;author&gt;Bostrom, Thor&lt;/author&gt;&lt;author&gt;Capasso, Andrea&lt;/author&gt;&lt;/authors&gt;&lt;tertiary-authors&gt;&lt;author&gt;Safe Work Australia&lt;/author&gt;&lt;/tertiary-authors&gt;&lt;/contributors&gt;&lt;titles&gt;&lt;title&gt;Investigation into the characteristics, transport and fate of particles generated from nanotechnology processes and intercomparison of SMPS, Nanoparticle Surface Area Monitor, CPC, OPC, DustTrak, SEM TEM&lt;/title&gt;&lt;/titles&gt;&lt;dates&gt;&lt;year&gt;2012&lt;/year&gt;&lt;/dates&gt;&lt;pub-location&gt;Brisbane&lt;/pub-location&gt;&lt;publisher&gt;The International Laboratory for Air Quality and Health, Queensland University of Technology, GPO Box 2434, Brisbane QLD 4001, Australia.&lt;/publisher&gt;&lt;urls&gt;&lt;/urls&gt;&lt;/record&gt;&lt;/Cite&gt;&lt;/EndNote&gt;</w:instrText>
      </w:r>
      <w:r>
        <w:fldChar w:fldCharType="separate"/>
      </w:r>
      <w:r w:rsidR="00AD35E2">
        <w:rPr>
          <w:noProof/>
        </w:rPr>
        <w:t>[</w:t>
      </w:r>
      <w:hyperlink w:anchor="_ENREF_22" w:tooltip="Morawska, 2012 #398" w:history="1">
        <w:r w:rsidR="00621CDA">
          <w:rPr>
            <w:noProof/>
          </w:rPr>
          <w:t>22</w:t>
        </w:r>
      </w:hyperlink>
      <w:r w:rsidR="00AD35E2">
        <w:rPr>
          <w:noProof/>
        </w:rPr>
        <w:t>]</w:t>
      </w:r>
      <w:r>
        <w:fldChar w:fldCharType="end"/>
      </w:r>
      <w:r>
        <w:t xml:space="preserve">.  </w:t>
      </w:r>
    </w:p>
    <w:p w:rsidR="00B834FB" w:rsidRDefault="00B834FB" w:rsidP="006F1ACD">
      <w:pPr>
        <w:pStyle w:val="BodyText"/>
      </w:pPr>
      <w:r>
        <w:t xml:space="preserve">In assessing the “release” of particles and nano-objects from machining processes it is necessary to consider that particle emissions will include those generated by the workpiece as well as those from the machining tool during the machining process.  </w:t>
      </w:r>
    </w:p>
    <w:p w:rsidR="00B834FB" w:rsidRDefault="00633192" w:rsidP="006F1ACD">
      <w:pPr>
        <w:pStyle w:val="BodyText"/>
      </w:pPr>
      <w:r>
        <w:t xml:space="preserve">Some of the </w:t>
      </w:r>
      <w:r w:rsidR="005B4CAB">
        <w:t>studies</w:t>
      </w:r>
      <w:r>
        <w:t xml:space="preserve"> were concerned with materials for which </w:t>
      </w:r>
      <w:r w:rsidR="00975F5F">
        <w:t xml:space="preserve">it was difficult to decide if </w:t>
      </w:r>
      <w:r>
        <w:t xml:space="preserve">they fulfilled </w:t>
      </w:r>
      <w:r w:rsidR="00975F5F">
        <w:t>criteria such as “nano” or “composite”</w:t>
      </w:r>
      <w:r>
        <w:t>. These references were still included in the selection provided that</w:t>
      </w:r>
      <w:r w:rsidR="00975F5F">
        <w:t xml:space="preserve"> there was a clear relevance to industrial applications </w:t>
      </w:r>
      <w:r w:rsidR="00975F5F">
        <w:fldChar w:fldCharType="begin">
          <w:fldData xml:space="preserve">PEVuZE5vdGU+PENpdGU+PEF1dGhvcj5aaW1tZXI8L0F1dGhvcj48WWVhcj4yMDAyPC9ZZWFyPjxS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==
</w:fldData>
        </w:fldChar>
      </w:r>
      <w:r w:rsidR="00AD35E2">
        <w:instrText xml:space="preserve"> ADDIN EN.CITE </w:instrText>
      </w:r>
      <w:r w:rsidR="00AD35E2">
        <w:fldChar w:fldCharType="begin">
          <w:fldData xml:space="preserve">PEVuZE5vdGU+PENpdGU+PEF1dGhvcj5aaW1tZXI8L0F1dGhvcj48WWVhcj4yMDAyPC9ZZWFyPjxS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==
</w:fldData>
        </w:fldChar>
      </w:r>
      <w:r w:rsidR="00AD35E2">
        <w:instrText xml:space="preserve"> ADDIN EN.CITE.DATA </w:instrText>
      </w:r>
      <w:r w:rsidR="00AD35E2">
        <w:fldChar w:fldCharType="end"/>
      </w:r>
      <w:r w:rsidR="00975F5F">
        <w:fldChar w:fldCharType="separate"/>
      </w:r>
      <w:r w:rsidR="00AD35E2">
        <w:rPr>
          <w:noProof/>
        </w:rPr>
        <w:t>[</w:t>
      </w:r>
      <w:hyperlink w:anchor="_ENREF_30" w:tooltip="Zimmer, 2002 #347" w:history="1">
        <w:r w:rsidR="00621CDA">
          <w:rPr>
            <w:noProof/>
          </w:rPr>
          <w:t>30</w:t>
        </w:r>
      </w:hyperlink>
      <w:r w:rsidR="00AD35E2">
        <w:rPr>
          <w:noProof/>
        </w:rPr>
        <w:t xml:space="preserve">, </w:t>
      </w:r>
      <w:hyperlink w:anchor="_ENREF_31" w:tooltip="Pfefferkorn, 2010 #359" w:history="1">
        <w:r w:rsidR="00621CDA">
          <w:rPr>
            <w:noProof/>
          </w:rPr>
          <w:t>31</w:t>
        </w:r>
      </w:hyperlink>
      <w:r w:rsidR="00AD35E2">
        <w:rPr>
          <w:noProof/>
        </w:rPr>
        <w:t xml:space="preserve">, </w:t>
      </w:r>
      <w:hyperlink w:anchor="_ENREF_41" w:tooltip="Ramulu, 1999 #426" w:history="1">
        <w:r w:rsidR="00621CDA">
          <w:rPr>
            <w:noProof/>
          </w:rPr>
          <w:t>41</w:t>
        </w:r>
      </w:hyperlink>
      <w:r w:rsidR="00AD35E2">
        <w:rPr>
          <w:noProof/>
        </w:rPr>
        <w:t>]</w:t>
      </w:r>
      <w:r w:rsidR="00975F5F">
        <w:fldChar w:fldCharType="end"/>
      </w:r>
      <w:r w:rsidR="00975F5F">
        <w:t xml:space="preserve">. </w:t>
      </w:r>
    </w:p>
    <w:p w:rsidR="00CA5F27" w:rsidRPr="00574862" w:rsidRDefault="00FE2800" w:rsidP="009B0FE4">
      <w:pPr>
        <w:pStyle w:val="Heading1"/>
        <w:pageBreakBefore/>
      </w:pPr>
      <w:bookmarkStart w:id="8" w:name="_Ref317861362"/>
      <w:bookmarkStart w:id="9" w:name="_Toc345604628"/>
      <w:r w:rsidRPr="00574862">
        <w:lastRenderedPageBreak/>
        <w:t>T</w:t>
      </w:r>
      <w:r w:rsidR="00ED27C1">
        <w:t>ypes</w:t>
      </w:r>
      <w:r w:rsidRPr="00574862">
        <w:t xml:space="preserve"> </w:t>
      </w:r>
      <w:r w:rsidR="00ED27C1">
        <w:t>of</w:t>
      </w:r>
      <w:r w:rsidRPr="00574862">
        <w:t xml:space="preserve"> </w:t>
      </w:r>
      <w:r w:rsidR="00E95B89">
        <w:t>C</w:t>
      </w:r>
      <w:r w:rsidR="00ED27C1">
        <w:t>omposites</w:t>
      </w:r>
      <w:r w:rsidR="00E40D7E" w:rsidRPr="00574862">
        <w:t xml:space="preserve"> </w:t>
      </w:r>
      <w:r w:rsidR="00ED27C1">
        <w:t>and</w:t>
      </w:r>
      <w:r w:rsidR="00E40D7E" w:rsidRPr="00574862">
        <w:t xml:space="preserve"> </w:t>
      </w:r>
      <w:r w:rsidR="00E95B89">
        <w:t>A</w:t>
      </w:r>
      <w:r w:rsidR="00ED27C1">
        <w:t>rticles</w:t>
      </w:r>
      <w:r w:rsidR="00E40D7E" w:rsidRPr="00574862">
        <w:t xml:space="preserve"> </w:t>
      </w:r>
      <w:r w:rsidR="00E95B89">
        <w:t>C</w:t>
      </w:r>
      <w:r w:rsidR="00ED27C1">
        <w:t>ontaining</w:t>
      </w:r>
      <w:r w:rsidR="00E40D7E" w:rsidRPr="00574862">
        <w:t xml:space="preserve"> </w:t>
      </w:r>
      <w:bookmarkEnd w:id="8"/>
      <w:r w:rsidR="00E95B89">
        <w:t>N</w:t>
      </w:r>
      <w:r w:rsidR="00ED27C1">
        <w:t>anomaterials</w:t>
      </w:r>
      <w:r w:rsidRPr="00574862">
        <w:t xml:space="preserve"> </w:t>
      </w:r>
      <w:r w:rsidR="00ED27C1">
        <w:t>for</w:t>
      </w:r>
      <w:r w:rsidRPr="00574862">
        <w:t xml:space="preserve"> </w:t>
      </w:r>
      <w:r w:rsidR="00E95B89">
        <w:t>W</w:t>
      </w:r>
      <w:r w:rsidR="00ED27C1">
        <w:t>hich</w:t>
      </w:r>
      <w:r w:rsidRPr="00574862">
        <w:t xml:space="preserve"> </w:t>
      </w:r>
      <w:r w:rsidR="00ED27C1">
        <w:t>the</w:t>
      </w:r>
      <w:r w:rsidRPr="00574862">
        <w:t xml:space="preserve"> </w:t>
      </w:r>
      <w:r w:rsidR="00E95B89">
        <w:t>M</w:t>
      </w:r>
      <w:r w:rsidR="00ED27C1">
        <w:t>achining</w:t>
      </w:r>
      <w:r w:rsidRPr="00574862">
        <w:t xml:space="preserve"> </w:t>
      </w:r>
      <w:r w:rsidR="00E95B89">
        <w:t>P</w:t>
      </w:r>
      <w:r w:rsidR="00ED27C1">
        <w:t>rocess</w:t>
      </w:r>
      <w:r w:rsidRPr="00574862">
        <w:t xml:space="preserve"> </w:t>
      </w:r>
      <w:r w:rsidR="00E95B89">
        <w:t>H</w:t>
      </w:r>
      <w:r w:rsidR="00ED27C1">
        <w:t>as</w:t>
      </w:r>
      <w:r w:rsidRPr="00574862">
        <w:t xml:space="preserve"> </w:t>
      </w:r>
      <w:r w:rsidR="00E95B89">
        <w:t>B</w:t>
      </w:r>
      <w:r w:rsidR="00ED27C1">
        <w:t>een</w:t>
      </w:r>
      <w:r w:rsidRPr="00574862">
        <w:t xml:space="preserve"> </w:t>
      </w:r>
      <w:r w:rsidR="00E95B89">
        <w:t>I</w:t>
      </w:r>
      <w:r w:rsidR="00ED27C1">
        <w:t>nvestigated</w:t>
      </w:r>
      <w:bookmarkEnd w:id="9"/>
    </w:p>
    <w:p w:rsidR="00FE2800" w:rsidRDefault="00C404A5" w:rsidP="006F1ACD">
      <w:pPr>
        <w:pStyle w:val="BodyText"/>
      </w:pPr>
      <w:r>
        <w:t xml:space="preserve">Information on the role of novel composite materials in research and the development of consumer products is typically fairly general in nature </w:t>
      </w:r>
      <w:r>
        <w:fldChar w:fldCharType="begin">
          <w:fldData xml:space="preserve">PEVuZE5vdGU+PENpdGU+PEF1dGhvcj5Cb2xkPC9BdXRob3I+PFllYXI+MjAwNzwvWWVhcj48UmVj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</w:fldData>
        </w:fldChar>
      </w:r>
      <w:r w:rsidR="00AD35E2">
        <w:instrText xml:space="preserve"> ADDIN EN.CITE </w:instrText>
      </w:r>
      <w:r w:rsidR="00AD35E2">
        <w:fldChar w:fldCharType="begin">
          <w:fldData xml:space="preserve">PEVuZE5vdGU+PENpdGU+PEF1dGhvcj5Cb2xkPC9BdXRob3I+PFllYXI+MjAwNzwvWWVhcj48UmVj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</w:fldData>
        </w:fldChar>
      </w:r>
      <w:r w:rsidR="00AD35E2">
        <w:instrText xml:space="preserve"> ADDIN EN.CITE.DATA </w:instrText>
      </w:r>
      <w:r w:rsidR="00AD35E2">
        <w:fldChar w:fldCharType="end"/>
      </w:r>
      <w:r>
        <w:fldChar w:fldCharType="separate"/>
      </w:r>
      <w:r w:rsidR="00AD35E2">
        <w:rPr>
          <w:noProof/>
        </w:rPr>
        <w:t>[</w:t>
      </w:r>
      <w:hyperlink w:anchor="_ENREF_8" w:tooltip="van Broekhuizen, 2011 #317" w:history="1">
        <w:r w:rsidR="00621CDA">
          <w:rPr>
            <w:noProof/>
          </w:rPr>
          <w:t>8</w:t>
        </w:r>
      </w:hyperlink>
      <w:r w:rsidR="00AD35E2">
        <w:rPr>
          <w:noProof/>
        </w:rPr>
        <w:t xml:space="preserve">, </w:t>
      </w:r>
      <w:hyperlink w:anchor="_ENREF_44" w:tooltip="Bold, 2007 #381" w:history="1">
        <w:r w:rsidR="00621CDA">
          <w:rPr>
            <w:noProof/>
          </w:rPr>
          <w:t>44</w:t>
        </w:r>
      </w:hyperlink>
      <w:r w:rsidR="00AD35E2">
        <w:rPr>
          <w:noProof/>
        </w:rPr>
        <w:t xml:space="preserve">, </w:t>
      </w:r>
      <w:hyperlink w:anchor="_ENREF_45" w:tooltip="Savage, 2010 #382" w:history="1">
        <w:r w:rsidR="00621CDA">
          <w:rPr>
            <w:noProof/>
          </w:rPr>
          <w:t>45</w:t>
        </w:r>
      </w:hyperlink>
      <w:r w:rsidR="00AD35E2">
        <w:rPr>
          <w:noProof/>
        </w:rPr>
        <w:t>]</w:t>
      </w:r>
      <w:r>
        <w:fldChar w:fldCharType="end"/>
      </w:r>
      <w:r w:rsidR="005B4CAB">
        <w:t>,</w:t>
      </w:r>
      <w:r>
        <w:t xml:space="preserve"> but </w:t>
      </w:r>
      <w:r w:rsidR="009F4905">
        <w:t xml:space="preserve">a </w:t>
      </w:r>
      <w:r>
        <w:t xml:space="preserve">description of performance properties is </w:t>
      </w:r>
      <w:r w:rsidR="00D10B14">
        <w:t xml:space="preserve">often </w:t>
      </w:r>
      <w:r>
        <w:t>available at various levels of detail.</w:t>
      </w:r>
      <w:r w:rsidR="00F76720">
        <w:t xml:space="preserve"> </w:t>
      </w:r>
      <w:r>
        <w:t xml:space="preserve">For instance, achievable performances and resulting design considerations have been investigated by Kumar </w:t>
      </w:r>
      <w:r w:rsidRPr="00443917">
        <w:rPr>
          <w:i/>
        </w:rPr>
        <w:t>et al.</w:t>
      </w:r>
      <w:r>
        <w:t xml:space="preserve"> </w:t>
      </w:r>
      <w:r>
        <w:fldChar w:fldCharType="begin">
          <w:fldData xml:space="preserve">PEVuZE5vdGU+PENpdGU+PEF1dGhvcj5LdW1hcjwvQXV0aG9yPjxZZWFyPjIwMDk8L1llYXI+PFJl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</w:fldData>
        </w:fldChar>
      </w:r>
      <w:r w:rsidR="00AD35E2">
        <w:instrText xml:space="preserve"> ADDIN EN.CITE </w:instrText>
      </w:r>
      <w:r w:rsidR="00AD35E2">
        <w:fldChar w:fldCharType="begin">
          <w:fldData xml:space="preserve">PEVuZE5vdGU+PENpdGU+PEF1dGhvcj5LdW1hcjwvQXV0aG9yPjxZZWFyPjIwMDk8L1llYXI+PFJl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</w:fldData>
        </w:fldChar>
      </w:r>
      <w:r w:rsidR="00AD35E2">
        <w:instrText xml:space="preserve"> ADDIN EN.CITE.DATA </w:instrText>
      </w:r>
      <w:r w:rsidR="00AD35E2">
        <w:fldChar w:fldCharType="end"/>
      </w:r>
      <w:r>
        <w:fldChar w:fldCharType="separate"/>
      </w:r>
      <w:r w:rsidR="00AD35E2">
        <w:rPr>
          <w:noProof/>
        </w:rPr>
        <w:t>[</w:t>
      </w:r>
      <w:hyperlink w:anchor="_ENREF_46" w:tooltip="Kumar, 2009 #362" w:history="1">
        <w:r w:rsidR="00621CDA">
          <w:rPr>
            <w:noProof/>
          </w:rPr>
          <w:t>46</w:t>
        </w:r>
      </w:hyperlink>
      <w:r w:rsidR="00AD35E2">
        <w:rPr>
          <w:noProof/>
        </w:rPr>
        <w:t>]</w:t>
      </w:r>
      <w:r>
        <w:fldChar w:fldCharType="end"/>
      </w:r>
      <w:r>
        <w:t xml:space="preserve">. </w:t>
      </w:r>
    </w:p>
    <w:p w:rsidR="00F70A30" w:rsidRDefault="00785480" w:rsidP="006F1ACD">
      <w:pPr>
        <w:pStyle w:val="BodyText"/>
      </w:pPr>
      <w:r>
        <w:t xml:space="preserve">Reports of machining </w:t>
      </w:r>
      <w:r w:rsidR="00D10B14">
        <w:t xml:space="preserve">investigations </w:t>
      </w:r>
      <w:r>
        <w:t>conducted on novel advanced composites</w:t>
      </w:r>
      <w:r w:rsidR="00F76720">
        <w:t>, other composites and coatings</w:t>
      </w:r>
      <w:r w:rsidR="00FE2800">
        <w:t xml:space="preserve"> that contain nano-materials of any form are listed in </w:t>
      </w:r>
      <w:r w:rsidR="009E4117">
        <w:fldChar w:fldCharType="begin"/>
      </w:r>
      <w:r w:rsidR="009E4117">
        <w:instrText xml:space="preserve"> REF _Ref337291346  \* MERGEFORMAT </w:instrText>
      </w:r>
      <w:r w:rsidR="009E4117">
        <w:fldChar w:fldCharType="separate"/>
      </w:r>
      <w:r w:rsidR="00FE001B" w:rsidRPr="00FE001B">
        <w:rPr>
          <w:szCs w:val="22"/>
        </w:rPr>
        <w:t xml:space="preserve">Table </w:t>
      </w:r>
      <w:r w:rsidR="00FE001B" w:rsidRPr="00FE001B">
        <w:rPr>
          <w:noProof/>
          <w:szCs w:val="22"/>
        </w:rPr>
        <w:t>2</w:t>
      </w:r>
      <w:r w:rsidR="009E4117">
        <w:rPr>
          <w:noProof/>
          <w:szCs w:val="22"/>
        </w:rPr>
        <w:fldChar w:fldCharType="end"/>
      </w:r>
      <w:r w:rsidR="00FE2800">
        <w:fldChar w:fldCharType="begin"/>
      </w:r>
      <w:r w:rsidR="00FE2800">
        <w:instrText xml:space="preserve"> REF _Ref318794914 </w:instrText>
      </w:r>
      <w:r w:rsidR="00FE2800">
        <w:fldChar w:fldCharType="end"/>
      </w:r>
      <w:r w:rsidR="00FE2800">
        <w:t xml:space="preserve">. </w:t>
      </w:r>
      <w:r>
        <w:t xml:space="preserve">Materials investigated in these references are </w:t>
      </w:r>
      <w:r w:rsidR="00D10B14">
        <w:t>often</w:t>
      </w:r>
      <w:r>
        <w:t xml:space="preserve"> highly relevant to various markets</w:t>
      </w:r>
      <w:r w:rsidR="00F76720">
        <w:t xml:space="preserve"> </w:t>
      </w:r>
      <w:r w:rsidR="0000553F">
        <w:t>as some</w:t>
      </w:r>
      <w:r>
        <w:t xml:space="preserve"> of these studies have been </w:t>
      </w:r>
      <w:r w:rsidR="0000553F">
        <w:t xml:space="preserve">conducted </w:t>
      </w:r>
      <w:r>
        <w:t xml:space="preserve">by companies </w:t>
      </w:r>
      <w:r w:rsidR="0000553F">
        <w:t>themselves</w:t>
      </w:r>
      <w:r w:rsidR="00E30671">
        <w:rPr>
          <w:lang w:val="en-AU"/>
        </w:rPr>
        <w:t>,</w:t>
      </w:r>
      <w:r w:rsidR="0000553F">
        <w:t xml:space="preserve"> while </w:t>
      </w:r>
      <w:r>
        <w:t xml:space="preserve"> research laboratories </w:t>
      </w:r>
      <w:r w:rsidR="0000553F">
        <w:t xml:space="preserve">generally used commercial precursors </w:t>
      </w:r>
      <w:r>
        <w:t xml:space="preserve">to conduct these investigations for the purpose of assessing the safety of </w:t>
      </w:r>
      <w:r w:rsidR="0000553F">
        <w:t xml:space="preserve">potential </w:t>
      </w:r>
      <w:r>
        <w:t>products.</w:t>
      </w:r>
    </w:p>
    <w:p w:rsidR="00FE2800" w:rsidRDefault="00F70A30" w:rsidP="006F1ACD">
      <w:pPr>
        <w:pStyle w:val="BodyText"/>
      </w:pPr>
      <w:r>
        <w:t xml:space="preserve">In terms of materials that have been investigated as machining work pieces we find that the vast majority are polymeric composite sheets and coatings. The only inorganic matrix material is a metal-oxide powder used in conjunction with lithium-titanate (Li-Ti-MO, </w:t>
      </w:r>
      <w:r>
        <w:fldChar w:fldCharType="begin">
          <w:fldData xml:space="preserve">PEVuZE5vdGU+PENpdGU+PEF1dGhvcj5QZXRlcnM8L0F1dGhvcj48WWVhcj4yMDA5PC9ZZWFyPjxS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</w:fldData>
        </w:fldChar>
      </w:r>
      <w:r w:rsidR="00AD35E2">
        <w:instrText xml:space="preserve"> ADDIN EN.CITE </w:instrText>
      </w:r>
      <w:r w:rsidR="00AD35E2">
        <w:fldChar w:fldCharType="begin">
          <w:fldData xml:space="preserve">PEVuZE5vdGU+PENpdGU+PEF1dGhvcj5QZXRlcnM8L0F1dGhvcj48WWVhcj4yMDA5PC9ZZWFyPjxS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</w:fldData>
        </w:fldChar>
      </w:r>
      <w:r w:rsidR="00AD35E2">
        <w:instrText xml:space="preserve"> ADDIN EN.CITE.DATA </w:instrText>
      </w:r>
      <w:r w:rsidR="00AD35E2">
        <w:fldChar w:fldCharType="end"/>
      </w:r>
      <w:r>
        <w:fldChar w:fldCharType="separate"/>
      </w:r>
      <w:r w:rsidR="00AD35E2">
        <w:rPr>
          <w:noProof/>
        </w:rPr>
        <w:t>[</w:t>
      </w:r>
      <w:hyperlink w:anchor="_ENREF_27" w:tooltip="Peters, 2009 #357" w:history="1">
        <w:r w:rsidR="00621CDA">
          <w:rPr>
            <w:noProof/>
          </w:rPr>
          <w:t>27</w:t>
        </w:r>
      </w:hyperlink>
      <w:r w:rsidR="00AD35E2">
        <w:rPr>
          <w:noProof/>
        </w:rPr>
        <w:t>]</w:t>
      </w:r>
      <w:r>
        <w:fldChar w:fldCharType="end"/>
      </w:r>
      <w:r>
        <w:t>) that has been noted for its superior performance in fuel cells. There is however a wide range of nanostructured metal oxides available (ZnO, TiO</w:t>
      </w:r>
      <w:r w:rsidRPr="00F76720">
        <w:rPr>
          <w:vertAlign w:val="subscript"/>
        </w:rPr>
        <w:t>2</w:t>
      </w:r>
      <w:r>
        <w:t>, Al</w:t>
      </w:r>
      <w:r w:rsidRPr="00F74D53">
        <w:rPr>
          <w:vertAlign w:val="subscript"/>
        </w:rPr>
        <w:t>2</w:t>
      </w:r>
      <w:r>
        <w:t>O</w:t>
      </w:r>
      <w:r w:rsidRPr="00F74D53">
        <w:rPr>
          <w:vertAlign w:val="subscript"/>
        </w:rPr>
        <w:t>3</w:t>
      </w:r>
      <w:r>
        <w:t xml:space="preserve">, </w:t>
      </w:r>
      <w:r w:rsidR="00F76720">
        <w:t xml:space="preserve">and </w:t>
      </w:r>
      <w:r>
        <w:t>Fe</w:t>
      </w:r>
      <w:r w:rsidRPr="00F74D53">
        <w:rPr>
          <w:vertAlign w:val="subscript"/>
        </w:rPr>
        <w:t>2</w:t>
      </w:r>
      <w:r>
        <w:t>O</w:t>
      </w:r>
      <w:r w:rsidRPr="00F74D53">
        <w:rPr>
          <w:vertAlign w:val="subscript"/>
        </w:rPr>
        <w:t>3</w:t>
      </w:r>
      <w:r>
        <w:t xml:space="preserve">) that </w:t>
      </w:r>
      <w:r w:rsidR="00F76720">
        <w:t>are</w:t>
      </w:r>
      <w:r>
        <w:t xml:space="preserve"> widely used as a nano-additive for various composites. The most prominent additive</w:t>
      </w:r>
      <w:r w:rsidR="00E30671">
        <w:rPr>
          <w:lang w:val="en-AU"/>
        </w:rPr>
        <w:t>s</w:t>
      </w:r>
      <w:r>
        <w:t>, however, are carbon nanotubes (CNT). Other additives include nano-str</w:t>
      </w:r>
      <w:r w:rsidR="007D2978">
        <w:t>uctured silicon and nano-clays.</w:t>
      </w:r>
    </w:p>
    <w:p w:rsidR="00FE2800" w:rsidRPr="007D2978" w:rsidRDefault="00FE2800" w:rsidP="007D2978">
      <w:pPr>
        <w:pStyle w:val="Caption"/>
        <w:rPr>
          <w:szCs w:val="22"/>
        </w:rPr>
      </w:pPr>
      <w:bookmarkStart w:id="10" w:name="_Ref337291346"/>
      <w:bookmarkStart w:id="11" w:name="_Toc345604670"/>
      <w:r w:rsidRPr="007D2978">
        <w:t xml:space="preserve">Table </w:t>
      </w:r>
      <w:r w:rsidR="009E4117">
        <w:fldChar w:fldCharType="begin"/>
      </w:r>
      <w:r w:rsidR="009E4117">
        <w:instrText xml:space="preserve"> SEQ Table \* ARABIC </w:instrText>
      </w:r>
      <w:r w:rsidR="009E4117">
        <w:fldChar w:fldCharType="separate"/>
      </w:r>
      <w:r w:rsidR="00A64051">
        <w:rPr>
          <w:noProof/>
        </w:rPr>
        <w:t>2</w:t>
      </w:r>
      <w:r w:rsidR="009E4117">
        <w:rPr>
          <w:noProof/>
        </w:rPr>
        <w:fldChar w:fldCharType="end"/>
      </w:r>
      <w:bookmarkEnd w:id="10"/>
      <w:r w:rsidRPr="007D2978">
        <w:t xml:space="preserve">: Summary of composite materials </w:t>
      </w:r>
      <w:r w:rsidR="00F76720" w:rsidRPr="007D2978">
        <w:t xml:space="preserve">and coatings </w:t>
      </w:r>
      <w:r w:rsidRPr="007D2978">
        <w:t xml:space="preserve">containing nano-objects that have been </w:t>
      </w:r>
      <w:r w:rsidR="00F76720" w:rsidRPr="007D2978">
        <w:t xml:space="preserve">the </w:t>
      </w:r>
      <w:r w:rsidRPr="007D2978">
        <w:t>subject</w:t>
      </w:r>
      <w:r w:rsidR="00F76720" w:rsidRPr="007D2978">
        <w:t xml:space="preserve"> of </w:t>
      </w:r>
      <w:r w:rsidRPr="007D2978">
        <w:t>machining</w:t>
      </w:r>
      <w:r w:rsidR="001E2247" w:rsidRPr="007D2978">
        <w:t xml:space="preserve"> studies</w:t>
      </w:r>
      <w:r w:rsidRPr="007D2978">
        <w:t>.</w:t>
      </w:r>
      <w:bookmarkEnd w:id="11"/>
      <w:r w:rsidRPr="007D2978">
        <w:t xml:space="preserve"> </w:t>
      </w:r>
    </w:p>
    <w:tbl>
      <w:tblP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9"/>
        <w:gridCol w:w="2835"/>
        <w:gridCol w:w="992"/>
      </w:tblGrid>
      <w:tr w:rsidR="00127256" w:rsidRPr="009D054B" w:rsidTr="00F14D90">
        <w:trPr>
          <w:tblHeader/>
        </w:trPr>
        <w:tc>
          <w:tcPr>
            <w:tcW w:w="4929" w:type="dxa"/>
            <w:shd w:val="clear" w:color="auto" w:fill="E5B8B7"/>
          </w:tcPr>
          <w:p w:rsidR="001E5DD1" w:rsidRDefault="001E5DD1" w:rsidP="007D2978">
            <w:pPr>
              <w:pStyle w:val="Caption"/>
            </w:pPr>
            <w:r>
              <w:t>Nano-composite</w:t>
            </w:r>
          </w:p>
        </w:tc>
        <w:tc>
          <w:tcPr>
            <w:tcW w:w="2835" w:type="dxa"/>
            <w:shd w:val="clear" w:color="auto" w:fill="FF9999"/>
          </w:tcPr>
          <w:p w:rsidR="001E5DD1" w:rsidRDefault="001E5DD1" w:rsidP="007D2978">
            <w:pPr>
              <w:pStyle w:val="Caption"/>
            </w:pPr>
            <w:r>
              <w:t>Nano-objects</w:t>
            </w:r>
          </w:p>
        </w:tc>
        <w:tc>
          <w:tcPr>
            <w:tcW w:w="992" w:type="dxa"/>
          </w:tcPr>
          <w:p w:rsidR="001E5DD1" w:rsidRDefault="001E5DD1" w:rsidP="007D2978">
            <w:pPr>
              <w:pStyle w:val="Caption"/>
            </w:pPr>
            <w:r>
              <w:t>Study</w:t>
            </w:r>
          </w:p>
        </w:tc>
      </w:tr>
      <w:tr w:rsidR="00127256" w:rsidRPr="009D054B" w:rsidTr="00F14D90">
        <w:tc>
          <w:tcPr>
            <w:tcW w:w="4929" w:type="dxa"/>
          </w:tcPr>
          <w:p w:rsidR="001E5DD1" w:rsidRPr="00FE001B" w:rsidRDefault="001E5DD1" w:rsidP="00FE001B">
            <w:pPr>
              <w:pStyle w:val="TableText"/>
              <w:rPr>
                <w:szCs w:val="18"/>
              </w:rPr>
            </w:pPr>
            <w:r w:rsidRPr="00FE001B">
              <w:rPr>
                <w:szCs w:val="18"/>
              </w:rPr>
              <w:t>Epoxy coated CNF</w:t>
            </w:r>
          </w:p>
        </w:tc>
        <w:tc>
          <w:tcPr>
            <w:tcW w:w="2835" w:type="dxa"/>
          </w:tcPr>
          <w:p w:rsidR="001E5DD1" w:rsidRDefault="001E5DD1" w:rsidP="00FE001B">
            <w:pPr>
              <w:pStyle w:val="TableText"/>
            </w:pPr>
            <w:r>
              <w:t>CNF</w:t>
            </w:r>
          </w:p>
        </w:tc>
        <w:tc>
          <w:tcPr>
            <w:tcW w:w="992" w:type="dxa"/>
          </w:tcPr>
          <w:p w:rsidR="001E5DD1" w:rsidRDefault="001E5DD1" w:rsidP="00621CDA">
            <w:pPr>
              <w:pStyle w:val="TableText"/>
            </w:pPr>
            <w:r>
              <w:fldChar w:fldCharType="begin"/>
            </w:r>
            <w:r>
              <w:instrText xml:space="preserve"> ADDIN EN.CITE &lt;EndNote&gt;&lt;Cite&gt;&lt;Author&gt;Mazzuckelli&lt;/Author&gt;&lt;Year&gt;2007&lt;/Year&gt;&lt;RecNum&gt;60&lt;/RecNum&gt;&lt;DisplayText&gt;[7]&lt;/DisplayText&gt;&lt;record&gt;&lt;rec-number&gt;60&lt;/rec-number&gt;&lt;foreign-keys&gt;&lt;key app="EN" db-id="v55w99w2adwdpwexr0lx059a5dvwt0dptxse"&gt;60&lt;/key&gt;&lt;/foreign-keys&gt;&lt;ref-type name="Journal Article"&gt;17&lt;/ref-type&gt;&lt;contributors&gt;&lt;authors&gt;&lt;author&gt;Mazzuckelli, L. F.&lt;/author&gt;&lt;author&gt;Methner, M. M.&lt;/author&gt;&lt;author&gt;Birch, M. E.&lt;/author&gt;&lt;author&gt;Evans, D. E.&lt;/author&gt;&lt;author&gt;Ku, B. K.&lt;/author&gt;&lt;author&gt;Crouch, K.&lt;/author&gt;&lt;author&gt;Hoover, M. D.&lt;/author&gt;&lt;/authors&gt;&lt;/contributors&gt;&lt;auth-address&gt;Methner, Mm, Niosh, Cincinnati, Oh 45226 Usa.&lt;/auth-address&gt;&lt;titles&gt;&lt;title&gt;Identification and Characterization of Potential Sources of Worker Exposure to Carbon Nanofibers During Polymer Composite Laboratory Operations&lt;/title&gt;&lt;secondary-title&gt;Journal of Occupational and Environmental Hygiene&lt;/secondary-title&gt;&lt;/titles&gt;&lt;periodical&gt;&lt;full-title&gt;Journal of Occupational and Environmental Hygiene&lt;/full-title&gt;&lt;/periodical&gt;&lt;pages&gt;D125-D130&lt;/pages&gt;&lt;volume&gt;4&lt;/volume&gt;&lt;number&gt;12&lt;/number&gt;&lt;keywords&gt;&lt;keyword&gt;Ultrafine Particle Deposition&lt;/keyword&gt;&lt;/keywords&gt;&lt;dates&gt;&lt;year&gt;2007&lt;/year&gt;&lt;pub-dates&gt;&lt;date&gt;2007&lt;/date&gt;&lt;/pub-dates&gt;&lt;/dates&gt;&lt;isbn&gt;1545-9624&lt;/isbn&gt;&lt;label&gt;1140&lt;/label&gt;&lt;urls&gt;&lt;related-urls&gt;&lt;url&gt;ISI:000250670500001&lt;/url&gt;&lt;/related-urls&gt;&lt;/urls&gt;&lt;language&gt;English&lt;/language&gt;&lt;/record&gt;&lt;/Cite&gt;&lt;/EndNote&gt;</w:instrText>
            </w:r>
            <w:r>
              <w:fldChar w:fldCharType="separate"/>
            </w:r>
            <w:r>
              <w:rPr>
                <w:noProof/>
              </w:rPr>
              <w:t>[</w:t>
            </w:r>
            <w:hyperlink w:anchor="_ENREF_7" w:tooltip="Mazzuckelli, 2007 #60" w:history="1">
              <w:r w:rsidR="00621CDA">
                <w:rPr>
                  <w:noProof/>
                </w:rPr>
                <w:t>7</w:t>
              </w:r>
            </w:hyperlink>
            <w:r>
              <w:rPr>
                <w:noProof/>
              </w:rPr>
              <w:t>]</w:t>
            </w:r>
            <w:r>
              <w:fldChar w:fldCharType="end"/>
            </w:r>
          </w:p>
        </w:tc>
      </w:tr>
      <w:tr w:rsidR="00127256" w:rsidRPr="009D054B" w:rsidTr="00F14D90">
        <w:tc>
          <w:tcPr>
            <w:tcW w:w="4929" w:type="dxa"/>
          </w:tcPr>
          <w:p w:rsidR="001E5DD1" w:rsidRDefault="001E5DD1" w:rsidP="00FE001B">
            <w:pPr>
              <w:pStyle w:val="TableText"/>
            </w:pPr>
            <w:r w:rsidRPr="009D054B">
              <w:t>CNF composite</w:t>
            </w:r>
          </w:p>
        </w:tc>
        <w:tc>
          <w:tcPr>
            <w:tcW w:w="2835" w:type="dxa"/>
          </w:tcPr>
          <w:p w:rsidR="001E5DD1" w:rsidRDefault="001E5DD1" w:rsidP="00FE001B">
            <w:pPr>
              <w:pStyle w:val="TableText"/>
            </w:pPr>
            <w:r>
              <w:t>CNF</w:t>
            </w:r>
          </w:p>
        </w:tc>
        <w:tc>
          <w:tcPr>
            <w:tcW w:w="992" w:type="dxa"/>
          </w:tcPr>
          <w:p w:rsidR="001E5DD1" w:rsidRDefault="001E5DD1" w:rsidP="00621CDA">
            <w:pPr>
              <w:pStyle w:val="TableText"/>
            </w:pPr>
            <w:r>
              <w:fldChar w:fldCharType="begin">
                <w:fldData xml:space="preserve">PEVuZE5vdGU+PENpdGU+PEF1dGhvcj5NYXp6dWNrZWxsaTwvQXV0aG9yPjxZZWFyPjIwMDc8L1ll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</w:fldData>
              </w:fldChar>
            </w:r>
            <w:r w:rsidR="00115958">
              <w:instrText xml:space="preserve"> ADDIN EN.CITE </w:instrText>
            </w:r>
            <w:r w:rsidR="00115958">
              <w:fldChar w:fldCharType="begin">
                <w:fldData xml:space="preserve">PEVuZE5vdGU+PENpdGU+PEF1dGhvcj5NYXp6dWNrZWxsaTwvQXV0aG9yPjxZZWFyPjIwMDc8L1ll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</w:fldData>
              </w:fldChar>
            </w:r>
            <w:r w:rsidR="00115958">
              <w:instrText xml:space="preserve"> ADDIN EN.CITE.DATA </w:instrText>
            </w:r>
            <w:r w:rsidR="00115958">
              <w:fldChar w:fldCharType="end"/>
            </w:r>
            <w:r>
              <w:fldChar w:fldCharType="separate"/>
            </w:r>
            <w:r w:rsidR="00115958">
              <w:rPr>
                <w:noProof/>
              </w:rPr>
              <w:t>[</w:t>
            </w:r>
            <w:hyperlink w:anchor="_ENREF_7" w:tooltip="Mazzuckelli, 2007 #60" w:history="1">
              <w:r w:rsidR="00621CDA">
                <w:rPr>
                  <w:noProof/>
                </w:rPr>
                <w:t>7</w:t>
              </w:r>
            </w:hyperlink>
            <w:r w:rsidR="00115958">
              <w:rPr>
                <w:noProof/>
              </w:rPr>
              <w:t xml:space="preserve">, </w:t>
            </w:r>
            <w:hyperlink w:anchor="_ENREF_19" w:tooltip="Methner, 2012 #477" w:history="1">
              <w:r w:rsidR="00621CDA">
                <w:rPr>
                  <w:noProof/>
                </w:rPr>
                <w:t>19</w:t>
              </w:r>
            </w:hyperlink>
            <w:r w:rsidR="00115958">
              <w:rPr>
                <w:noProof/>
              </w:rPr>
              <w:t>]</w:t>
            </w:r>
            <w:r>
              <w:fldChar w:fldCharType="end"/>
            </w:r>
          </w:p>
        </w:tc>
      </w:tr>
      <w:tr w:rsidR="00127256" w:rsidRPr="009D054B" w:rsidTr="00F14D90">
        <w:tc>
          <w:tcPr>
            <w:tcW w:w="4929" w:type="dxa"/>
          </w:tcPr>
          <w:p w:rsidR="00F00413" w:rsidRPr="009D054B" w:rsidRDefault="00F00413" w:rsidP="00FE001B">
            <w:pPr>
              <w:pStyle w:val="TableText"/>
            </w:pPr>
            <w:r>
              <w:t>Epoxy-CNF / CNF Buckypaper Laminate</w:t>
            </w:r>
          </w:p>
        </w:tc>
        <w:tc>
          <w:tcPr>
            <w:tcW w:w="2835" w:type="dxa"/>
          </w:tcPr>
          <w:p w:rsidR="00F00413" w:rsidRDefault="00F00413" w:rsidP="00FE001B">
            <w:pPr>
              <w:pStyle w:val="TableText"/>
            </w:pPr>
            <w:r>
              <w:t>CNF</w:t>
            </w:r>
          </w:p>
        </w:tc>
        <w:tc>
          <w:tcPr>
            <w:tcW w:w="992" w:type="dxa"/>
          </w:tcPr>
          <w:p w:rsidR="00F00413" w:rsidRDefault="00F00413" w:rsidP="00621CDA">
            <w:pPr>
              <w:pStyle w:val="TableText"/>
            </w:pPr>
            <w:r>
              <w:fldChar w:fldCharType="begin"/>
            </w:r>
            <w:r>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Pr>
                <w:noProof/>
              </w:rPr>
              <w:t>[</w:t>
            </w:r>
            <w:hyperlink w:anchor="_ENREF_19" w:tooltip="Methner, 2012 #477" w:history="1">
              <w:r w:rsidR="00621CDA">
                <w:rPr>
                  <w:noProof/>
                </w:rPr>
                <w:t>19</w:t>
              </w:r>
            </w:hyperlink>
            <w:r>
              <w:rPr>
                <w:noProof/>
              </w:rPr>
              <w:t>]</w:t>
            </w:r>
            <w:r>
              <w:fldChar w:fldCharType="end"/>
            </w:r>
          </w:p>
        </w:tc>
      </w:tr>
      <w:tr w:rsidR="00127256" w:rsidRPr="009D054B" w:rsidTr="00F14D90">
        <w:tc>
          <w:tcPr>
            <w:tcW w:w="4929" w:type="dxa"/>
          </w:tcPr>
          <w:p w:rsidR="001E5DD1" w:rsidRDefault="001E5DD1" w:rsidP="00FE001B">
            <w:pPr>
              <w:pStyle w:val="TableText"/>
            </w:pPr>
            <w:r>
              <w:t>Polyamide + SiO</w:t>
            </w:r>
            <w:r w:rsidRPr="009D054B">
              <w:rPr>
                <w:vertAlign w:val="subscript"/>
              </w:rPr>
              <w:t>2</w:t>
            </w:r>
            <w:r>
              <w:t xml:space="preserve"> NP</w:t>
            </w:r>
          </w:p>
        </w:tc>
        <w:tc>
          <w:tcPr>
            <w:tcW w:w="2835" w:type="dxa"/>
          </w:tcPr>
          <w:p w:rsidR="001E5DD1" w:rsidRDefault="001E5DD1" w:rsidP="00FE001B">
            <w:pPr>
              <w:pStyle w:val="TableText"/>
            </w:pPr>
            <w:r>
              <w:t>SiO</w:t>
            </w:r>
            <w:r w:rsidRPr="009D054B">
              <w:rPr>
                <w:vertAlign w:val="subscript"/>
              </w:rPr>
              <w:t>2</w:t>
            </w:r>
            <w:r>
              <w:t xml:space="preserve"> nanofiller</w:t>
            </w:r>
            <w:r w:rsidR="00F76720">
              <w:t>,</w:t>
            </w:r>
            <w:r>
              <w:t xml:space="preserve"> Aerosil  R8200</w:t>
            </w:r>
          </w:p>
        </w:tc>
        <w:tc>
          <w:tcPr>
            <w:tcW w:w="992" w:type="dxa"/>
          </w:tcPr>
          <w:p w:rsidR="001E5DD1" w:rsidRDefault="001E5DD1" w:rsidP="00621CDA">
            <w:pPr>
              <w:pStyle w:val="TableText"/>
            </w:pP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 </w:instrText>
            </w: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EN.CITE.DATA </w:instrText>
            </w:r>
            <w:r>
              <w:fldChar w:fldCharType="end"/>
            </w:r>
            <w:r>
              <w:fldChar w:fldCharType="separate"/>
            </w:r>
            <w:r>
              <w:rPr>
                <w:noProof/>
              </w:rPr>
              <w:t>[</w:t>
            </w:r>
            <w:hyperlink w:anchor="_ENREF_15" w:tooltip="Wohlleben, 2011 #384" w:history="1">
              <w:r w:rsidR="00621CDA">
                <w:rPr>
                  <w:noProof/>
                </w:rPr>
                <w:t>15</w:t>
              </w:r>
            </w:hyperlink>
            <w:r>
              <w:rPr>
                <w:noProof/>
              </w:rPr>
              <w:t>]</w:t>
            </w:r>
            <w:r>
              <w:fldChar w:fldCharType="end"/>
            </w:r>
          </w:p>
        </w:tc>
      </w:tr>
      <w:tr w:rsidR="00127256" w:rsidTr="00F14D90">
        <w:tc>
          <w:tcPr>
            <w:tcW w:w="4929" w:type="dxa"/>
          </w:tcPr>
          <w:p w:rsidR="001E5DD1" w:rsidRDefault="001E5DD1" w:rsidP="00FE001B">
            <w:pPr>
              <w:pStyle w:val="TableText"/>
            </w:pPr>
            <w:r>
              <w:t>Polyamide + Nanoclay</w:t>
            </w:r>
          </w:p>
        </w:tc>
        <w:tc>
          <w:tcPr>
            <w:tcW w:w="2835" w:type="dxa"/>
          </w:tcPr>
          <w:p w:rsidR="001E5DD1" w:rsidRDefault="001E5DD1" w:rsidP="00FE001B">
            <w:pPr>
              <w:pStyle w:val="TableText"/>
            </w:pPr>
            <w:r>
              <w:t>Clay nanofiller</w:t>
            </w:r>
          </w:p>
        </w:tc>
        <w:tc>
          <w:tcPr>
            <w:tcW w:w="992" w:type="dxa"/>
          </w:tcPr>
          <w:p w:rsidR="001E5DD1" w:rsidRDefault="001E5DD1" w:rsidP="00621CDA">
            <w:pPr>
              <w:pStyle w:val="TableText"/>
            </w:pPr>
            <w:r>
              <w:fldChar w:fldCharType="begin"/>
            </w:r>
            <w:r>
              <w:instrText xml:space="preserve"> ADDIN EN.CITE &lt;EndNote&gt;&lt;Cite&gt;&lt;Author&gt;Sachse&lt;/Author&gt;&lt;Year&gt;2012&lt;/Year&gt;&lt;RecNum&gt;452&lt;/RecNum&gt;&lt;DisplayText&gt;[9]&lt;/DisplayText&gt;&lt;record&gt;&lt;rec-number&gt;452&lt;/rec-number&gt;&lt;foreign-keys&gt;&lt;key app="EN" db-id="v55w99w2adwdpwexr0lx059a5dvwt0dptxse"&gt;452&lt;/key&gt;&lt;/foreign-keys&gt;&lt;ref-type name="Journal Article"&gt;17&lt;/ref-type&gt;&lt;contributors&gt;&lt;authors&gt;&lt;author&gt;Sachse, Sophia&lt;/author&gt;&lt;author&gt;Silva, Francesco&lt;/author&gt;&lt;author&gt;Zhu, Huijun&lt;/author&gt;&lt;author&gt;Irfan, Adeel&lt;/author&gt;&lt;author&gt;Leszczynska, Agnieszka&lt;/author&gt;&lt;author&gt;Pielichowski, Krzysztof&lt;/author&gt;&lt;author&gt;Ermini, Valentina&lt;/author&gt;&lt;author&gt;Blazquez, Maria&lt;/author&gt;&lt;author&gt;Kuzmenko, Oleksandr&lt;/author&gt;&lt;author&gt;Njuguna, James&lt;/author&gt;&lt;/authors&gt;&lt;/contributors&gt;&lt;titles&gt;&lt;title&gt;The Effect of Nanoclay on Dust Generation during Drilling of PA6 Nanocomposites&lt;/title&gt;&lt;secondary-title&gt;Journal of Nanomaterials&lt;/secondary-title&gt;&lt;/titles&gt;&lt;periodical&gt;&lt;full-title&gt;Journal of Nanomaterials&lt;/full-title&gt;&lt;/periodical&gt;&lt;pages&gt;8&lt;/pages&gt;&lt;volume&gt;2012&lt;/volume&gt;&lt;dates&gt;&lt;year&gt;2012&lt;/year&gt;&lt;/dates&gt;&lt;urls&gt;&lt;related-urls&gt;&lt;url&gt;http://dx.doi.org/10.1155/2012/189386&lt;/url&gt;&lt;/related-urls&gt;&lt;/urls&gt;&lt;custom7&gt;189386&lt;/custom7&gt;&lt;electronic-resource-num&gt;10.1155/2012/189386&lt;/electronic-resource-num&gt;&lt;/record&gt;&lt;/Cite&gt;&lt;/EndNote&gt;</w:instrText>
            </w:r>
            <w:r>
              <w:fldChar w:fldCharType="separate"/>
            </w:r>
            <w:r>
              <w:rPr>
                <w:noProof/>
              </w:rPr>
              <w:t>[</w:t>
            </w:r>
            <w:hyperlink w:anchor="_ENREF_9" w:tooltip="Sachse, 2012 #452" w:history="1">
              <w:r w:rsidR="00621CDA">
                <w:rPr>
                  <w:noProof/>
                </w:rPr>
                <w:t>9</w:t>
              </w:r>
            </w:hyperlink>
            <w:r>
              <w:rPr>
                <w:noProof/>
              </w:rPr>
              <w:t>]</w:t>
            </w:r>
            <w:r>
              <w:fldChar w:fldCharType="end"/>
            </w:r>
          </w:p>
        </w:tc>
      </w:tr>
      <w:tr w:rsidR="00127256" w:rsidTr="00F14D90">
        <w:tc>
          <w:tcPr>
            <w:tcW w:w="4929" w:type="dxa"/>
          </w:tcPr>
          <w:p w:rsidR="001E5DD1" w:rsidRDefault="001E5DD1" w:rsidP="00FE001B">
            <w:pPr>
              <w:pStyle w:val="TableText"/>
            </w:pPr>
            <w:r>
              <w:t>PMMA + Cu NP</w:t>
            </w:r>
          </w:p>
        </w:tc>
        <w:tc>
          <w:tcPr>
            <w:tcW w:w="2835" w:type="dxa"/>
          </w:tcPr>
          <w:p w:rsidR="001E5DD1" w:rsidRDefault="001E5DD1" w:rsidP="00FE001B">
            <w:pPr>
              <w:pStyle w:val="TableText"/>
            </w:pPr>
            <w:r>
              <w:t>Copper NP</w:t>
            </w:r>
          </w:p>
        </w:tc>
        <w:tc>
          <w:tcPr>
            <w:tcW w:w="992" w:type="dxa"/>
          </w:tcPr>
          <w:p w:rsidR="001E5DD1" w:rsidRDefault="001E5DD1" w:rsidP="00621CDA">
            <w:pPr>
              <w:pStyle w:val="TableText"/>
            </w:pPr>
            <w:r>
              <w:fldChar w:fldCharType="begin"/>
            </w:r>
            <w:r>
              <w:instrText xml:space="preserve"> ADDIN EN.CITE &lt;EndNote&gt;&lt;Cite&gt;&lt;Author&gt;Golanski&lt;/Author&gt;&lt;Year&gt;2010&lt;/Year&gt;&lt;RecNum&gt;395&lt;/RecNum&gt;&lt;DisplayText&gt;[17]&lt;/DisplayText&gt;&lt;record&gt;&lt;rec-number&gt;395&lt;/rec-number&gt;&lt;foreign-keys&gt;&lt;key app="EN" db-id="v55w99w2adwdpwexr0lx059a5dvwt0dptxse"&gt;395&lt;/key&gt;&lt;/foreign-keys&gt;&lt;ref-type name="Book Section"&gt;5&lt;/ref-type&gt;&lt;contributors&gt;&lt;authors&gt;&lt;author&gt;Golanski, Luana&lt;/author&gt;&lt;author&gt;Guiot, Arnaud&lt;/author&gt;&lt;author&gt;Tardif, François&lt;/author&gt;&lt;/authors&gt;&lt;/contributors&gt;&lt;titles&gt;&lt;title&gt;New method for the characterization of abrasion-induced nanoparticle release into air from nanomaterials&lt;/title&gt;&lt;secondary-title&gt;Nanotechnology 2010: Advanced Materials, CNTs, Particles, Films and Composites&lt;/secondary-title&gt;&lt;tertiary-title&gt;Composite Materials&lt;/tertiary-title&gt;&lt;/titles&gt;&lt;pages&gt;720 -723&lt;/pages&gt;&lt;volume&gt;1&lt;/volume&gt;&lt;section&gt;5&lt;/section&gt;&lt;dates&gt;&lt;year&gt;2010&lt;/year&gt;&lt;/dates&gt;&lt;publisher&gt;Nano Science and Technology Institute (NSTI)&lt;/publisher&gt;&lt;isbn&gt;978-1-4398-3401-5&lt;/isbn&gt;&lt;urls&gt;&lt;/urls&gt;&lt;/record&gt;&lt;/Cite&gt;&lt;/EndNote&gt;</w:instrText>
            </w:r>
            <w:r>
              <w:fldChar w:fldCharType="separate"/>
            </w:r>
            <w:r>
              <w:rPr>
                <w:noProof/>
              </w:rPr>
              <w:t>[</w:t>
            </w:r>
            <w:hyperlink w:anchor="_ENREF_17" w:tooltip="Golanski, 2010 #395" w:history="1">
              <w:r w:rsidR="00621CDA">
                <w:rPr>
                  <w:noProof/>
                </w:rPr>
                <w:t>17</w:t>
              </w:r>
            </w:hyperlink>
            <w:r>
              <w:rPr>
                <w:noProof/>
              </w:rPr>
              <w:t>]</w:t>
            </w:r>
            <w:r>
              <w:fldChar w:fldCharType="end"/>
            </w:r>
          </w:p>
        </w:tc>
      </w:tr>
      <w:tr w:rsidR="00127256" w:rsidTr="00F14D90">
        <w:tc>
          <w:tcPr>
            <w:tcW w:w="4929" w:type="dxa"/>
          </w:tcPr>
          <w:p w:rsidR="001E5DD1" w:rsidRDefault="001E5DD1" w:rsidP="00FE001B">
            <w:pPr>
              <w:pStyle w:val="TableText"/>
            </w:pPr>
            <w:r>
              <w:t>PMMA, CNT-enforced</w:t>
            </w:r>
          </w:p>
        </w:tc>
        <w:tc>
          <w:tcPr>
            <w:tcW w:w="2835" w:type="dxa"/>
          </w:tcPr>
          <w:p w:rsidR="001E5DD1" w:rsidRDefault="001E5DD1" w:rsidP="00FE001B">
            <w:pPr>
              <w:pStyle w:val="TableText"/>
            </w:pPr>
            <w:r>
              <w:t>CNT</w:t>
            </w:r>
          </w:p>
        </w:tc>
        <w:tc>
          <w:tcPr>
            <w:tcW w:w="992" w:type="dxa"/>
          </w:tcPr>
          <w:p w:rsidR="001E5DD1" w:rsidRDefault="001E5DD1" w:rsidP="00621CDA">
            <w:pPr>
              <w:pStyle w:val="TableText"/>
            </w:pPr>
            <w:r>
              <w:fldChar w:fldCharType="begin">
                <w:fldData xml:space="preserve">PEVuZE5vdGU+PENpdGU+PEF1dGhvcj5XYW48L0F1dGhvcj48WWVhcj4yMDA4PC9ZZWFyPjxSZWNO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</w:fldData>
              </w:fldChar>
            </w:r>
            <w:r w:rsidR="00AD35E2">
              <w:instrText xml:space="preserve"> ADDIN EN.CITE </w:instrText>
            </w:r>
            <w:r w:rsidR="00AD35E2">
              <w:fldChar w:fldCharType="begin">
                <w:fldData xml:space="preserve">PEVuZE5vdGU+PENpdGU+PEF1dGhvcj5XYW48L0F1dGhvcj48WWVhcj4yMDA4PC9ZZWFyPjxSZWNO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</w:fldData>
              </w:fldChar>
            </w:r>
            <w:r w:rsidR="00AD35E2">
              <w:instrText xml:space="preserve"> ADDIN EN.CITE.DATA </w:instrText>
            </w:r>
            <w:r w:rsidR="00AD35E2">
              <w:fldChar w:fldCharType="end"/>
            </w:r>
            <w:r>
              <w:fldChar w:fldCharType="separate"/>
            </w:r>
            <w:r w:rsidR="00AD35E2">
              <w:rPr>
                <w:noProof/>
              </w:rPr>
              <w:t>[</w:t>
            </w:r>
            <w:hyperlink w:anchor="_ENREF_37" w:tooltip="Wan, 2008 #322" w:history="1">
              <w:r w:rsidR="00621CDA">
                <w:rPr>
                  <w:noProof/>
                </w:rPr>
                <w:t>37</w:t>
              </w:r>
            </w:hyperlink>
            <w:r w:rsidR="00AD35E2">
              <w:rPr>
                <w:noProof/>
              </w:rPr>
              <w:t xml:space="preserve">, </w:t>
            </w:r>
            <w:hyperlink w:anchor="_ENREF_38" w:tooltip="Wan, 2008 #323" w:history="1">
              <w:r w:rsidR="00621CDA">
                <w:rPr>
                  <w:noProof/>
                </w:rPr>
                <w:t>38</w:t>
              </w:r>
            </w:hyperlink>
            <w:r w:rsidR="00AD35E2">
              <w:rPr>
                <w:noProof/>
              </w:rPr>
              <w:t>]</w:t>
            </w:r>
            <w:r>
              <w:fldChar w:fldCharType="end"/>
            </w:r>
            <w:r>
              <w:br/>
            </w:r>
            <w:r>
              <w:fldChar w:fldCharType="begin"/>
            </w:r>
            <w:r w:rsidR="00AD35E2">
              <w:instrText xml:space="preserve"> ADDIN EN.CITE &lt;EndNote&gt;&lt;Cite&gt;&lt;Author&gt;Li&lt;/Author&gt;&lt;Year&gt;2011&lt;/Year&gt;&lt;RecNum&gt;324&lt;/RecNum&gt;&lt;DisplayText&gt;[39]&lt;/DisplayText&gt;&lt;record&gt;&lt;rec-number&gt;324&lt;/rec-number&gt;&lt;foreign-keys&gt;&lt;key app="EN" db-id="v55w99w2adwdpwexr0lx059a5dvwt0dptxse"&gt;324&lt;/key&gt;&lt;/foreign-keys&gt;&lt;ref-type name="Conference Proceedings"&gt;10&lt;/ref-type&gt;&lt;contributors&gt;&lt;authors&gt;&lt;author&gt;Li, P.&lt;/author&gt;&lt;author&gt;Xue, W.&lt;/author&gt;&lt;author&gt;Kim, D.&lt;/author&gt;&lt;author&gt;Park, Y. B.&lt;/author&gt;&lt;/authors&gt;&lt;/contributors&gt;&lt;titles&gt;&lt;title&gt;A preliminary study on machinability of polymethylmethacrylate (PMMA)/multi-walled carbon nanotube (MWCNT) nanocomposites in focused ion beam micromachining&lt;/title&gt;&lt;/titles&gt;&lt;pages&gt;515-523&lt;/pages&gt;&lt;volume&gt;2&lt;/volume&gt;&lt;dates&gt;&lt;year&gt;2011&lt;/year&gt;&lt;/dates&gt;&lt;urls&gt;&lt;related-urls&gt;&lt;url&gt;http://www.scopus.com/inward/record.url?eid=2-s2.0-82455205643&amp;amp;partnerID=40&amp;amp;md5=ee2776d352f4464178bae84f3ff92534&lt;/url&gt;&lt;/related-urls&gt;&lt;/urls&gt;&lt;/record&gt;&lt;/Cite&gt;&lt;/EndNote&gt;</w:instrText>
            </w:r>
            <w:r>
              <w:fldChar w:fldCharType="separate"/>
            </w:r>
            <w:r w:rsidR="00AD35E2">
              <w:rPr>
                <w:noProof/>
              </w:rPr>
              <w:t>[</w:t>
            </w:r>
            <w:hyperlink w:anchor="_ENREF_39" w:tooltip="Li, 2011 #324" w:history="1">
              <w:r w:rsidR="00621CDA">
                <w:rPr>
                  <w:noProof/>
                </w:rPr>
                <w:t>39</w:t>
              </w:r>
            </w:hyperlink>
            <w:r w:rsidR="00AD35E2">
              <w:rPr>
                <w:noProof/>
              </w:rPr>
              <w:t>]</w:t>
            </w:r>
            <w:r>
              <w:fldChar w:fldCharType="end"/>
            </w:r>
          </w:p>
        </w:tc>
      </w:tr>
      <w:tr w:rsidR="00127256" w:rsidTr="00F14D90">
        <w:tc>
          <w:tcPr>
            <w:tcW w:w="4929" w:type="dxa"/>
          </w:tcPr>
          <w:p w:rsidR="001E5DD1" w:rsidRDefault="001E5DD1" w:rsidP="00FE001B">
            <w:pPr>
              <w:pStyle w:val="TableText"/>
            </w:pPr>
            <w:r>
              <w:t>Epoxy, CNT-enforced</w:t>
            </w:r>
          </w:p>
        </w:tc>
        <w:tc>
          <w:tcPr>
            <w:tcW w:w="2835" w:type="dxa"/>
          </w:tcPr>
          <w:p w:rsidR="001E5DD1" w:rsidRDefault="001E5DD1" w:rsidP="00FE001B">
            <w:pPr>
              <w:pStyle w:val="TableText"/>
            </w:pPr>
            <w:r>
              <w:t>CNT (Baytubes)</w:t>
            </w:r>
          </w:p>
        </w:tc>
        <w:tc>
          <w:tcPr>
            <w:tcW w:w="992" w:type="dxa"/>
          </w:tcPr>
          <w:p w:rsidR="001E5DD1" w:rsidRDefault="001E5DD1" w:rsidP="00621CDA">
            <w:pPr>
              <w:pStyle w:val="TableText"/>
            </w:pPr>
            <w:r>
              <w:fldChar w:fldCharType="begin"/>
            </w:r>
            <w:r>
              <w:instrText xml:space="preserve"> ADDIN EN.CITE &lt;EndNote&gt;&lt;Cite&gt;&lt;Author&gt;Schlagenhauf&lt;/Author&gt;&lt;Year&gt;2012&lt;/Year&gt;&lt;RecNum&gt;450&lt;/RecNum&gt;&lt;DisplayText&gt;[18]&lt;/DisplayText&gt;&lt;record&gt;&lt;rec-number&gt;450&lt;/rec-number&gt;&lt;foreign-keys&gt;&lt;key app="EN" db-id="v55w99w2adwdpwexr0lx059a5dvwt0dptxse"&gt;450&lt;/key&gt;&lt;/foreign-keys&gt;&lt;ref-type name="Journal Article"&gt;17&lt;/ref-type&gt;&lt;contributors&gt;&lt;authors&gt;&lt;author&gt;Schlagenhauf, Lukas&lt;/author&gt;&lt;author&gt;Chu, Bryan T. T.&lt;/author&gt;&lt;author&gt;Buha, Jelena&lt;/author&gt;&lt;author&gt;Nüesch, Frank&lt;/author&gt;&lt;author&gt;Wang, Jing&lt;/author&gt;&lt;/authors&gt;&lt;/contributors&gt;&lt;titles&gt;&lt;title&gt;Release of Carbon Nanotubes from an Epoxy-Based Nanocomposite during an Abrasion Process&lt;/title&gt;&lt;secondary-title&gt;Environmental Science &amp;amp; Technology&lt;/secondary-title&gt;&lt;/titles&gt;&lt;periodical&gt;&lt;full-title&gt;Environmental Science &amp;amp; Technology&lt;/full-title&gt;&lt;/periodical&gt;&lt;dates&gt;&lt;year&gt;2012&lt;/year&gt;&lt;/dates&gt;&lt;publisher&gt;American Chemical Society&lt;/publisher&gt;&lt;isbn&gt;0013-936X&lt;/isbn&gt;&lt;urls&gt;&lt;related-urls&gt;&lt;url&gt;http://dx.doi.org/10.1021/es300320y&lt;/url&gt;&lt;/related-urls&gt;&lt;/urls&gt;&lt;electronic-resource-num&gt;10.1021/es300320y&lt;/electronic-resource-num&gt;&lt;access-date&gt;2012/07/01&lt;/access-date&gt;&lt;/record&gt;&lt;/Cite&gt;&lt;/EndNote&gt;</w:instrText>
            </w:r>
            <w:r>
              <w:fldChar w:fldCharType="separate"/>
            </w:r>
            <w:r>
              <w:rPr>
                <w:noProof/>
              </w:rPr>
              <w:t>[</w:t>
            </w:r>
            <w:hyperlink w:anchor="_ENREF_18" w:tooltip="Schlagenhauf, 2012 #450" w:history="1">
              <w:r w:rsidR="00621CDA">
                <w:rPr>
                  <w:noProof/>
                </w:rPr>
                <w:t>18</w:t>
              </w:r>
            </w:hyperlink>
            <w:r>
              <w:rPr>
                <w:noProof/>
              </w:rPr>
              <w:t>]</w:t>
            </w:r>
            <w:r>
              <w:fldChar w:fldCharType="end"/>
            </w:r>
            <w:r>
              <w:br/>
            </w:r>
            <w:r>
              <w:fldChar w:fldCharType="begin"/>
            </w:r>
            <w:r>
              <w:instrText xml:space="preserve"> ADDIN EN.CITE &lt;EndNote&gt;&lt;Cite&gt;&lt;Author&gt;Cena&lt;/Author&gt;&lt;Year&gt;2011&lt;/Year&gt;&lt;RecNum&gt;386&lt;/RecNum&gt;&lt;DisplayText&gt;[14]&lt;/DisplayText&gt;&lt;record&gt;&lt;rec-number&gt;386&lt;/rec-number&gt;&lt;foreign-keys&gt;&lt;key app="EN" db-id="v55w99w2adwdpwexr0lx059a5dvwt0dptxse"&gt;386&lt;/key&gt;&lt;/foreign-keys&gt;&lt;ref-type name="Journal Article"&gt;17&lt;/ref-type&gt;&lt;contributors&gt;&lt;authors&gt;&lt;author&gt;Cena, L. G.&lt;/author&gt;&lt;author&gt;Peters, T. M.&lt;/author&gt;&lt;/authors&gt;&lt;/contributors&gt;&lt;auth-address&gt;[Cena, Lorenzo G.; Peters, Thomas M.] Univ Iowa, Dept Occupat &amp;amp; Environm Hlth, Iowa City, IA 52242 USA.&amp;#xD;Peters, TM (reprint author), Univ Iowa, Dept Occupat &amp;amp; Environm Hlth, 102 IREH,100 Oakdale Campus, Iowa City, IA 52242 USA&amp;#xD;thomas-m-peters@uiowa.edu&lt;/auth-address&gt;&lt;titles&gt;&lt;title&gt;Characterization and Control of Airborne Particles Emitted During Production of Epoxy/Carbon Nanotube Nanocomposites&lt;/title&gt;&lt;secondary-title&gt;Journal of Occupational and Environmental Hygiene&lt;/secondary-title&gt;&lt;alt-title&gt;J. Occup. Environ. Hyg.&lt;/alt-title&gt;&lt;/titles&gt;&lt;periodical&gt;&lt;full-title&gt;Journal of Occupational and Environmental Hygiene&lt;/full-title&gt;&lt;/periodical&gt;&lt;pages&gt;86-92&lt;/pages&gt;&lt;volume&gt;8&lt;/volume&gt;&lt;number&gt;2&lt;/number&gt;&lt;keywords&gt;&lt;keyword&gt;CNT&lt;/keyword&gt;&lt;keyword&gt;exposure assessment&lt;/keyword&gt;&lt;keyword&gt;multiwall carbon nanotubes&lt;/keyword&gt;&lt;keyword&gt;nanocomposite&lt;/keyword&gt;&lt;keyword&gt;respirable mass concentration&lt;/keyword&gt;&lt;keyword&gt;wall carbon nanotubes&lt;/keyword&gt;&lt;keyword&gt;pulmonary toxicity&lt;/keyword&gt;&lt;keyword&gt;exposure&lt;/keyword&gt;&lt;keyword&gt;release&lt;/keyword&gt;&lt;keyword&gt;health&lt;/keyword&gt;&lt;keyword&gt;mice&lt;/keyword&gt;&lt;/keywords&gt;&lt;dates&gt;&lt;year&gt;2011&lt;/year&gt;&lt;pub-dates&gt;&lt;date&gt;Feb&lt;/date&gt;&lt;/pub-dates&gt;&lt;/dates&gt;&lt;isbn&gt;1545-9624&lt;/isbn&gt;&lt;accession-num&gt;WOS:000287114400006&lt;/accession-num&gt;&lt;work-type&gt;Article&lt;/work-type&gt;&lt;urls&gt;&lt;related-urls&gt;&lt;url&gt;&amp;lt;Go to ISI&amp;gt;://WOS:000287114400006&lt;/url&gt;&lt;/related-urls&gt;&lt;/urls&gt;&lt;electronic-resource-num&gt;10.1080/15459624.2011.545943&lt;/electronic-resource-num&gt;&lt;language&gt;English&lt;/language&gt;&lt;/record&gt;&lt;/Cite&gt;&lt;/EndNote&gt;</w:instrText>
            </w:r>
            <w:r>
              <w:fldChar w:fldCharType="separate"/>
            </w:r>
            <w:r>
              <w:rPr>
                <w:noProof/>
              </w:rPr>
              <w:t>[</w:t>
            </w:r>
            <w:hyperlink w:anchor="_ENREF_14" w:tooltip="Cena, 2011 #386" w:history="1">
              <w:r w:rsidR="00621CDA">
                <w:rPr>
                  <w:noProof/>
                </w:rPr>
                <w:t>14</w:t>
              </w:r>
            </w:hyperlink>
            <w:r>
              <w:rPr>
                <w:noProof/>
              </w:rPr>
              <w:t>]</w:t>
            </w:r>
            <w:r>
              <w:fldChar w:fldCharType="end"/>
            </w:r>
          </w:p>
        </w:tc>
      </w:tr>
      <w:tr w:rsidR="00127256" w:rsidTr="00F14D90">
        <w:tc>
          <w:tcPr>
            <w:tcW w:w="4929" w:type="dxa"/>
          </w:tcPr>
          <w:p w:rsidR="001E5DD1" w:rsidRDefault="001E5DD1" w:rsidP="00FE001B">
            <w:pPr>
              <w:pStyle w:val="TableText"/>
            </w:pPr>
            <w:r>
              <w:t>Polycarbonate, CNT-enforced</w:t>
            </w:r>
          </w:p>
        </w:tc>
        <w:tc>
          <w:tcPr>
            <w:tcW w:w="2835" w:type="dxa"/>
          </w:tcPr>
          <w:p w:rsidR="001E5DD1" w:rsidRDefault="001E5DD1" w:rsidP="00FE001B">
            <w:pPr>
              <w:pStyle w:val="TableText"/>
            </w:pPr>
            <w:r>
              <w:t>CNT</w:t>
            </w:r>
          </w:p>
        </w:tc>
        <w:tc>
          <w:tcPr>
            <w:tcW w:w="992" w:type="dxa"/>
          </w:tcPr>
          <w:p w:rsidR="001E5DD1" w:rsidRDefault="001E5DD1" w:rsidP="00621CDA">
            <w:pPr>
              <w:pStyle w:val="TableText"/>
            </w:pPr>
            <w:r>
              <w:fldChar w:fldCharType="begin"/>
            </w:r>
            <w:r>
              <w:instrText xml:space="preserve"> ADDIN EN.CITE &lt;EndNote&gt;&lt;Cite&gt;&lt;Author&gt;Golanski&lt;/Author&gt;&lt;Year&gt;2010&lt;/Year&gt;&lt;RecNum&gt;395&lt;/RecNum&gt;&lt;DisplayText&gt;[17]&lt;/DisplayText&gt;&lt;record&gt;&lt;rec-number&gt;395&lt;/rec-number&gt;&lt;foreign-keys&gt;&lt;key app="EN" db-id="v55w99w2adwdpwexr0lx059a5dvwt0dptxse"&gt;395&lt;/key&gt;&lt;/foreign-keys&gt;&lt;ref-type name="Book Section"&gt;5&lt;/ref-type&gt;&lt;contributors&gt;&lt;authors&gt;&lt;author&gt;Golanski, Luana&lt;/author&gt;&lt;author&gt;Guiot, Arnaud&lt;/author&gt;&lt;author&gt;Tardif, François&lt;/author&gt;&lt;/authors&gt;&lt;/contributors&gt;&lt;titles&gt;&lt;title&gt;New method for the characterization of abrasion-induced nanoparticle release into air from nanomaterials&lt;/title&gt;&lt;secondary-title&gt;Nanotechnology 2010: Advanced Materials, CNTs, Particles, Films and Composites&lt;/secondary-title&gt;&lt;tertiary-title&gt;Composite Materials&lt;/tertiary-title&gt;&lt;/titles&gt;&lt;pages&gt;720 -723&lt;/pages&gt;&lt;volume&gt;1&lt;/volume&gt;&lt;section&gt;5&lt;/section&gt;&lt;dates&gt;&lt;year&gt;2010&lt;/year&gt;&lt;/dates&gt;&lt;publisher&gt;Nano Science and Technology Institute (NSTI)&lt;/publisher&gt;&lt;isbn&gt;978-1-4398-3401-5&lt;/isbn&gt;&lt;urls&gt;&lt;/urls&gt;&lt;/record&gt;&lt;/Cite&gt;&lt;/EndNote&gt;</w:instrText>
            </w:r>
            <w:r>
              <w:fldChar w:fldCharType="separate"/>
            </w:r>
            <w:r>
              <w:rPr>
                <w:noProof/>
              </w:rPr>
              <w:t>[</w:t>
            </w:r>
            <w:hyperlink w:anchor="_ENREF_17" w:tooltip="Golanski, 2010 #395" w:history="1">
              <w:r w:rsidR="00621CDA">
                <w:rPr>
                  <w:noProof/>
                </w:rPr>
                <w:t>17</w:t>
              </w:r>
            </w:hyperlink>
            <w:r>
              <w:rPr>
                <w:noProof/>
              </w:rPr>
              <w:t>]</w:t>
            </w:r>
            <w:r>
              <w:fldChar w:fldCharType="end"/>
            </w:r>
          </w:p>
        </w:tc>
      </w:tr>
      <w:tr w:rsidR="00127256" w:rsidTr="00F14D90">
        <w:tc>
          <w:tcPr>
            <w:tcW w:w="4929" w:type="dxa"/>
          </w:tcPr>
          <w:p w:rsidR="001E5DD1" w:rsidRDefault="001E5DD1" w:rsidP="00FE001B">
            <w:pPr>
              <w:pStyle w:val="TableText"/>
            </w:pPr>
            <w:r>
              <w:t>POM + CNT</w:t>
            </w:r>
          </w:p>
        </w:tc>
        <w:tc>
          <w:tcPr>
            <w:tcW w:w="2835" w:type="dxa"/>
          </w:tcPr>
          <w:p w:rsidR="001E5DD1" w:rsidRDefault="001E5DD1" w:rsidP="00FE001B">
            <w:pPr>
              <w:pStyle w:val="TableText"/>
            </w:pPr>
            <w:r>
              <w:t>CNT (Nanocyl NC7000)</w:t>
            </w:r>
          </w:p>
        </w:tc>
        <w:tc>
          <w:tcPr>
            <w:tcW w:w="992" w:type="dxa"/>
          </w:tcPr>
          <w:p w:rsidR="001E5DD1" w:rsidRDefault="001E5DD1" w:rsidP="00621CDA">
            <w:pPr>
              <w:pStyle w:val="TableText"/>
            </w:pP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 </w:instrText>
            </w: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EN.CITE.DATA </w:instrText>
            </w:r>
            <w:r>
              <w:fldChar w:fldCharType="end"/>
            </w:r>
            <w:r>
              <w:fldChar w:fldCharType="separate"/>
            </w:r>
            <w:r>
              <w:rPr>
                <w:noProof/>
              </w:rPr>
              <w:t>[</w:t>
            </w:r>
            <w:hyperlink w:anchor="_ENREF_15" w:tooltip="Wohlleben, 2011 #384" w:history="1">
              <w:r w:rsidR="00621CDA">
                <w:rPr>
                  <w:noProof/>
                </w:rPr>
                <w:t>15</w:t>
              </w:r>
            </w:hyperlink>
            <w:r>
              <w:rPr>
                <w:noProof/>
              </w:rPr>
              <w:t>]</w:t>
            </w:r>
            <w:r>
              <w:fldChar w:fldCharType="end"/>
            </w:r>
          </w:p>
        </w:tc>
      </w:tr>
      <w:tr w:rsidR="00127256" w:rsidRPr="009D054B" w:rsidTr="00F14D90">
        <w:tc>
          <w:tcPr>
            <w:tcW w:w="4929" w:type="dxa"/>
          </w:tcPr>
          <w:p w:rsidR="00B26D90" w:rsidRDefault="00B26D90" w:rsidP="00FE001B">
            <w:pPr>
              <w:pStyle w:val="TableText"/>
            </w:pPr>
            <w:r>
              <w:lastRenderedPageBreak/>
              <w:t>Thermoplastic PU + CNT</w:t>
            </w:r>
          </w:p>
        </w:tc>
        <w:tc>
          <w:tcPr>
            <w:tcW w:w="2835" w:type="dxa"/>
          </w:tcPr>
          <w:p w:rsidR="00B26D90" w:rsidRDefault="00B26D90" w:rsidP="00FE001B">
            <w:pPr>
              <w:pStyle w:val="TableText"/>
            </w:pPr>
            <w:r>
              <w:t>CNT (Nanocyl NC7000)</w:t>
            </w:r>
          </w:p>
        </w:tc>
        <w:tc>
          <w:tcPr>
            <w:tcW w:w="992" w:type="dxa"/>
          </w:tcPr>
          <w:p w:rsidR="00B26D90" w:rsidRDefault="00127256" w:rsidP="00621CDA">
            <w:pPr>
              <w:pStyle w:val="TableText"/>
            </w:pPr>
            <w:r>
              <w:fldChar w:fldCharType="begin"/>
            </w:r>
            <w:r>
              <w:instrText xml:space="preserve"> ADDIN EN.CITE &lt;EndNote&gt;&lt;Cite&gt;&lt;Author&gt;Wohlleben&lt;/Author&gt;&lt;Year&gt;2013&lt;/Year&gt;&lt;RecNum&gt;502&lt;/RecNum&gt;&lt;DisplayText&gt;[20]&lt;/DisplayText&gt;&lt;record&gt;&lt;rec-number&gt;502&lt;/rec-number&gt;&lt;foreign-keys&gt;&lt;key app="EN" db-id="v55w99w2adwdpwexr0lx059a5dvwt0dptxse"&gt;502&lt;/key&gt;&lt;/foreign-keys&gt;&lt;ref-type name="Journal Article"&gt;17&lt;/ref-type&gt;&lt;contributors&gt;&lt;authors&gt;&lt;author&gt;Wohlleben, Wendel&lt;/author&gt;&lt;author&gt;Meier, Matthias W.&lt;/author&gt;&lt;author&gt;Vogel, Sandra&lt;/author&gt;&lt;author&gt;Landsiedel, Robert&lt;/author&gt;&lt;author&gt;Cox, Gerhard&lt;/author&gt;&lt;author&gt;Hirth, Sabine&lt;/author&gt;&lt;author&gt;Tomovic, Zeljko&lt;/author&gt;&lt;/authors&gt;&lt;/contributors&gt;&lt;titles&gt;&lt;title&gt;Elastic CNT-polyurethane nanocomposite: synthesis, performance and assessment of fragments released during use&lt;/title&gt;&lt;secondary-title&gt;Nanoscale&lt;/secondary-title&gt;&lt;/titles&gt;&lt;periodical&gt;&lt;full-title&gt;Nanoscale&lt;/full-title&gt;&lt;/periodical&gt;&lt;pages&gt;369-380&lt;/pages&gt;&lt;volume&gt;5&lt;/volume&gt;&lt;number&gt;1&lt;/number&gt;&lt;dates&gt;&lt;year&gt;2013&lt;/year&gt;&lt;/dates&gt;&lt;publisher&gt;The Royal Society of Chemistry&lt;/publisher&gt;&lt;isbn&gt;2040-3364&lt;/isbn&gt;&lt;urls&gt;&lt;related-urls&gt;&lt;url&gt;http://dx.doi.org/10.1039/C2NR32711B&lt;/url&gt;&lt;/related-urls&gt;&lt;/urls&gt;&lt;/record&gt;&lt;/Cite&gt;&lt;/EndNote&gt;</w:instrText>
            </w:r>
            <w:r>
              <w:fldChar w:fldCharType="separate"/>
            </w:r>
            <w:r>
              <w:rPr>
                <w:noProof/>
              </w:rPr>
              <w:t>[</w:t>
            </w:r>
            <w:hyperlink w:anchor="_ENREF_20" w:tooltip="Wohlleben, 2013 #502" w:history="1">
              <w:r w:rsidR="00621CDA">
                <w:rPr>
                  <w:noProof/>
                </w:rPr>
                <w:t>20</w:t>
              </w:r>
            </w:hyperlink>
            <w:r>
              <w:rPr>
                <w:noProof/>
              </w:rPr>
              <w:t>]</w:t>
            </w:r>
            <w:r>
              <w:fldChar w:fldCharType="end"/>
            </w:r>
          </w:p>
        </w:tc>
      </w:tr>
      <w:tr w:rsidR="00127256" w:rsidRPr="009D054B" w:rsidTr="00F14D90">
        <w:tc>
          <w:tcPr>
            <w:tcW w:w="4929" w:type="dxa"/>
          </w:tcPr>
          <w:p w:rsidR="001E5DD1" w:rsidRDefault="001E5DD1" w:rsidP="00FE001B">
            <w:pPr>
              <w:pStyle w:val="TableText"/>
            </w:pPr>
            <w:r>
              <w:t xml:space="preserve">[Carbon fibre + CNT] epoxy composites </w:t>
            </w:r>
          </w:p>
        </w:tc>
        <w:tc>
          <w:tcPr>
            <w:tcW w:w="2835" w:type="dxa"/>
          </w:tcPr>
          <w:p w:rsidR="001E5DD1" w:rsidRDefault="001E5DD1" w:rsidP="00FE001B">
            <w:pPr>
              <w:pStyle w:val="TableText"/>
            </w:pPr>
            <w:r>
              <w:t>CNT</w:t>
            </w:r>
          </w:p>
        </w:tc>
        <w:tc>
          <w:tcPr>
            <w:tcW w:w="992" w:type="dxa"/>
          </w:tcPr>
          <w:p w:rsidR="001E5DD1" w:rsidRDefault="001E5DD1" w:rsidP="00621CDA">
            <w:pPr>
              <w:pStyle w:val="TableText"/>
            </w:pPr>
            <w:r>
              <w:fldChar w:fldCharType="begin"/>
            </w:r>
            <w:r w:rsidR="00D61C27">
              <w:instrText xml:space="preserve"> ADDIN EN.CITE &lt;EndNote&gt;&lt;Cite&gt;&lt;Author&gt;Bello&lt;/Author&gt;&lt;Year&gt;2009&lt;/Year&gt;&lt;RecNum&gt;8&lt;/RecNum&gt;&lt;DisplayText&gt;[4]&lt;/DisplayText&gt;&lt;record&gt;&lt;rec-number&gt;8&lt;/rec-number&gt;&lt;foreign-keys&gt;&lt;key app="EN" db-id="v55w99w2adwdpwexr0lx059a5dvwt0dptxse"&gt;8&lt;/key&gt;&lt;/foreign-keys&gt;&lt;ref-type name="Journal Article"&gt;17&lt;/ref-type&gt;&lt;contributors&gt;&lt;authors&gt;&lt;author&gt;Bello, D.&lt;/author&gt;&lt;author&gt;Wardle, B. L.&lt;/author&gt;&lt;author&gt;Yamamoto, N.&lt;/author&gt;&lt;author&gt;Devilloria, R. G.&lt;/author&gt;&lt;author&gt;Garcia, E. J.&lt;/author&gt;&lt;author&gt;Hart, A. J.&lt;/author&gt;&lt;author&gt;Ahn, K.&lt;/author&gt;&lt;author&gt;Ellenbecker, M. J.&lt;/author&gt;&lt;author&gt;Hallock, M.&lt;/author&gt;&lt;/authors&gt;&lt;/contributors&gt;&lt;auth-address&gt;Bello, D, Univ Massachusetts, Dept Work Environm, Lowell, Ma 01854 Usa.&amp;#xD;dhimiter_bello@uml.edu&lt;/auth-address&gt;&lt;titles&gt;&lt;title&gt;Exposure to Nanoscale Particles and Fibers During Machining of Hybrid Advanced Composites Containing Carbon Nanotubes&lt;/title&gt;&lt;secondary-title&gt;Journal of Nanoparticle Research&lt;/secondary-title&gt;&lt;/titles&gt;&lt;periodical&gt;&lt;full-title&gt;Journal of Nanoparticle Research&lt;/full-title&gt;&lt;/periodical&gt;&lt;pages&gt;231-249&lt;/pages&gt;&lt;volume&gt;11&lt;/volume&gt;&lt;number&gt;1&lt;/number&gt;&lt;keywords&gt;&lt;keyword&gt;Nanoparticle&lt;/keyword&gt;&lt;keyword&gt;Nanocomposite&lt;/keyword&gt;&lt;keyword&gt;Fiber&lt;/keyword&gt;&lt;keyword&gt;Cnts&lt;/keyword&gt;&lt;keyword&gt;Airborne Exposures&lt;/keyword&gt;&lt;keyword&gt;Occupational Health&lt;/keyword&gt;&lt;keyword&gt;Nanotechnology&lt;/keyword&gt;&lt;keyword&gt;Ehs&lt;/keyword&gt;&lt;keyword&gt;Polymer Composites&lt;/keyword&gt;&lt;keyword&gt;Mice&lt;/keyword&gt;&lt;keyword&gt;Toxicity&lt;/keyword&gt;&lt;keyword&gt;Growth&lt;/keyword&gt;&lt;keyword&gt;Serum&lt;/keyword&gt;&lt;/keywords&gt;&lt;dates&gt;&lt;year&gt;2009&lt;/year&gt;&lt;pub-dates&gt;&lt;date&gt;Jan 2009&lt;/date&gt;&lt;/pub-dates&gt;&lt;/dates&gt;&lt;isbn&gt;1388-0764&lt;/isbn&gt;&lt;label&gt;1150&lt;/label&gt;&lt;urls&gt;&lt;related-urls&gt;&lt;url&gt;ISI:000262125200021&lt;/url&gt;&lt;/related-urls&gt;&lt;/urls&gt;&lt;language&gt;English&lt;/language&gt;&lt;/record&gt;&lt;/Cite&gt;&lt;/EndNote&gt;</w:instrText>
            </w:r>
            <w:r>
              <w:fldChar w:fldCharType="separate"/>
            </w:r>
            <w:r w:rsidR="00D61C27">
              <w:rPr>
                <w:noProof/>
              </w:rPr>
              <w:t>[</w:t>
            </w:r>
            <w:hyperlink w:anchor="_ENREF_4" w:tooltip="Bello, 2009 #8" w:history="1">
              <w:r w:rsidR="00621CDA">
                <w:rPr>
                  <w:noProof/>
                </w:rPr>
                <w:t>4</w:t>
              </w:r>
            </w:hyperlink>
            <w:r w:rsidR="00D61C27">
              <w:rPr>
                <w:noProof/>
              </w:rPr>
              <w:t>]</w:t>
            </w:r>
            <w:r>
              <w:fldChar w:fldCharType="end"/>
            </w:r>
          </w:p>
        </w:tc>
      </w:tr>
      <w:tr w:rsidR="00127256" w:rsidTr="00F14D90">
        <w:tc>
          <w:tcPr>
            <w:tcW w:w="4929" w:type="dxa"/>
          </w:tcPr>
          <w:p w:rsidR="001E5DD1" w:rsidRDefault="001E5DD1" w:rsidP="00FE001B">
            <w:pPr>
              <w:pStyle w:val="TableText"/>
            </w:pPr>
            <w:r>
              <w:t>Laminate of base alumina fibres with CNT grown on fibres and epoxy matrix</w:t>
            </w:r>
          </w:p>
        </w:tc>
        <w:tc>
          <w:tcPr>
            <w:tcW w:w="2835" w:type="dxa"/>
          </w:tcPr>
          <w:p w:rsidR="001E5DD1" w:rsidRDefault="001E5DD1" w:rsidP="00FE001B">
            <w:pPr>
              <w:pStyle w:val="TableText"/>
            </w:pPr>
            <w:r>
              <w:t>CNT</w:t>
            </w:r>
          </w:p>
        </w:tc>
        <w:tc>
          <w:tcPr>
            <w:tcW w:w="992" w:type="dxa"/>
          </w:tcPr>
          <w:p w:rsidR="001E5DD1" w:rsidRDefault="001E5DD1" w:rsidP="00621CDA">
            <w:pPr>
              <w:pStyle w:val="TableText"/>
            </w:pPr>
            <w:r>
              <w:fldChar w:fldCharType="begin">
                <w:fldData xml:space="preserve">PEVuZE5vdGU+PENpdGU+PEF1dGhvcj5CZWxsbzwvQXV0aG9yPjxZZWFyPjIwMDk8L1llYXI+PFJl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</w:fldData>
              </w:fldChar>
            </w:r>
            <w:r w:rsidR="00D61C27">
              <w:instrText xml:space="preserve"> ADDIN EN.CITE </w:instrText>
            </w:r>
            <w:r w:rsidR="00D61C27">
              <w:fldChar w:fldCharType="begin">
                <w:fldData xml:space="preserve">PEVuZE5vdGU+PENpdGU+PEF1dGhvcj5CZWxsbzwvQXV0aG9yPjxZZWFyPjIwMDk8L1llYXI+PFJl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</w:fldData>
              </w:fldChar>
            </w:r>
            <w:r w:rsidR="00D61C27">
              <w:instrText xml:space="preserve"> ADDIN EN.CITE.DATA </w:instrText>
            </w:r>
            <w:r w:rsidR="00D61C27">
              <w:fldChar w:fldCharType="end"/>
            </w:r>
            <w:r>
              <w:fldChar w:fldCharType="separate"/>
            </w:r>
            <w:r w:rsidR="00D61C27">
              <w:rPr>
                <w:noProof/>
              </w:rPr>
              <w:t>[</w:t>
            </w:r>
            <w:hyperlink w:anchor="_ENREF_5" w:tooltip="Bello, 2009 #366" w:history="1">
              <w:r w:rsidR="00621CDA">
                <w:rPr>
                  <w:noProof/>
                </w:rPr>
                <w:t>5</w:t>
              </w:r>
            </w:hyperlink>
            <w:r w:rsidR="00D61C27">
              <w:rPr>
                <w:noProof/>
              </w:rPr>
              <w:t xml:space="preserve">, </w:t>
            </w:r>
            <w:hyperlink w:anchor="_ENREF_6" w:tooltip="Bello, 2010 #358" w:history="1">
              <w:r w:rsidR="00621CDA">
                <w:rPr>
                  <w:noProof/>
                </w:rPr>
                <w:t>6</w:t>
              </w:r>
            </w:hyperlink>
            <w:r w:rsidR="00D61C27">
              <w:rPr>
                <w:noProof/>
              </w:rPr>
              <w:t>]</w:t>
            </w:r>
            <w:r>
              <w:fldChar w:fldCharType="end"/>
            </w:r>
          </w:p>
        </w:tc>
      </w:tr>
      <w:tr w:rsidR="00127256" w:rsidRPr="009D054B" w:rsidTr="00F14D90">
        <w:tc>
          <w:tcPr>
            <w:tcW w:w="4929" w:type="dxa"/>
          </w:tcPr>
          <w:p w:rsidR="001E5DD1" w:rsidRDefault="001E5DD1" w:rsidP="00FE001B">
            <w:pPr>
              <w:pStyle w:val="TableText"/>
            </w:pPr>
            <w:r>
              <w:t>Cement mortar + CNT</w:t>
            </w:r>
          </w:p>
        </w:tc>
        <w:tc>
          <w:tcPr>
            <w:tcW w:w="2835" w:type="dxa"/>
          </w:tcPr>
          <w:p w:rsidR="001E5DD1" w:rsidRDefault="001E5DD1" w:rsidP="00FE001B">
            <w:pPr>
              <w:pStyle w:val="TableText"/>
            </w:pPr>
            <w:r>
              <w:t>CNT</w:t>
            </w:r>
          </w:p>
        </w:tc>
        <w:tc>
          <w:tcPr>
            <w:tcW w:w="992" w:type="dxa"/>
          </w:tcPr>
          <w:p w:rsidR="001E5DD1" w:rsidRDefault="001E5DD1" w:rsidP="00621CDA">
            <w:pPr>
              <w:pStyle w:val="TableText"/>
            </w:pP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 </w:instrText>
            </w: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EN.CITE.DATA </w:instrText>
            </w:r>
            <w:r>
              <w:fldChar w:fldCharType="end"/>
            </w:r>
            <w:r>
              <w:fldChar w:fldCharType="separate"/>
            </w:r>
            <w:r>
              <w:rPr>
                <w:noProof/>
              </w:rPr>
              <w:t>[</w:t>
            </w:r>
            <w:hyperlink w:anchor="_ENREF_15" w:tooltip="Wohlleben, 2011 #384" w:history="1">
              <w:r w:rsidR="00621CDA">
                <w:rPr>
                  <w:noProof/>
                </w:rPr>
                <w:t>15</w:t>
              </w:r>
            </w:hyperlink>
            <w:r>
              <w:rPr>
                <w:noProof/>
              </w:rPr>
              <w:t>]</w:t>
            </w:r>
            <w:r>
              <w:fldChar w:fldCharType="end"/>
            </w:r>
          </w:p>
        </w:tc>
      </w:tr>
      <w:tr w:rsidR="00127256" w:rsidTr="00F14D90">
        <w:tc>
          <w:tcPr>
            <w:tcW w:w="4929" w:type="dxa"/>
          </w:tcPr>
          <w:p w:rsidR="001E5DD1" w:rsidRDefault="001E5DD1" w:rsidP="00FE001B">
            <w:pPr>
              <w:pStyle w:val="TableText"/>
            </w:pPr>
            <w:r>
              <w:t>Cement mortar + Calcium silicate hydrate (CSH)</w:t>
            </w:r>
          </w:p>
        </w:tc>
        <w:tc>
          <w:tcPr>
            <w:tcW w:w="2835" w:type="dxa"/>
          </w:tcPr>
          <w:p w:rsidR="001E5DD1" w:rsidRDefault="001E5DD1" w:rsidP="00FE001B">
            <w:pPr>
              <w:pStyle w:val="TableText"/>
            </w:pPr>
            <w:r>
              <w:t>CSH nano-filler (seed NP)</w:t>
            </w:r>
          </w:p>
        </w:tc>
        <w:tc>
          <w:tcPr>
            <w:tcW w:w="992" w:type="dxa"/>
          </w:tcPr>
          <w:p w:rsidR="001E5DD1" w:rsidRDefault="001E5DD1" w:rsidP="00621CDA">
            <w:pPr>
              <w:pStyle w:val="TableText"/>
            </w:pP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 </w:instrText>
            </w: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EN.CITE.DATA </w:instrText>
            </w:r>
            <w:r>
              <w:fldChar w:fldCharType="end"/>
            </w:r>
            <w:r>
              <w:fldChar w:fldCharType="separate"/>
            </w:r>
            <w:r>
              <w:rPr>
                <w:noProof/>
              </w:rPr>
              <w:t>[</w:t>
            </w:r>
            <w:hyperlink w:anchor="_ENREF_15" w:tooltip="Wohlleben, 2011 #384" w:history="1">
              <w:r w:rsidR="00621CDA">
                <w:rPr>
                  <w:noProof/>
                </w:rPr>
                <w:t>15</w:t>
              </w:r>
            </w:hyperlink>
            <w:r>
              <w:rPr>
                <w:noProof/>
              </w:rPr>
              <w:t>]</w:t>
            </w:r>
            <w:r>
              <w:fldChar w:fldCharType="end"/>
            </w:r>
            <w:r>
              <w:br/>
            </w:r>
          </w:p>
        </w:tc>
      </w:tr>
      <w:tr w:rsidR="00127256" w:rsidRPr="009D054B" w:rsidTr="00F14D90">
        <w:tc>
          <w:tcPr>
            <w:tcW w:w="4929" w:type="dxa"/>
          </w:tcPr>
          <w:p w:rsidR="001E5DD1" w:rsidRDefault="001E5DD1" w:rsidP="00FE001B">
            <w:pPr>
              <w:pStyle w:val="TableText"/>
            </w:pPr>
            <w:r>
              <w:t>Concrete + fumed silica (Emaco Nano-Crete R4, BASF)</w:t>
            </w:r>
          </w:p>
        </w:tc>
        <w:tc>
          <w:tcPr>
            <w:tcW w:w="2835" w:type="dxa"/>
          </w:tcPr>
          <w:p w:rsidR="001E5DD1" w:rsidRDefault="001E5DD1" w:rsidP="00FE001B">
            <w:pPr>
              <w:pStyle w:val="TableText"/>
            </w:pPr>
            <w:r>
              <w:t>Fumed silica (Evonik)</w:t>
            </w:r>
          </w:p>
        </w:tc>
        <w:tc>
          <w:tcPr>
            <w:tcW w:w="992" w:type="dxa"/>
          </w:tcPr>
          <w:p w:rsidR="001E5DD1" w:rsidRDefault="001E5DD1" w:rsidP="00621CDA">
            <w:pPr>
              <w:pStyle w:val="TableText"/>
            </w:pPr>
            <w:r>
              <w:fldChar w:fldCharType="begin">
                <w:fldData xml:space="preserve">PEVuZE5vdGU+PENpdGU+PEF1dGhvcj52YW4gQnJvZWtodWl6ZW48L0F1dGhvcj48WWVhcj4yMDEx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==
</w:fldData>
              </w:fldChar>
            </w:r>
            <w:r>
              <w:instrText xml:space="preserve"> ADDIN EN.CITE </w:instrText>
            </w:r>
            <w:r>
              <w:fldChar w:fldCharType="begin">
                <w:fldData xml:space="preserve">PEVuZE5vdGU+PENpdGU+PEF1dGhvcj52YW4gQnJvZWtodWl6ZW48L0F1dGhvcj48WWVhcj4yMDEx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==
</w:fldData>
              </w:fldChar>
            </w:r>
            <w:r>
              <w:instrText xml:space="preserve"> ADDIN EN.CITE.DATA </w:instrText>
            </w:r>
            <w:r>
              <w:fldChar w:fldCharType="end"/>
            </w:r>
            <w:r>
              <w:fldChar w:fldCharType="separate"/>
            </w:r>
            <w:r>
              <w:rPr>
                <w:noProof/>
              </w:rPr>
              <w:t>[</w:t>
            </w:r>
            <w:hyperlink w:anchor="_ENREF_8" w:tooltip="van Broekhuizen, 2011 #317" w:history="1">
              <w:r w:rsidR="00621CDA">
                <w:rPr>
                  <w:noProof/>
                </w:rPr>
                <w:t>8</w:t>
              </w:r>
            </w:hyperlink>
            <w:r>
              <w:rPr>
                <w:noProof/>
              </w:rPr>
              <w:t>]</w:t>
            </w:r>
            <w:r>
              <w:fldChar w:fldCharType="end"/>
            </w:r>
          </w:p>
        </w:tc>
      </w:tr>
      <w:tr w:rsidR="00127256" w:rsidTr="00F14D90">
        <w:tc>
          <w:tcPr>
            <w:tcW w:w="4929" w:type="dxa"/>
          </w:tcPr>
          <w:p w:rsidR="001E5DD1" w:rsidRDefault="001E5DD1" w:rsidP="00FE001B">
            <w:pPr>
              <w:pStyle w:val="TableText"/>
            </w:pPr>
            <w:r>
              <w:t>Architectural coating (BASF Acronal LR 8976) + ZnO NP</w:t>
            </w:r>
          </w:p>
        </w:tc>
        <w:tc>
          <w:tcPr>
            <w:tcW w:w="2835" w:type="dxa"/>
          </w:tcPr>
          <w:p w:rsidR="001E5DD1" w:rsidRDefault="001E5DD1" w:rsidP="00FE001B">
            <w:pPr>
              <w:pStyle w:val="TableText"/>
            </w:pPr>
            <w:r>
              <w:t>ZnO NP susp: NANOBYK-3820</w:t>
            </w:r>
          </w:p>
        </w:tc>
        <w:tc>
          <w:tcPr>
            <w:tcW w:w="992" w:type="dxa"/>
          </w:tcPr>
          <w:p w:rsidR="001E5DD1" w:rsidRDefault="001E5DD1" w:rsidP="00621CDA">
            <w:pPr>
              <w:pStyle w:val="TableText"/>
            </w:pPr>
            <w:r>
              <w:fldChar w:fldCharType="begin"/>
            </w:r>
            <w:r w:rsidR="00D61C27">
              <w:instrText xml:space="preserve"> ADDIN EN.CITE &lt;EndNote&gt;&lt;Cite&gt;&lt;Author&gt;Vorbau&lt;/Author&gt;&lt;Year&gt;2009&lt;/Year&gt;&lt;RecNum&gt;379&lt;/RecNum&gt;&lt;DisplayText&gt;[12]&lt;/DisplayText&gt;&lt;record&gt;&lt;rec-number&gt;379&lt;/rec-number&gt;&lt;foreign-keys&gt;&lt;key app="EN" db-id="v55w99w2adwdpwexr0lx059a5dvwt0dptxse"&gt;379&lt;/key&gt;&lt;/foreign-keys&gt;&lt;ref-type name="Journal Article"&gt;17&lt;/ref-type&gt;&lt;contributors&gt;&lt;authors&gt;&lt;author&gt;Vorbau, M.&lt;/author&gt;&lt;author&gt;Hillemann, L.&lt;/author&gt;&lt;author&gt;Stintz, M.&lt;/author&gt;&lt;/authors&gt;&lt;/contributors&gt;&lt;auth-address&gt;[Vorbau, Manuel; Hillemann, Lars; Stintz, Michael] Tech Univ Dresden, Inst Proc Engn &amp;amp; Environm Technol, D-01062 Dresden, Germany.&amp;#xD;Vorbau, M (reprint author), Tech Univ Dresden, Inst Proc Engn &amp;amp; Environm Technol, D-01062 Dresden, Germany&amp;#xD;manuel.vorbau@tu-dresden.de&lt;/auth-address&gt;&lt;titles&gt;&lt;title&gt;Method for the characterization of the abrasion induced nanoparticle release into air from surface coatings&lt;/title&gt;&lt;secondary-title&gt;Journal of Aerosol Science&lt;/secondary-title&gt;&lt;alt-title&gt;J. Aerosol. Sci.&lt;/alt-title&gt;&lt;/titles&gt;&lt;periodical&gt;&lt;full-title&gt;Journal of Aerosol Science&lt;/full-title&gt;&lt;/periodical&gt;&lt;pages&gt;209-217&lt;/pages&gt;&lt;volume&gt;40&lt;/volume&gt;&lt;number&gt;3&lt;/number&gt;&lt;keywords&gt;&lt;keyword&gt;Nanoparticle&lt;/keyword&gt;&lt;keyword&gt;Particle release&lt;/keyword&gt;&lt;keyword&gt;Surface coating&lt;/keyword&gt;&lt;keyword&gt;Abrasion&lt;/keyword&gt;&lt;keyword&gt;plastics&lt;/keyword&gt;&lt;keyword&gt;wear&lt;/keyword&gt;&lt;/keywords&gt;&lt;dates&gt;&lt;year&gt;2009&lt;/year&gt;&lt;pub-dates&gt;&lt;date&gt;Mar&lt;/date&gt;&lt;/pub-dates&gt;&lt;/dates&gt;&lt;isbn&gt;0021-8502&lt;/isbn&gt;&lt;accession-num&gt;WOS:000264353400003&lt;/accession-num&gt;&lt;work-type&gt;Article&lt;/work-type&gt;&lt;urls&gt;&lt;related-urls&gt;&lt;url&gt;&amp;lt;Go to ISI&amp;gt;://WOS:000264353400003&lt;/url&gt;&lt;/related-urls&gt;&lt;/urls&gt;&lt;electronic-resource-num&gt;10.1016/j.jaerosci.2008.10.006&lt;/electronic-resource-num&gt;&lt;language&gt;English&lt;/language&gt;&lt;/record&gt;&lt;/Cite&gt;&lt;/EndNote&gt;</w:instrText>
            </w:r>
            <w:r>
              <w:fldChar w:fldCharType="separate"/>
            </w:r>
            <w:r w:rsidR="00D61C27">
              <w:rPr>
                <w:noProof/>
              </w:rPr>
              <w:t>[</w:t>
            </w:r>
            <w:hyperlink w:anchor="_ENREF_12" w:tooltip="Vorbau, 2009 #379" w:history="1">
              <w:r w:rsidR="00621CDA">
                <w:rPr>
                  <w:noProof/>
                </w:rPr>
                <w:t>12</w:t>
              </w:r>
            </w:hyperlink>
            <w:r w:rsidR="00D61C27">
              <w:rPr>
                <w:noProof/>
              </w:rPr>
              <w:t>]</w:t>
            </w:r>
            <w:r>
              <w:fldChar w:fldCharType="end"/>
            </w:r>
          </w:p>
        </w:tc>
      </w:tr>
      <w:tr w:rsidR="00127256" w:rsidRPr="009D054B" w:rsidTr="00F14D90">
        <w:tc>
          <w:tcPr>
            <w:tcW w:w="4929" w:type="dxa"/>
          </w:tcPr>
          <w:p w:rsidR="001E5DD1" w:rsidRDefault="001E5DD1" w:rsidP="00FE001B">
            <w:pPr>
              <w:pStyle w:val="TableText"/>
            </w:pPr>
            <w:r>
              <w:t>Architectural coating (BASF Acronal LR 8976) + Fe</w:t>
            </w:r>
            <w:r w:rsidRPr="009D054B">
              <w:rPr>
                <w:vertAlign w:val="subscript"/>
              </w:rPr>
              <w:t>2</w:t>
            </w:r>
            <w:r>
              <w:t>O</w:t>
            </w:r>
            <w:r w:rsidRPr="009D054B">
              <w:rPr>
                <w:vertAlign w:val="subscript"/>
              </w:rPr>
              <w:t>3</w:t>
            </w:r>
            <w:r>
              <w:t xml:space="preserve"> NP</w:t>
            </w:r>
          </w:p>
        </w:tc>
        <w:tc>
          <w:tcPr>
            <w:tcW w:w="2835" w:type="dxa"/>
          </w:tcPr>
          <w:p w:rsidR="001E5DD1" w:rsidRDefault="001E5DD1" w:rsidP="00FE001B">
            <w:pPr>
              <w:pStyle w:val="TableText"/>
            </w:pPr>
            <w:r>
              <w:t>Fe</w:t>
            </w:r>
            <w:r w:rsidRPr="009D054B">
              <w:rPr>
                <w:vertAlign w:val="subscript"/>
              </w:rPr>
              <w:t>2</w:t>
            </w:r>
            <w:r>
              <w:t>O</w:t>
            </w:r>
            <w:r w:rsidRPr="009D054B">
              <w:rPr>
                <w:vertAlign w:val="subscript"/>
              </w:rPr>
              <w:t>3</w:t>
            </w:r>
            <w:r>
              <w:t xml:space="preserve"> NP</w:t>
            </w:r>
          </w:p>
        </w:tc>
        <w:tc>
          <w:tcPr>
            <w:tcW w:w="992" w:type="dxa"/>
          </w:tcPr>
          <w:p w:rsidR="001E5DD1" w:rsidRDefault="001E5DD1" w:rsidP="00621CDA">
            <w:pPr>
              <w:pStyle w:val="TableText"/>
            </w:pPr>
            <w:r>
              <w:fldChar w:fldCharType="begin"/>
            </w:r>
            <w:r>
              <w:instrText xml:space="preserve"> ADDIN EN.CITE &lt;EndNote&gt;&lt;Cite&gt;&lt;Author&gt;Göhler&lt;/Author&gt;&lt;Year&gt;2010&lt;/Year&gt;&lt;RecNum&gt;380&lt;/RecNum&gt;&lt;DisplayText&gt;[13]&lt;/DisplayText&gt;&lt;record&gt;&lt;rec-number&gt;380&lt;/rec-number&gt;&lt;foreign-keys&gt;&lt;key app="EN" db-id="v55w99w2adwdpwexr0lx059a5dvwt0dptxse"&gt;380&lt;/key&gt;&lt;/foreign-keys&gt;&lt;ref-type name="Journal Article"&gt;17&lt;/ref-type&gt;&lt;contributors&gt;&lt;authors&gt;&lt;author&gt;Göhler, D.&lt;/author&gt;&lt;author&gt;Stintz, M.&lt;/author&gt;&lt;author&gt;Hillemann, L.&lt;/author&gt;&lt;author&gt;Vorbau, M.&lt;/author&gt;&lt;/authors&gt;&lt;/contributors&gt;&lt;auth-address&gt;[Goehler, Daniel; Stintz, Michael; Hillemann, Lars; Vorbau, Manuel] Tech Univ Dresden, Inst Proc Engn &amp;amp; Environm Technol, Res Grp Mech Proc Engn, D-01062 Dresden, Germany.&amp;#xD;Stintz, M (reprint author), Tech Univ Dresden, Inst Proc Engn &amp;amp; Environm Technol, Res Grp Mech Proc Engn, D-01062 Dresden, Germany&amp;#xD;michael.stintz@tu-dresden.de&lt;/auth-address&gt;&lt;titles&gt;&lt;title&gt;Characterization of Nanoparticle Release from Surface Coatings by the Simulation of a Sanding Process&lt;/title&gt;&lt;secondary-title&gt;Annals of Occupational Hygiene&lt;/secondary-title&gt;&lt;alt-title&gt;Ann. Occup. Hyg.&lt;/alt-title&gt;&lt;/titles&gt;&lt;periodical&gt;&lt;full-title&gt;Annals of Occupational Hygiene&lt;/full-title&gt;&lt;/periodical&gt;&lt;pages&gt;615-624&lt;/pages&gt;&lt;volume&gt;54&lt;/volume&gt;&lt;number&gt;6&lt;/number&gt;&lt;keywords&gt;&lt;keyword&gt;abrasion process&lt;/keyword&gt;&lt;keyword&gt;exposure&lt;/keyword&gt;&lt;keyword&gt;nanoparticle additives&lt;/keyword&gt;&lt;keyword&gt;nanoparticle&lt;/keyword&gt;&lt;keyword&gt;release&lt;/keyword&gt;&lt;keyword&gt;sanding process&lt;/keyword&gt;&lt;keyword&gt;surface coatings&lt;/keyword&gt;&lt;keyword&gt;resistant polymeric nanocomposites&lt;/keyword&gt;&lt;keyword&gt;continuous-flow&lt;/keyword&gt;&lt;keyword&gt;spectrometer&lt;/keyword&gt;&lt;keyword&gt;scratch&lt;/keyword&gt;&lt;/keywords&gt;&lt;dates&gt;&lt;year&gt;2010&lt;/year&gt;&lt;pub-dates&gt;&lt;date&gt;Aug&lt;/date&gt;&lt;/pub-dates&gt;&lt;/dates&gt;&lt;isbn&gt;0003-4878&lt;/isbn&gt;&lt;accession-num&gt;WOS:000280903100002&lt;/accession-num&gt;&lt;work-type&gt;Article&lt;/work-type&gt;&lt;urls&gt;&lt;related-urls&gt;&lt;url&gt;&amp;lt;Go to ISI&amp;gt;://WOS:000280903100002&lt;/url&gt;&lt;/related-urls&gt;&lt;/urls&gt;&lt;electronic-resource-num&gt;10.1093/annhyg/meq053&lt;/electronic-resource-num&gt;&lt;language&gt;English&lt;/language&gt;&lt;/record&gt;&lt;/Cite&gt;&lt;/EndNote&gt;</w:instrText>
            </w:r>
            <w:r>
              <w:fldChar w:fldCharType="separate"/>
            </w:r>
            <w:r>
              <w:rPr>
                <w:noProof/>
              </w:rPr>
              <w:t>[</w:t>
            </w:r>
            <w:hyperlink w:anchor="_ENREF_13" w:tooltip="Göhler, 2010 #380" w:history="1">
              <w:r w:rsidR="00621CDA">
                <w:rPr>
                  <w:noProof/>
                </w:rPr>
                <w:t>13</w:t>
              </w:r>
            </w:hyperlink>
            <w:r>
              <w:rPr>
                <w:noProof/>
              </w:rPr>
              <w:t>]</w:t>
            </w:r>
            <w:r>
              <w:fldChar w:fldCharType="end"/>
            </w:r>
          </w:p>
        </w:tc>
      </w:tr>
      <w:tr w:rsidR="00127256" w:rsidTr="00F14D90">
        <w:tc>
          <w:tcPr>
            <w:tcW w:w="4929" w:type="dxa"/>
          </w:tcPr>
          <w:p w:rsidR="001E5DD1" w:rsidRDefault="001E5DD1" w:rsidP="00FE001B">
            <w:pPr>
              <w:pStyle w:val="TableText"/>
            </w:pPr>
            <w:r>
              <w:t>Polyurethane (PU) coating (2 component) + ZnO NP</w:t>
            </w:r>
          </w:p>
        </w:tc>
        <w:tc>
          <w:tcPr>
            <w:tcW w:w="2835" w:type="dxa"/>
          </w:tcPr>
          <w:p w:rsidR="001E5DD1" w:rsidRDefault="001E5DD1" w:rsidP="00FE001B">
            <w:pPr>
              <w:pStyle w:val="TableText"/>
            </w:pPr>
            <w:r>
              <w:t>ZnO NP: LP-X 21217</w:t>
            </w:r>
          </w:p>
        </w:tc>
        <w:tc>
          <w:tcPr>
            <w:tcW w:w="992" w:type="dxa"/>
          </w:tcPr>
          <w:p w:rsidR="001E5DD1" w:rsidRDefault="001E5DD1" w:rsidP="00621CDA">
            <w:pPr>
              <w:pStyle w:val="TableText"/>
            </w:pPr>
            <w:r>
              <w:fldChar w:fldCharType="begin"/>
            </w:r>
            <w:r>
              <w:instrText xml:space="preserve"> ADDIN EN.CITE &lt;EndNote&gt;&lt;Cite&gt;&lt;Author&gt;Vorbau&lt;/Author&gt;&lt;Year&gt;2009&lt;/Year&gt;&lt;RecNum&gt;379&lt;/RecNum&gt;&lt;DisplayText&gt;[12]&lt;/DisplayText&gt;&lt;record&gt;&lt;rec-number&gt;379&lt;/rec-number&gt;&lt;foreign-keys&gt;&lt;key app="EN" db-id="v55w99w2adwdpwexr0lx059a5dvwt0dptxse"&gt;379&lt;/key&gt;&lt;/foreign-keys&gt;&lt;ref-type name="Journal Article"&gt;17&lt;/ref-type&gt;&lt;contributors&gt;&lt;authors&gt;&lt;author&gt;Vorbau, M.&lt;/author&gt;&lt;author&gt;Hillemann, L.&lt;/author&gt;&lt;author&gt;Stintz, M.&lt;/author&gt;&lt;/authors&gt;&lt;/contributors&gt;&lt;auth-address&gt;[Vorbau, Manuel; Hillemann, Lars; Stintz, Michael] Tech Univ Dresden, Inst Proc Engn &amp;amp; Environm Technol, D-01062 Dresden, Germany.&amp;#xD;Vorbau, M (reprint author), Tech Univ Dresden, Inst Proc Engn &amp;amp; Environm Technol, D-01062 Dresden, Germany&amp;#xD;manuel.vorbau@tu-dresden.de&lt;/auth-address&gt;&lt;titles&gt;&lt;title&gt;Method for the characterization of the abrasion induced nanoparticle release into air from surface coatings&lt;/title&gt;&lt;secondary-title&gt;Journal of Aerosol Science&lt;/secondary-title&gt;&lt;alt-title&gt;J. Aerosol. Sci.&lt;/alt-title&gt;&lt;/titles&gt;&lt;periodical&gt;&lt;full-title&gt;Journal of Aerosol Science&lt;/full-title&gt;&lt;/periodical&gt;&lt;pages&gt;209-217&lt;/pages&gt;&lt;volume&gt;40&lt;/volume&gt;&lt;number&gt;3&lt;/number&gt;&lt;keywords&gt;&lt;keyword&gt;Nanoparticle&lt;/keyword&gt;&lt;keyword&gt;Particle release&lt;/keyword&gt;&lt;keyword&gt;Surface coating&lt;/keyword&gt;&lt;keyword&gt;Abrasion&lt;/keyword&gt;&lt;keyword&gt;plastics&lt;/keyword&gt;&lt;keyword&gt;wear&lt;/keyword&gt;&lt;/keywords&gt;&lt;dates&gt;&lt;year&gt;2009&lt;/year&gt;&lt;pub-dates&gt;&lt;date&gt;Mar&lt;/date&gt;&lt;/pub-dates&gt;&lt;/dates&gt;&lt;isbn&gt;0021-8502&lt;/isbn&gt;&lt;accession-num&gt;WOS:000264353400003&lt;/accession-num&gt;&lt;work-type&gt;Article&lt;/work-type&gt;&lt;urls&gt;&lt;related-urls&gt;&lt;url&gt;&amp;lt;Go to ISI&amp;gt;://WOS:000264353400003&lt;/url&gt;&lt;/related-urls&gt;&lt;/urls&gt;&lt;electronic-resource-num&gt;10.1016/j.jaerosci.2008.10.006&lt;/electronic-resource-num&gt;&lt;language&gt;English&lt;/language&gt;&lt;/record&gt;&lt;/Cite&gt;&lt;/EndNote&gt;</w:instrText>
            </w:r>
            <w:r>
              <w:fldChar w:fldCharType="separate"/>
            </w:r>
            <w:r>
              <w:rPr>
                <w:noProof/>
              </w:rPr>
              <w:t>[</w:t>
            </w:r>
            <w:hyperlink w:anchor="_ENREF_12" w:tooltip="Vorbau, 2009 #379" w:history="1">
              <w:r w:rsidR="00621CDA">
                <w:rPr>
                  <w:noProof/>
                </w:rPr>
                <w:t>12</w:t>
              </w:r>
            </w:hyperlink>
            <w:r>
              <w:rPr>
                <w:noProof/>
              </w:rPr>
              <w:t>]</w:t>
            </w:r>
            <w:r>
              <w:fldChar w:fldCharType="end"/>
            </w:r>
            <w:r>
              <w:br/>
            </w:r>
            <w:r>
              <w:fldChar w:fldCharType="begin"/>
            </w:r>
            <w:r>
              <w:instrText xml:space="preserve"> ADDIN EN.CITE &lt;EndNote&gt;&lt;Cite&gt;&lt;Author&gt;Göhler&lt;/Author&gt;&lt;Year&gt;2010&lt;/Year&gt;&lt;RecNum&gt;380&lt;/RecNum&gt;&lt;DisplayText&gt;[13]&lt;/DisplayText&gt;&lt;record&gt;&lt;rec-number&gt;380&lt;/rec-number&gt;&lt;foreign-keys&gt;&lt;key app="EN" db-id="v55w99w2adwdpwexr0lx059a5dvwt0dptxse"&gt;380&lt;/key&gt;&lt;/foreign-keys&gt;&lt;ref-type name="Journal Article"&gt;17&lt;/ref-type&gt;&lt;contributors&gt;&lt;authors&gt;&lt;author&gt;Göhler, D.&lt;/author&gt;&lt;author&gt;Stintz, M.&lt;/author&gt;&lt;author&gt;Hillemann, L.&lt;/author&gt;&lt;author&gt;Vorbau, M.&lt;/author&gt;&lt;/authors&gt;&lt;/contributors&gt;&lt;auth-address&gt;[Goehler, Daniel; Stintz, Michael; Hillemann, Lars; Vorbau, Manuel] Tech Univ Dresden, Inst Proc Engn &amp;amp; Environm Technol, Res Grp Mech Proc Engn, D-01062 Dresden, Germany.&amp;#xD;Stintz, M (reprint author), Tech Univ Dresden, Inst Proc Engn &amp;amp; Environm Technol, Res Grp Mech Proc Engn, D-01062 Dresden, Germany&amp;#xD;michael.stintz@tu-dresden.de&lt;/auth-address&gt;&lt;titles&gt;&lt;title&gt;Characterization of Nanoparticle Release from Surface Coatings by the Simulation of a Sanding Process&lt;/title&gt;&lt;secondary-title&gt;Annals of Occupational Hygiene&lt;/secondary-title&gt;&lt;alt-title&gt;Ann. Occup. Hyg.&lt;/alt-title&gt;&lt;/titles&gt;&lt;periodical&gt;&lt;full-title&gt;Annals of Occupational Hygiene&lt;/full-title&gt;&lt;/periodical&gt;&lt;pages&gt;615-624&lt;/pages&gt;&lt;volume&gt;54&lt;/volume&gt;&lt;number&gt;6&lt;/number&gt;&lt;keywords&gt;&lt;keyword&gt;abrasion process&lt;/keyword&gt;&lt;keyword&gt;exposure&lt;/keyword&gt;&lt;keyword&gt;nanoparticle additives&lt;/keyword&gt;&lt;keyword&gt;nanoparticle&lt;/keyword&gt;&lt;keyword&gt;release&lt;/keyword&gt;&lt;keyword&gt;sanding process&lt;/keyword&gt;&lt;keyword&gt;surface coatings&lt;/keyword&gt;&lt;keyword&gt;resistant polymeric nanocomposites&lt;/keyword&gt;&lt;keyword&gt;continuous-flow&lt;/keyword&gt;&lt;keyword&gt;spectrometer&lt;/keyword&gt;&lt;keyword&gt;scratch&lt;/keyword&gt;&lt;/keywords&gt;&lt;dates&gt;&lt;year&gt;2010&lt;/year&gt;&lt;pub-dates&gt;&lt;date&gt;Aug&lt;/date&gt;&lt;/pub-dates&gt;&lt;/dates&gt;&lt;isbn&gt;0003-4878&lt;/isbn&gt;&lt;accession-num&gt;WOS:000280903100002&lt;/accession-num&gt;&lt;work-type&gt;Article&lt;/work-type&gt;&lt;urls&gt;&lt;related-urls&gt;&lt;url&gt;&amp;lt;Go to ISI&amp;gt;://WOS:000280903100002&lt;/url&gt;&lt;/related-urls&gt;&lt;/urls&gt;&lt;electronic-resource-num&gt;10.1093/annhyg/meq053&lt;/electronic-resource-num&gt;&lt;language&gt;English&lt;/language&gt;&lt;/record&gt;&lt;/Cite&gt;&lt;/EndNote&gt;</w:instrText>
            </w:r>
            <w:r>
              <w:fldChar w:fldCharType="separate"/>
            </w:r>
            <w:r>
              <w:rPr>
                <w:noProof/>
              </w:rPr>
              <w:t>[</w:t>
            </w:r>
            <w:hyperlink w:anchor="_ENREF_13" w:tooltip="Göhler, 2010 #380" w:history="1">
              <w:r w:rsidR="00621CDA">
                <w:rPr>
                  <w:noProof/>
                </w:rPr>
                <w:t>13</w:t>
              </w:r>
            </w:hyperlink>
            <w:r>
              <w:rPr>
                <w:noProof/>
              </w:rPr>
              <w:t>]</w:t>
            </w:r>
            <w:r>
              <w:fldChar w:fldCharType="end"/>
            </w:r>
          </w:p>
        </w:tc>
      </w:tr>
      <w:tr w:rsidR="00127256" w:rsidRPr="009D054B" w:rsidTr="00F14D90">
        <w:tc>
          <w:tcPr>
            <w:tcW w:w="4929" w:type="dxa"/>
          </w:tcPr>
          <w:p w:rsidR="001E5DD1" w:rsidRDefault="001E5DD1" w:rsidP="00FE001B">
            <w:pPr>
              <w:pStyle w:val="TableText"/>
            </w:pPr>
            <w:r>
              <w:t>Clearcoat, Desmolux U100 + ZnO NP</w:t>
            </w:r>
          </w:p>
        </w:tc>
        <w:tc>
          <w:tcPr>
            <w:tcW w:w="2835" w:type="dxa"/>
          </w:tcPr>
          <w:p w:rsidR="001E5DD1" w:rsidRDefault="001E5DD1" w:rsidP="00FE001B">
            <w:pPr>
              <w:pStyle w:val="TableText"/>
            </w:pPr>
            <w:r>
              <w:t>ZnO NP: LP-X20878</w:t>
            </w:r>
          </w:p>
        </w:tc>
        <w:tc>
          <w:tcPr>
            <w:tcW w:w="992" w:type="dxa"/>
          </w:tcPr>
          <w:p w:rsidR="001E5DD1" w:rsidRDefault="001E5DD1" w:rsidP="00621CDA">
            <w:pPr>
              <w:pStyle w:val="TableText"/>
            </w:pPr>
            <w:r>
              <w:fldChar w:fldCharType="begin"/>
            </w:r>
            <w:r>
              <w:instrText xml:space="preserve"> ADDIN EN.CITE &lt;EndNote&gt;&lt;Cite&gt;&lt;Author&gt;Vorbau&lt;/Author&gt;&lt;Year&gt;2009&lt;/Year&gt;&lt;RecNum&gt;379&lt;/RecNum&gt;&lt;DisplayText&gt;[12]&lt;/DisplayText&gt;&lt;record&gt;&lt;rec-number&gt;379&lt;/rec-number&gt;&lt;foreign-keys&gt;&lt;key app="EN" db-id="v55w99w2adwdpwexr0lx059a5dvwt0dptxse"&gt;379&lt;/key&gt;&lt;/foreign-keys&gt;&lt;ref-type name="Journal Article"&gt;17&lt;/ref-type&gt;&lt;contributors&gt;&lt;authors&gt;&lt;author&gt;Vorbau, M.&lt;/author&gt;&lt;author&gt;Hillemann, L.&lt;/author&gt;&lt;author&gt;Stintz, M.&lt;/author&gt;&lt;/authors&gt;&lt;/contributors&gt;&lt;auth-address&gt;[Vorbau, Manuel; Hillemann, Lars; Stintz, Michael] Tech Univ Dresden, Inst Proc Engn &amp;amp; Environm Technol, D-01062 Dresden, Germany.&amp;#xD;Vorbau, M (reprint author), Tech Univ Dresden, Inst Proc Engn &amp;amp; Environm Technol, D-01062 Dresden, Germany&amp;#xD;manuel.vorbau@tu-dresden.de&lt;/auth-address&gt;&lt;titles&gt;&lt;title&gt;Method for the characterization of the abrasion induced nanoparticle release into air from surface coatings&lt;/title&gt;&lt;secondary-title&gt;Journal of Aerosol Science&lt;/secondary-title&gt;&lt;alt-title&gt;J. Aerosol. Sci.&lt;/alt-title&gt;&lt;/titles&gt;&lt;periodical&gt;&lt;full-title&gt;Journal of Aerosol Science&lt;/full-title&gt;&lt;/periodical&gt;&lt;pages&gt;209-217&lt;/pages&gt;&lt;volume&gt;40&lt;/volume&gt;&lt;number&gt;3&lt;/number&gt;&lt;keywords&gt;&lt;keyword&gt;Nanoparticle&lt;/keyword&gt;&lt;keyword&gt;Particle release&lt;/keyword&gt;&lt;keyword&gt;Surface coating&lt;/keyword&gt;&lt;keyword&gt;Abrasion&lt;/keyword&gt;&lt;keyword&gt;plastics&lt;/keyword&gt;&lt;keyword&gt;wear&lt;/keyword&gt;&lt;/keywords&gt;&lt;dates&gt;&lt;year&gt;2009&lt;/year&gt;&lt;pub-dates&gt;&lt;date&gt;Mar&lt;/date&gt;&lt;/pub-dates&gt;&lt;/dates&gt;&lt;isbn&gt;0021-8502&lt;/isbn&gt;&lt;accession-num&gt;WOS:000264353400003&lt;/accession-num&gt;&lt;work-type&gt;Article&lt;/work-type&gt;&lt;urls&gt;&lt;related-urls&gt;&lt;url&gt;&amp;lt;Go to ISI&amp;gt;://WOS:000264353400003&lt;/url&gt;&lt;/related-urls&gt;&lt;/urls&gt;&lt;electronic-resource-num&gt;10.1016/j.jaerosci.2008.10.006&lt;/electronic-resource-num&gt;&lt;language&gt;English&lt;/language&gt;&lt;/record&gt;&lt;/Cite&gt;&lt;/EndNote&gt;</w:instrText>
            </w:r>
            <w:r>
              <w:fldChar w:fldCharType="separate"/>
            </w:r>
            <w:r>
              <w:rPr>
                <w:noProof/>
              </w:rPr>
              <w:t>[</w:t>
            </w:r>
            <w:hyperlink w:anchor="_ENREF_12" w:tooltip="Vorbau, 2009 #379" w:history="1">
              <w:r w:rsidR="00621CDA">
                <w:rPr>
                  <w:noProof/>
                </w:rPr>
                <w:t>12</w:t>
              </w:r>
            </w:hyperlink>
            <w:r>
              <w:rPr>
                <w:noProof/>
              </w:rPr>
              <w:t>]</w:t>
            </w:r>
            <w:r>
              <w:fldChar w:fldCharType="end"/>
            </w:r>
          </w:p>
        </w:tc>
      </w:tr>
      <w:tr w:rsidR="00127256" w:rsidTr="00F14D90">
        <w:tc>
          <w:tcPr>
            <w:tcW w:w="4929" w:type="dxa"/>
          </w:tcPr>
          <w:p w:rsidR="001E5DD1" w:rsidRDefault="001E5DD1" w:rsidP="00FE001B">
            <w:pPr>
              <w:pStyle w:val="TableText"/>
            </w:pPr>
            <w:r>
              <w:t>UV Hardcoat + SiO</w:t>
            </w:r>
            <w:r w:rsidRPr="009D054B">
              <w:rPr>
                <w:vertAlign w:val="subscript"/>
              </w:rPr>
              <w:t>2</w:t>
            </w:r>
            <w:r>
              <w:t xml:space="preserve"> sol</w:t>
            </w:r>
          </w:p>
        </w:tc>
        <w:tc>
          <w:tcPr>
            <w:tcW w:w="2835" w:type="dxa"/>
          </w:tcPr>
          <w:p w:rsidR="001E5DD1" w:rsidRDefault="001E5DD1" w:rsidP="00FE001B">
            <w:pPr>
              <w:pStyle w:val="TableText"/>
            </w:pPr>
            <w:r>
              <w:t>Nano-SiO</w:t>
            </w:r>
            <w:r w:rsidRPr="009D054B">
              <w:rPr>
                <w:vertAlign w:val="subscript"/>
              </w:rPr>
              <w:t>2</w:t>
            </w:r>
            <w:r>
              <w:t xml:space="preserve"> sol</w:t>
            </w:r>
          </w:p>
        </w:tc>
        <w:tc>
          <w:tcPr>
            <w:tcW w:w="992" w:type="dxa"/>
          </w:tcPr>
          <w:p w:rsidR="001E5DD1" w:rsidRDefault="001E5DD1" w:rsidP="00621CDA">
            <w:pPr>
              <w:pStyle w:val="TableText"/>
            </w:pPr>
            <w:r>
              <w:fldChar w:fldCharType="begin"/>
            </w:r>
            <w:r>
              <w:instrText xml:space="preserve"> ADDIN EN.CITE &lt;EndNote&gt;&lt;Cite&gt;&lt;Author&gt;Koponen&lt;/Author&gt;&lt;Year&gt;2011&lt;/Year&gt;&lt;RecNum&gt;377&lt;/RecNum&gt;&lt;DisplayText&gt;[11]&lt;/DisplayText&gt;&lt;record&gt;&lt;rec-number&gt;377&lt;/rec-number&gt;&lt;foreign-keys&gt;&lt;key app="EN" db-id="v55w99w2adwdpwexr0lx059a5dvwt0dptxse"&gt;377&lt;/key&gt;&lt;/foreign-keys&gt;&lt;ref-type name="Journal Article"&gt;17&lt;/ref-type&gt;&lt;contributors&gt;&lt;authors&gt;&lt;author&gt;Koponen, Ismo Kalevi&lt;/author&gt;&lt;author&gt;Jensen, Keld Alstrup&lt;/author&gt;&lt;author&gt;Schneider, Thomas&lt;/author&gt;&lt;/authors&gt;&lt;/contributors&gt;&lt;titles&gt;&lt;title&gt;Comparison of dust released from sanding conventional and nanoparticle-doped wall and wood coatings&lt;/title&gt;&lt;secondary-title&gt;Journal of Exposure Science and Environmental Epidemiology&lt;/secondary-title&gt;&lt;/titles&gt;&lt;periodical&gt;&lt;full-title&gt;Journal of Exposure Science and Environmental Epidemiology&lt;/full-title&gt;&lt;abbr-1&gt;J. Expo. Sci. Environ. Epidemiol.&lt;/abbr-1&gt;&lt;/periodical&gt;&lt;pages&gt;408-418&lt;/pages&gt;&lt;volume&gt;21&lt;/volume&gt;&lt;number&gt;4&lt;/number&gt;&lt;dates&gt;&lt;year&gt;2011&lt;/year&gt;&lt;pub-dates&gt;&lt;date&gt;Jul-Aug&lt;/date&gt;&lt;/pub-dates&gt;&lt;/dates&gt;&lt;isbn&gt;1559-0631&lt;/isbn&gt;&lt;accession-num&gt;WOS:000291858700008&lt;/accession-num&gt;&lt;urls&gt;&lt;related-urls&gt;&lt;url&gt;&amp;lt;Go to ISI&amp;gt;://WOS:000291858700008&lt;/url&gt;&lt;/related-urls&gt;&lt;/urls&gt;&lt;electronic-resource-num&gt;10.1038/jes.2010.32&lt;/electronic-resource-num&gt;&lt;/record&gt;&lt;/Cite&gt;&lt;/EndNote&gt;</w:instrText>
            </w:r>
            <w:r>
              <w:fldChar w:fldCharType="separate"/>
            </w:r>
            <w:r>
              <w:rPr>
                <w:noProof/>
              </w:rPr>
              <w:t>[</w:t>
            </w:r>
            <w:hyperlink w:anchor="_ENREF_11" w:tooltip="Koponen, 2011 #377" w:history="1">
              <w:r w:rsidR="00621CDA">
                <w:rPr>
                  <w:noProof/>
                </w:rPr>
                <w:t>11</w:t>
              </w:r>
            </w:hyperlink>
            <w:r>
              <w:rPr>
                <w:noProof/>
              </w:rPr>
              <w:t>]</w:t>
            </w:r>
            <w:r>
              <w:fldChar w:fldCharType="end"/>
            </w:r>
          </w:p>
        </w:tc>
      </w:tr>
      <w:tr w:rsidR="00127256" w:rsidTr="00F14D90">
        <w:tc>
          <w:tcPr>
            <w:tcW w:w="4929" w:type="dxa"/>
          </w:tcPr>
          <w:p w:rsidR="001E5DD1" w:rsidRDefault="001E5DD1" w:rsidP="00FE001B">
            <w:pPr>
              <w:pStyle w:val="TableText"/>
            </w:pPr>
            <w:r>
              <w:t>Acryl paint + TiO</w:t>
            </w:r>
            <w:r w:rsidRPr="00F24A0D">
              <w:rPr>
                <w:vertAlign w:val="subscript"/>
              </w:rPr>
              <w:t>2</w:t>
            </w:r>
            <w:r>
              <w:t xml:space="preserve"> (anatase)</w:t>
            </w:r>
            <w:r>
              <w:br/>
              <w:t>Acryl paint + CB</w:t>
            </w:r>
          </w:p>
        </w:tc>
        <w:tc>
          <w:tcPr>
            <w:tcW w:w="2835" w:type="dxa"/>
          </w:tcPr>
          <w:p w:rsidR="001E5DD1" w:rsidRDefault="001E5DD1" w:rsidP="00FE001B">
            <w:pPr>
              <w:pStyle w:val="TableText"/>
            </w:pPr>
            <w:r w:rsidRPr="009D054B">
              <w:rPr>
                <w:rFonts w:cs="Arial"/>
              </w:rPr>
              <w:t>•</w:t>
            </w:r>
            <w:r>
              <w:rPr>
                <w:rFonts w:cs="Arial"/>
              </w:rPr>
              <w:t xml:space="preserve"> </w:t>
            </w:r>
            <w:r>
              <w:t>TiO</w:t>
            </w:r>
            <w:r w:rsidRPr="00F24A0D">
              <w:rPr>
                <w:vertAlign w:val="subscript"/>
              </w:rPr>
              <w:t>2</w:t>
            </w:r>
            <w:r>
              <w:t xml:space="preserve">: UV Titan </w:t>
            </w:r>
            <w:r>
              <w:br/>
            </w:r>
            <w:r w:rsidRPr="009D054B">
              <w:rPr>
                <w:rFonts w:cs="Arial"/>
              </w:rPr>
              <w:t>•</w:t>
            </w:r>
            <w:r>
              <w:rPr>
                <w:rFonts w:cs="Arial"/>
              </w:rPr>
              <w:t xml:space="preserve"> </w:t>
            </w:r>
            <w:r>
              <w:t>Flammr</w:t>
            </w:r>
            <w:r>
              <w:rPr>
                <w:rFonts w:cs="Arial"/>
              </w:rPr>
              <w:t>ü</w:t>
            </w:r>
            <w:r>
              <w:t>ss 101</w:t>
            </w:r>
          </w:p>
        </w:tc>
        <w:tc>
          <w:tcPr>
            <w:tcW w:w="992" w:type="dxa"/>
          </w:tcPr>
          <w:p w:rsidR="001E5DD1" w:rsidRDefault="001E5DD1" w:rsidP="00621CDA">
            <w:pPr>
              <w:pStyle w:val="TableText"/>
            </w:pPr>
            <w:r>
              <w:fldChar w:fldCharType="begin"/>
            </w:r>
            <w:r>
              <w:instrText xml:space="preserve"> ADDIN EN.CITE &lt;EndNote&gt;&lt;Cite&gt;&lt;Author&gt;Koponen&lt;/Author&gt;&lt;Year&gt;2011&lt;/Year&gt;&lt;RecNum&gt;377&lt;/RecNum&gt;&lt;DisplayText&gt;[11]&lt;/DisplayText&gt;&lt;record&gt;&lt;rec-number&gt;377&lt;/rec-number&gt;&lt;foreign-keys&gt;&lt;key app="EN" db-id="v55w99w2adwdpwexr0lx059a5dvwt0dptxse"&gt;377&lt;/key&gt;&lt;/foreign-keys&gt;&lt;ref-type name="Journal Article"&gt;17&lt;/ref-type&gt;&lt;contributors&gt;&lt;authors&gt;&lt;author&gt;Koponen, Ismo Kalevi&lt;/author&gt;&lt;author&gt;Jensen, Keld Alstrup&lt;/author&gt;&lt;author&gt;Schneider, Thomas&lt;/author&gt;&lt;/authors&gt;&lt;/contributors&gt;&lt;titles&gt;&lt;title&gt;Comparison of dust released from sanding conventional and nanoparticle-doped wall and wood coatings&lt;/title&gt;&lt;secondary-title&gt;Journal of Exposure Science and Environmental Epidemiology&lt;/secondary-title&gt;&lt;/titles&gt;&lt;periodical&gt;&lt;full-title&gt;Journal of Exposure Science and Environmental Epidemiology&lt;/full-title&gt;&lt;abbr-1&gt;J. Expo. Sci. Environ. Epidemiol.&lt;/abbr-1&gt;&lt;/periodical&gt;&lt;pages&gt;408-418&lt;/pages&gt;&lt;volume&gt;21&lt;/volume&gt;&lt;number&gt;4&lt;/number&gt;&lt;dates&gt;&lt;year&gt;2011&lt;/year&gt;&lt;pub-dates&gt;&lt;date&gt;Jul-Aug&lt;/date&gt;&lt;/pub-dates&gt;&lt;/dates&gt;&lt;isbn&gt;1559-0631&lt;/isbn&gt;&lt;accession-num&gt;WOS:000291858700008&lt;/accession-num&gt;&lt;urls&gt;&lt;related-urls&gt;&lt;url&gt;&amp;lt;Go to ISI&amp;gt;://WOS:000291858700008&lt;/url&gt;&lt;/related-urls&gt;&lt;/urls&gt;&lt;electronic-resource-num&gt;10.1038/jes.2010.32&lt;/electronic-resource-num&gt;&lt;/record&gt;&lt;/Cite&gt;&lt;/EndNote&gt;</w:instrText>
            </w:r>
            <w:r>
              <w:fldChar w:fldCharType="separate"/>
            </w:r>
            <w:r>
              <w:rPr>
                <w:noProof/>
              </w:rPr>
              <w:t>[</w:t>
            </w:r>
            <w:hyperlink w:anchor="_ENREF_11" w:tooltip="Koponen, 2011 #377" w:history="1">
              <w:r w:rsidR="00621CDA">
                <w:rPr>
                  <w:noProof/>
                </w:rPr>
                <w:t>11</w:t>
              </w:r>
            </w:hyperlink>
            <w:r>
              <w:rPr>
                <w:noProof/>
              </w:rPr>
              <w:t>]</w:t>
            </w:r>
            <w:r>
              <w:fldChar w:fldCharType="end"/>
            </w:r>
          </w:p>
        </w:tc>
      </w:tr>
      <w:tr w:rsidR="00127256" w:rsidTr="00F14D90">
        <w:tc>
          <w:tcPr>
            <w:tcW w:w="4929" w:type="dxa"/>
          </w:tcPr>
          <w:p w:rsidR="001E5DD1" w:rsidRDefault="001E5DD1" w:rsidP="00FE001B">
            <w:pPr>
              <w:pStyle w:val="TableText"/>
            </w:pPr>
            <w:r>
              <w:t>Outdoor acryl paint + SiO</w:t>
            </w:r>
            <w:r w:rsidRPr="00394F88">
              <w:rPr>
                <w:vertAlign w:val="subscript"/>
              </w:rPr>
              <w:t>2</w:t>
            </w:r>
            <w:r>
              <w:t xml:space="preserve"> sol</w:t>
            </w:r>
          </w:p>
        </w:tc>
        <w:tc>
          <w:tcPr>
            <w:tcW w:w="2835" w:type="dxa"/>
          </w:tcPr>
          <w:p w:rsidR="001E5DD1" w:rsidRDefault="001E5DD1" w:rsidP="00FE001B">
            <w:pPr>
              <w:pStyle w:val="TableText"/>
            </w:pPr>
            <w:r>
              <w:t>Nano-SiO</w:t>
            </w:r>
            <w:r w:rsidRPr="009D054B">
              <w:rPr>
                <w:vertAlign w:val="subscript"/>
              </w:rPr>
              <w:t>2</w:t>
            </w:r>
            <w:r>
              <w:t xml:space="preserve"> sol</w:t>
            </w:r>
          </w:p>
        </w:tc>
        <w:tc>
          <w:tcPr>
            <w:tcW w:w="992" w:type="dxa"/>
          </w:tcPr>
          <w:p w:rsidR="001E5DD1" w:rsidRDefault="001E5DD1" w:rsidP="00621CDA">
            <w:pPr>
              <w:pStyle w:val="TableText"/>
            </w:pPr>
            <w:r>
              <w:fldChar w:fldCharType="begin"/>
            </w:r>
            <w:r>
              <w:instrText xml:space="preserve"> ADDIN EN.CITE &lt;EndNote&gt;&lt;Cite&gt;&lt;Author&gt;Koponen&lt;/Author&gt;&lt;Year&gt;2011&lt;/Year&gt;&lt;RecNum&gt;377&lt;/RecNum&gt;&lt;DisplayText&gt;[11]&lt;/DisplayText&gt;&lt;record&gt;&lt;rec-number&gt;377&lt;/rec-number&gt;&lt;foreign-keys&gt;&lt;key app="EN" db-id="v55w99w2adwdpwexr0lx059a5dvwt0dptxse"&gt;377&lt;/key&gt;&lt;/foreign-keys&gt;&lt;ref-type name="Journal Article"&gt;17&lt;/ref-type&gt;&lt;contributors&gt;&lt;authors&gt;&lt;author&gt;Koponen, Ismo Kalevi&lt;/author&gt;&lt;author&gt;Jensen, Keld Alstrup&lt;/author&gt;&lt;author&gt;Schneider, Thomas&lt;/author&gt;&lt;/authors&gt;&lt;/contributors&gt;&lt;titles&gt;&lt;title&gt;Comparison of dust released from sanding conventional and nanoparticle-doped wall and wood coatings&lt;/title&gt;&lt;secondary-title&gt;Journal of Exposure Science and Environmental Epidemiology&lt;/secondary-title&gt;&lt;/titles&gt;&lt;periodical&gt;&lt;full-title&gt;Journal of Exposure Science and Environmental Epidemiology&lt;/full-title&gt;&lt;abbr-1&gt;J. Expo. Sci. Environ. Epidemiol.&lt;/abbr-1&gt;&lt;/periodical&gt;&lt;pages&gt;408-418&lt;/pages&gt;&lt;volume&gt;21&lt;/volume&gt;&lt;number&gt;4&lt;/number&gt;&lt;dates&gt;&lt;year&gt;2011&lt;/year&gt;&lt;pub-dates&gt;&lt;date&gt;Jul-Aug&lt;/date&gt;&lt;/pub-dates&gt;&lt;/dates&gt;&lt;isbn&gt;1559-0631&lt;/isbn&gt;&lt;accession-num&gt;WOS:000291858700008&lt;/accession-num&gt;&lt;urls&gt;&lt;related-urls&gt;&lt;url&gt;&amp;lt;Go to ISI&amp;gt;://WOS:000291858700008&lt;/url&gt;&lt;/related-urls&gt;&lt;/urls&gt;&lt;electronic-resource-num&gt;10.1038/jes.2010.32&lt;/electronic-resource-num&gt;&lt;/record&gt;&lt;/Cite&gt;&lt;/EndNote&gt;</w:instrText>
            </w:r>
            <w:r>
              <w:fldChar w:fldCharType="separate"/>
            </w:r>
            <w:r>
              <w:rPr>
                <w:noProof/>
              </w:rPr>
              <w:t>[</w:t>
            </w:r>
            <w:hyperlink w:anchor="_ENREF_11" w:tooltip="Koponen, 2011 #377" w:history="1">
              <w:r w:rsidR="00621CDA">
                <w:rPr>
                  <w:noProof/>
                </w:rPr>
                <w:t>11</w:t>
              </w:r>
            </w:hyperlink>
            <w:r>
              <w:rPr>
                <w:noProof/>
              </w:rPr>
              <w:t>]</w:t>
            </w:r>
            <w:r>
              <w:fldChar w:fldCharType="end"/>
            </w:r>
          </w:p>
        </w:tc>
      </w:tr>
      <w:tr w:rsidR="00127256" w:rsidTr="00F14D90">
        <w:tc>
          <w:tcPr>
            <w:tcW w:w="4929" w:type="dxa"/>
          </w:tcPr>
          <w:p w:rsidR="001E5DD1" w:rsidRDefault="001E5DD1" w:rsidP="00FE001B">
            <w:pPr>
              <w:pStyle w:val="TableText"/>
            </w:pPr>
            <w:r>
              <w:t>PVA paint + TiO</w:t>
            </w:r>
            <w:r w:rsidRPr="00F24A0D">
              <w:rPr>
                <w:vertAlign w:val="subscript"/>
              </w:rPr>
              <w:t>2</w:t>
            </w:r>
            <w:r>
              <w:t xml:space="preserve"> (anatase)</w:t>
            </w:r>
          </w:p>
        </w:tc>
        <w:tc>
          <w:tcPr>
            <w:tcW w:w="2835" w:type="dxa"/>
          </w:tcPr>
          <w:p w:rsidR="001E5DD1" w:rsidRDefault="001E5DD1" w:rsidP="00FE001B">
            <w:pPr>
              <w:pStyle w:val="TableText"/>
            </w:pPr>
            <w:r>
              <w:t>TiO</w:t>
            </w:r>
            <w:r w:rsidRPr="00F24A0D">
              <w:rPr>
                <w:vertAlign w:val="subscript"/>
              </w:rPr>
              <w:t>2</w:t>
            </w:r>
            <w:r>
              <w:t xml:space="preserve">: W2730 </w:t>
            </w:r>
          </w:p>
        </w:tc>
        <w:tc>
          <w:tcPr>
            <w:tcW w:w="992" w:type="dxa"/>
          </w:tcPr>
          <w:p w:rsidR="001E5DD1" w:rsidRDefault="001E5DD1" w:rsidP="00621CDA">
            <w:pPr>
              <w:pStyle w:val="TableText"/>
            </w:pPr>
            <w:r>
              <w:fldChar w:fldCharType="begin">
                <w:fldData xml:space="preserve">PEVuZE5vdGU+PENpdGU+PEF1dGhvcj5Lb3BvbmVuPC9BdXRob3I+PFllYXI+MjAxMTwvWWVhcj48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</w:fldData>
              </w:fldChar>
            </w:r>
            <w:r>
              <w:instrText xml:space="preserve"> ADDIN EN.CITE </w:instrText>
            </w:r>
            <w:r>
              <w:fldChar w:fldCharType="begin">
                <w:fldData xml:space="preserve">PEVuZE5vdGU+PENpdGU+PEF1dGhvcj5Lb3BvbmVuPC9BdXRob3I+PFllYXI+MjAxMTwvWWVhcj48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</w:fldData>
              </w:fldChar>
            </w:r>
            <w:r>
              <w:instrText xml:space="preserve"> ADDIN EN.CITE.DATA </w:instrText>
            </w:r>
            <w:r>
              <w:fldChar w:fldCharType="end"/>
            </w:r>
            <w:r>
              <w:fldChar w:fldCharType="separate"/>
            </w:r>
            <w:r>
              <w:rPr>
                <w:noProof/>
              </w:rPr>
              <w:t>[</w:t>
            </w:r>
            <w:hyperlink w:anchor="_ENREF_10" w:tooltip="Koponen, 2009 #378" w:history="1">
              <w:r w:rsidR="00621CDA">
                <w:rPr>
                  <w:noProof/>
                </w:rPr>
                <w:t>10</w:t>
              </w:r>
            </w:hyperlink>
            <w:r>
              <w:rPr>
                <w:noProof/>
              </w:rPr>
              <w:t xml:space="preserve">, </w:t>
            </w:r>
            <w:hyperlink w:anchor="_ENREF_11" w:tooltip="Koponen, 2011 #377" w:history="1">
              <w:r w:rsidR="00621CDA">
                <w:rPr>
                  <w:noProof/>
                </w:rPr>
                <w:t>11</w:t>
              </w:r>
            </w:hyperlink>
            <w:r>
              <w:rPr>
                <w:noProof/>
              </w:rPr>
              <w:t>]</w:t>
            </w:r>
            <w:r>
              <w:fldChar w:fldCharType="end"/>
            </w:r>
          </w:p>
        </w:tc>
      </w:tr>
      <w:tr w:rsidR="00127256" w:rsidTr="00F14D90">
        <w:tc>
          <w:tcPr>
            <w:tcW w:w="4929" w:type="dxa"/>
          </w:tcPr>
          <w:p w:rsidR="001E5DD1" w:rsidRDefault="001E5DD1" w:rsidP="00FE001B">
            <w:pPr>
              <w:pStyle w:val="TableText"/>
            </w:pPr>
            <w:r>
              <w:t>PET fabric, PVC coated + Nano-clay</w:t>
            </w:r>
          </w:p>
        </w:tc>
        <w:tc>
          <w:tcPr>
            <w:tcW w:w="2835" w:type="dxa"/>
          </w:tcPr>
          <w:p w:rsidR="001E5DD1" w:rsidRDefault="001E5DD1" w:rsidP="00FE001B">
            <w:pPr>
              <w:pStyle w:val="TableText"/>
            </w:pPr>
            <w:r>
              <w:t>Nano-clay: IFTH, Lyon</w:t>
            </w:r>
          </w:p>
        </w:tc>
        <w:tc>
          <w:tcPr>
            <w:tcW w:w="992" w:type="dxa"/>
          </w:tcPr>
          <w:p w:rsidR="001E5DD1" w:rsidRDefault="001E5DD1" w:rsidP="00621CDA">
            <w:pPr>
              <w:pStyle w:val="TableText"/>
            </w:pPr>
            <w:r>
              <w:fldChar w:fldCharType="begin"/>
            </w:r>
            <w:r>
              <w:instrText xml:space="preserve"> ADDIN EN.CITE &lt;EndNote&gt;&lt;Cite&gt;&lt;Author&gt;Guiot&lt;/Author&gt;&lt;Year&gt;2009&lt;/Year&gt;&lt;RecNum&gt;393&lt;/RecNum&gt;&lt;DisplayText&gt;[16]&lt;/DisplayText&gt;&lt;record&gt;&lt;rec-number&gt;393&lt;/rec-number&gt;&lt;foreign-keys&gt;&lt;key app="EN" db-id="v55w99w2adwdpwexr0lx059a5dvwt0dptxse"&gt;393&lt;/key&gt;&lt;/foreign-keys&gt;&lt;ref-type name="Journal Article"&gt;17&lt;/ref-type&gt;&lt;contributors&gt;&lt;authors&gt;&lt;author&gt;Guiot, Arnaud&lt;/author&gt;&lt;author&gt;Golanski, Luana&lt;/author&gt;&lt;author&gt;Tardif, François&lt;/author&gt;&lt;/authors&gt;&lt;/contributors&gt;&lt;titles&gt;&lt;title&gt;Measurement of nanoparticle removal by abrasion&lt;/title&gt;&lt;secondary-title&gt;Journal of Physics: Conference Series&lt;/secondary-title&gt;&lt;/titles&gt;&lt;periodical&gt;&lt;full-title&gt;Journal of Physics: Conference Series&lt;/full-title&gt;&lt;/periodical&gt;&lt;pages&gt;012014&lt;/pages&gt;&lt;volume&gt;170&lt;/volume&gt;&lt;number&gt;1&lt;/number&gt;&lt;dates&gt;&lt;year&gt;2009&lt;/year&gt;&lt;/dates&gt;&lt;isbn&gt;1742-6596&lt;/isbn&gt;&lt;urls&gt;&lt;related-urls&gt;&lt;url&gt;http://stacks.iop.org/1742-6596/170/i=1/a=012014&lt;/url&gt;&lt;/related-urls&gt;&lt;/urls&gt;&lt;/record&gt;&lt;/Cite&gt;&lt;/EndNote&gt;</w:instrText>
            </w:r>
            <w:r>
              <w:fldChar w:fldCharType="separate"/>
            </w:r>
            <w:r>
              <w:rPr>
                <w:noProof/>
              </w:rPr>
              <w:t>[</w:t>
            </w:r>
            <w:hyperlink w:anchor="_ENREF_16" w:tooltip="Guiot, 2009 #393" w:history="1">
              <w:r w:rsidR="00621CDA">
                <w:rPr>
                  <w:noProof/>
                </w:rPr>
                <w:t>16</w:t>
              </w:r>
            </w:hyperlink>
            <w:r>
              <w:rPr>
                <w:noProof/>
              </w:rPr>
              <w:t>]</w:t>
            </w:r>
            <w:r>
              <w:fldChar w:fldCharType="end"/>
            </w:r>
          </w:p>
        </w:tc>
      </w:tr>
      <w:tr w:rsidR="00127256" w:rsidTr="00F14D90">
        <w:tc>
          <w:tcPr>
            <w:tcW w:w="4929" w:type="dxa"/>
          </w:tcPr>
          <w:p w:rsidR="001E5DD1" w:rsidRDefault="001E5DD1" w:rsidP="00FE001B">
            <w:pPr>
              <w:pStyle w:val="TableText"/>
            </w:pPr>
            <w:r>
              <w:t>Thermally sprayed nano-powders (coatings)</w:t>
            </w:r>
          </w:p>
        </w:tc>
        <w:tc>
          <w:tcPr>
            <w:tcW w:w="2835" w:type="dxa"/>
          </w:tcPr>
          <w:p w:rsidR="001E5DD1" w:rsidRDefault="001E5DD1" w:rsidP="00FE001B">
            <w:pPr>
              <w:pStyle w:val="TableText"/>
            </w:pPr>
            <w:r w:rsidRPr="009D054B">
              <w:t>•</w:t>
            </w:r>
            <w:r>
              <w:t xml:space="preserve"> WC / 12Co</w:t>
            </w:r>
            <w:r>
              <w:br/>
            </w:r>
            <w:r w:rsidRPr="009D054B">
              <w:t>•</w:t>
            </w:r>
            <w:r>
              <w:t xml:space="preserve"> Al</w:t>
            </w:r>
            <w:r w:rsidRPr="00A373F9">
              <w:rPr>
                <w:vertAlign w:val="subscript"/>
              </w:rPr>
              <w:t>2</w:t>
            </w:r>
            <w:r>
              <w:t>O</w:t>
            </w:r>
            <w:r w:rsidRPr="00A373F9">
              <w:rPr>
                <w:vertAlign w:val="subscript"/>
              </w:rPr>
              <w:t>3</w:t>
            </w:r>
            <w:r>
              <w:t xml:space="preserve"> / 13TiO</w:t>
            </w:r>
            <w:r w:rsidRPr="00A373F9">
              <w:rPr>
                <w:vertAlign w:val="subscript"/>
              </w:rPr>
              <w:t>2</w:t>
            </w:r>
          </w:p>
        </w:tc>
        <w:tc>
          <w:tcPr>
            <w:tcW w:w="992" w:type="dxa"/>
          </w:tcPr>
          <w:p w:rsidR="001E5DD1" w:rsidRDefault="001E5DD1" w:rsidP="00621CDA">
            <w:pPr>
              <w:pStyle w:val="TableText"/>
            </w:pPr>
            <w:r>
              <w:fldChar w:fldCharType="begin"/>
            </w:r>
            <w:r w:rsidR="00AD35E2">
              <w:instrText xml:space="preserve"> ADDIN EN.CITE &lt;EndNote&gt;&lt;Cite&gt;&lt;Author&gt;Zhang&lt;/Author&gt;&lt;Year&gt;2002&lt;/Year&gt;&lt;RecNum&gt;411&lt;/RecNum&gt;&lt;DisplayText&gt;[40]&lt;/DisplayText&gt;&lt;record&gt;&lt;rec-number&gt;411&lt;/rec-number&gt;&lt;foreign-keys&gt;&lt;key app="EN" db-id="v55w99w2adwdpwexr0lx059a5dvwt0dptxse"&gt;411&lt;/key&gt;&lt;/foreign-keys&gt;&lt;ref-type name="Journal Article"&gt;17&lt;/ref-type&gt;&lt;contributors&gt;&lt;authors&gt;&lt;author&gt;Zhang, B.&lt;/author&gt;&lt;author&gt;Liu, X.&lt;/author&gt;&lt;author&gt;Brown, C. A.&lt;/author&gt;&lt;author&gt;Bergstrom, T. S.&lt;/author&gt;&lt;/authors&gt;&lt;/contributors&gt;&lt;auth-address&gt;Department of Mechanical Engineering, University of Connecticut, Storrs, CT, United States&amp;#xD;Department of Mechanical Engineering, Worcester Polytechnic Institute, Worcester, MA, United States&lt;/auth-address&gt;&lt;titles&gt;&lt;title&gt;Microgrinding of nanostructured material coatings&lt;/title&gt;&lt;secondary-title&gt;CIRP Annals - Manufacturing Technology&lt;/secondary-title&gt;&lt;/titles&gt;&lt;periodical&gt;&lt;full-title&gt;CIRP Annals - Manufacturing Technology&lt;/full-title&gt;&lt;/periodical&gt;&lt;pages&gt;251-254&lt;/pages&gt;&lt;volume&gt;51&lt;/volume&gt;&lt;number&gt;1&lt;/number&gt;&lt;keywords&gt;&lt;keyword&gt;Microgrinding&lt;/keyword&gt;&lt;keyword&gt;Nanostructured material coating&lt;/keyword&gt;&lt;keyword&gt;Surface integrity&lt;/keyword&gt;&lt;/keywords&gt;&lt;dates&gt;&lt;year&gt;2002&lt;/year&gt;&lt;/dates&gt;&lt;urls&gt;&lt;related-urls&gt;&lt;url&gt;http://www.scopus.com/inward/record.url?eid=2-s2.0-0011702617&amp;amp;partnerID=40&amp;amp;md5=cbb8449549066bc01e666b4063ff0179&lt;/url&gt;&lt;/related-urls&gt;&lt;/urls&gt;&lt;/record&gt;&lt;/Cite&gt;&lt;/EndNote&gt;</w:instrText>
            </w:r>
            <w:r>
              <w:fldChar w:fldCharType="separate"/>
            </w:r>
            <w:r w:rsidR="00AD35E2">
              <w:rPr>
                <w:noProof/>
              </w:rPr>
              <w:t>[</w:t>
            </w:r>
            <w:hyperlink w:anchor="_ENREF_40" w:tooltip="Zhang, 2002 #411" w:history="1">
              <w:r w:rsidR="00621CDA">
                <w:rPr>
                  <w:noProof/>
                </w:rPr>
                <w:t>40</w:t>
              </w:r>
            </w:hyperlink>
            <w:r w:rsidR="00AD35E2">
              <w:rPr>
                <w:noProof/>
              </w:rPr>
              <w:t>]</w:t>
            </w:r>
            <w:r>
              <w:fldChar w:fldCharType="end"/>
            </w:r>
          </w:p>
        </w:tc>
      </w:tr>
      <w:tr w:rsidR="00127256" w:rsidTr="00F14D90">
        <w:tc>
          <w:tcPr>
            <w:tcW w:w="4929" w:type="dxa"/>
          </w:tcPr>
          <w:p w:rsidR="001E5DD1" w:rsidRDefault="001E5DD1" w:rsidP="00FE001B">
            <w:pPr>
              <w:pStyle w:val="TableText"/>
            </w:pPr>
            <w:r>
              <w:t>Cermet: Si</w:t>
            </w:r>
            <w:r w:rsidRPr="008E6AC2">
              <w:rPr>
                <w:vertAlign w:val="subscript"/>
              </w:rPr>
              <w:t>3</w:t>
            </w:r>
            <w:r>
              <w:t>N</w:t>
            </w:r>
            <w:r w:rsidRPr="008E6AC2">
              <w:rPr>
                <w:vertAlign w:val="subscript"/>
              </w:rPr>
              <w:t>4</w:t>
            </w:r>
            <w:r>
              <w:t xml:space="preserve"> + TiN + Si</w:t>
            </w:r>
            <w:r w:rsidRPr="008E6AC2">
              <w:rPr>
                <w:vertAlign w:val="subscript"/>
              </w:rPr>
              <w:t>3</w:t>
            </w:r>
            <w:r>
              <w:t>N</w:t>
            </w:r>
            <w:r w:rsidRPr="008E6AC2">
              <w:rPr>
                <w:vertAlign w:val="subscript"/>
              </w:rPr>
              <w:t>4w</w:t>
            </w:r>
            <w:r>
              <w:t xml:space="preserve"> </w:t>
            </w:r>
          </w:p>
        </w:tc>
        <w:tc>
          <w:tcPr>
            <w:tcW w:w="2835" w:type="dxa"/>
          </w:tcPr>
          <w:p w:rsidR="001E5DD1" w:rsidRPr="009D054B" w:rsidRDefault="001E5DD1" w:rsidP="00FE001B">
            <w:pPr>
              <w:pStyle w:val="TableText"/>
              <w:rPr>
                <w:rFonts w:cs="Arial"/>
              </w:rPr>
            </w:pPr>
            <w:r>
              <w:t>TiN NP; Si</w:t>
            </w:r>
            <w:r w:rsidRPr="008E6AC2">
              <w:rPr>
                <w:vertAlign w:val="subscript"/>
              </w:rPr>
              <w:t>3</w:t>
            </w:r>
            <w:r>
              <w:t>N</w:t>
            </w:r>
            <w:r w:rsidRPr="008E6AC2">
              <w:rPr>
                <w:vertAlign w:val="subscript"/>
              </w:rPr>
              <w:t>4</w:t>
            </w:r>
            <w:r>
              <w:t xml:space="preserve"> nano whiskers</w:t>
            </w:r>
          </w:p>
        </w:tc>
        <w:tc>
          <w:tcPr>
            <w:tcW w:w="992" w:type="dxa"/>
          </w:tcPr>
          <w:p w:rsidR="001E5DD1" w:rsidRDefault="001E5DD1" w:rsidP="00621CDA">
            <w:pPr>
              <w:pStyle w:val="TableText"/>
            </w:pPr>
            <w:r>
              <w:fldChar w:fldCharType="begin"/>
            </w:r>
            <w:r w:rsidR="00AD35E2">
              <w:instrText xml:space="preserve"> ADDIN EN.CITE &lt;EndNote&gt;&lt;Cite&gt;&lt;Author&gt;Zou&lt;/Author&gt;&lt;Year&gt;2011&lt;/Year&gt;&lt;RecNum&gt;327&lt;/RecNum&gt;&lt;DisplayText&gt;[35]&lt;/DisplayText&gt;&lt;record&gt;&lt;rec-number&gt;327&lt;/rec-number&gt;&lt;foreign-keys&gt;&lt;key app="EN" db-id="v55w99w2adwdpwexr0lx059a5dvwt0dptxse"&gt;327&lt;/key&gt;&lt;/foreign-keys&gt;&lt;ref-type name="Journal Article"&gt;17&lt;/ref-type&gt;&lt;contributors&gt;&lt;authors&gt;&lt;author&gt;Zou, Bin&lt;/author&gt;&lt;author&gt;Huang, Chuanzhen&lt;/author&gt;&lt;author&gt;Song, Jinpeng&lt;/author&gt;&lt;author&gt;Liu, Hanlian&lt;/author&gt;&lt;author&gt;Zhu, Hongtao&lt;/author&gt;&lt;/authors&gt;&lt;/contributors&gt;&lt;auth-address&gt;Centre for Advanced Jet Engineering Technologies (CaJET), School of Mechanical Engineering, Shandong University, Jinan, China&lt;/auth-address&gt;&lt;titles&gt;&lt;title&gt;Cutting performance and wear mechanism of Si3N4-based nanocomposite ceramic cutting tool in machining of cast iron&lt;/title&gt;&lt;secondary-title&gt;Machining Science and Technology&lt;/secondary-title&gt;&lt;/titles&gt;&lt;periodical&gt;&lt;full-title&gt;Machining Science and Technology&lt;/full-title&gt;&lt;/periodical&gt;&lt;pages&gt;192-205&lt;/pages&gt;&lt;volume&gt;15&lt;/volume&gt;&lt;number&gt;2&lt;/number&gt;&lt;keywords&gt;&lt;keyword&gt;Ceramic cutting tools&lt;/keyword&gt;&lt;keyword&gt;Abrasive cutting&lt;/keyword&gt;&lt;keyword&gt;Abrasives&lt;/keyword&gt;&lt;keyword&gt;Cast iron&lt;/keyword&gt;&lt;keyword&gt;Ceramic materials&lt;/keyword&gt;&lt;keyword&gt;Equipment&lt;/keyword&gt;&lt;keyword&gt;Metal working tools&lt;/keyword&gt;&lt;keyword&gt;Microcracking&lt;/keyword&gt;&lt;keyword&gt;Nanocomposites&lt;/keyword&gt;&lt;keyword&gt;Nanotechnology&lt;/keyword&gt;&lt;keyword&gt;Plastic deformation&lt;/keyword&gt;&lt;keyword&gt;Polymer matrix composites&lt;/keyword&gt;&lt;keyword&gt;Silicon&lt;/keyword&gt;&lt;keyword&gt;Titanium nitride&lt;/keyword&gt;&lt;keyword&gt;Tribology&lt;/keyword&gt;&lt;keyword&gt;Tungsten&lt;/keyword&gt;&lt;keyword&gt;Turning&lt;/keyword&gt;&lt;keyword&gt;Wear of materials&lt;/keyword&gt;&lt;keyword&gt;Wear resistance&lt;/keyword&gt;&lt;/keywords&gt;&lt;dates&gt;&lt;year&gt;2011&lt;/year&gt;&lt;/dates&gt;&lt;pub-location&gt;325 Chestnut St, Suite 800, Philadelphia, PA 19106, United States&lt;/pub-location&gt;&lt;publisher&gt;Taylor and Francis Inc.&lt;/publisher&gt;&lt;isbn&gt;10910344&lt;/isbn&gt;&lt;urls&gt;&lt;related-urls&gt;&lt;url&gt;http://dx.doi.org/10.1080/10910344.2011.580698&lt;/url&gt;&lt;/related-urls&gt;&lt;/urls&gt;&lt;electronic-resource-num&gt;10.1080/10910344.2011.580698&lt;/electronic-resource-num&gt;&lt;/record&gt;&lt;/Cite&gt;&lt;/EndNote&gt;</w:instrText>
            </w:r>
            <w:r>
              <w:fldChar w:fldCharType="separate"/>
            </w:r>
            <w:r w:rsidR="00AD35E2">
              <w:rPr>
                <w:noProof/>
              </w:rPr>
              <w:t>[</w:t>
            </w:r>
            <w:hyperlink w:anchor="_ENREF_35" w:tooltip="Zou, 2011 #327" w:history="1">
              <w:r w:rsidR="00621CDA">
                <w:rPr>
                  <w:noProof/>
                </w:rPr>
                <w:t>35</w:t>
              </w:r>
            </w:hyperlink>
            <w:r w:rsidR="00AD35E2">
              <w:rPr>
                <w:noProof/>
              </w:rPr>
              <w:t>]</w:t>
            </w:r>
            <w:r>
              <w:fldChar w:fldCharType="end"/>
            </w:r>
          </w:p>
        </w:tc>
      </w:tr>
      <w:tr w:rsidR="00127256" w:rsidTr="00F14D90">
        <w:tc>
          <w:tcPr>
            <w:tcW w:w="4929" w:type="dxa"/>
          </w:tcPr>
          <w:p w:rsidR="001E5DD1" w:rsidRDefault="001E5DD1" w:rsidP="00FE001B">
            <w:pPr>
              <w:pStyle w:val="TableText"/>
            </w:pPr>
            <w:r>
              <w:t>Cermet: Cemented carbide</w:t>
            </w:r>
          </w:p>
        </w:tc>
        <w:tc>
          <w:tcPr>
            <w:tcW w:w="2835" w:type="dxa"/>
          </w:tcPr>
          <w:p w:rsidR="001E5DD1" w:rsidRDefault="001E5DD1" w:rsidP="00FE001B">
            <w:pPr>
              <w:pStyle w:val="TableText"/>
            </w:pPr>
            <w:r>
              <w:t>WC / Co: ISO K10</w:t>
            </w:r>
          </w:p>
        </w:tc>
        <w:tc>
          <w:tcPr>
            <w:tcW w:w="992" w:type="dxa"/>
          </w:tcPr>
          <w:p w:rsidR="001E5DD1" w:rsidRDefault="001E5DD1" w:rsidP="00621CDA">
            <w:pPr>
              <w:pStyle w:val="TableText"/>
            </w:pPr>
            <w:r>
              <w:fldChar w:fldCharType="begin"/>
            </w:r>
            <w:r w:rsidR="00AD35E2">
              <w:instrText xml:space="preserve"> ADDIN EN.CITE &lt;EndNote&gt;&lt;Cite&gt;&lt;Author&gt;Ferreira&lt;/Author&gt;&lt;Year&gt;1999&lt;/Year&gt;&lt;RecNum&gt;363&lt;/RecNum&gt;&lt;DisplayText&gt;[36]&lt;/DisplayText&gt;&lt;record&gt;&lt;rec-number&gt;363&lt;/rec-number&gt;&lt;foreign-keys&gt;&lt;key app="EN" db-id="v55w99w2adwdpwexr0lx059a5dvwt0dptxse"&gt;363&lt;/key&gt;&lt;/foreign-keys&gt;&lt;ref-type name="Journal Article"&gt;17&lt;/ref-type&gt;&lt;contributors&gt;&lt;authors&gt;&lt;author&gt;Ferreira, J. R.&lt;/author&gt;&lt;author&gt;Coppini, N. L.&lt;/author&gt;&lt;author&gt;Miranda, G. W. A.&lt;/author&gt;&lt;/authors&gt;&lt;/contributors&gt;&lt;titles&gt;&lt;title&gt;Machining optimisation in carbon fibre reinforced composite materials&lt;/title&gt;&lt;secondary-title&gt;Journal of Materials Processing Technology&lt;/secondary-title&gt;&lt;/titles&gt;&lt;periodical&gt;&lt;full-title&gt;Journal of Materials Processing Technology&lt;/full-title&gt;&lt;abbr-1&gt;J. Mater. Process. Technol.&lt;/abbr-1&gt;&lt;/periodical&gt;&lt;pages&gt;135-140&lt;/pages&gt;&lt;volume&gt;92–93&lt;/volume&gt;&lt;number&gt;0&lt;/number&gt;&lt;keywords&gt;&lt;keyword&gt;CFRP composite&lt;/keyword&gt;&lt;keyword&gt;Machining&lt;/keyword&gt;&lt;keyword&gt;Optimisation&lt;/keyword&gt;&lt;/keywords&gt;&lt;dates&gt;&lt;year&gt;1999&lt;/year&gt;&lt;/dates&gt;&lt;isbn&gt;0924-0136&lt;/isbn&gt;&lt;work-type&gt;doi: 10.1016/S0924-0136(99)00221-6&lt;/work-type&gt;&lt;urls&gt;&lt;related-urls&gt;&lt;url&gt;http://www.sciencedirect.com/science/article/pii/S0924013699002216&lt;/url&gt;&lt;/related-urls&gt;&lt;/urls&gt;&lt;/record&gt;&lt;/Cite&gt;&lt;/EndNote&gt;</w:instrText>
            </w:r>
            <w:r>
              <w:fldChar w:fldCharType="separate"/>
            </w:r>
            <w:r w:rsidR="00AD35E2">
              <w:rPr>
                <w:noProof/>
              </w:rPr>
              <w:t>[</w:t>
            </w:r>
            <w:hyperlink w:anchor="_ENREF_36" w:tooltip="Ferreira, 1999 #363" w:history="1">
              <w:r w:rsidR="00621CDA">
                <w:rPr>
                  <w:noProof/>
                </w:rPr>
                <w:t>36</w:t>
              </w:r>
            </w:hyperlink>
            <w:r w:rsidR="00AD35E2">
              <w:rPr>
                <w:noProof/>
              </w:rPr>
              <w:t>]</w:t>
            </w:r>
            <w:r>
              <w:fldChar w:fldCharType="end"/>
            </w:r>
          </w:p>
        </w:tc>
      </w:tr>
      <w:tr w:rsidR="00127256" w:rsidTr="00F14D90">
        <w:tc>
          <w:tcPr>
            <w:tcW w:w="4929" w:type="dxa"/>
          </w:tcPr>
          <w:p w:rsidR="001E5DD1" w:rsidRDefault="001E5DD1" w:rsidP="00FE001B">
            <w:pPr>
              <w:pStyle w:val="TableText"/>
            </w:pPr>
            <w:r>
              <w:t>Bismaleimide + Graphite (aerospace industry)</w:t>
            </w:r>
          </w:p>
        </w:tc>
        <w:tc>
          <w:tcPr>
            <w:tcW w:w="2835" w:type="dxa"/>
          </w:tcPr>
          <w:p w:rsidR="001E5DD1" w:rsidRDefault="001E5DD1" w:rsidP="00FE001B">
            <w:pPr>
              <w:pStyle w:val="TableText"/>
            </w:pPr>
            <w:r>
              <w:t>WC in cement. carbide</w:t>
            </w:r>
          </w:p>
        </w:tc>
        <w:tc>
          <w:tcPr>
            <w:tcW w:w="992" w:type="dxa"/>
          </w:tcPr>
          <w:p w:rsidR="001E5DD1" w:rsidRDefault="001E5DD1" w:rsidP="00621CDA">
            <w:pPr>
              <w:pStyle w:val="TableText"/>
            </w:pPr>
            <w:r>
              <w:fldChar w:fldCharType="begin"/>
            </w:r>
            <w:r w:rsidR="00AD35E2">
              <w:instrText xml:space="preserve"> ADDIN EN.CITE &lt;EndNote&gt;&lt;Cite&gt;&lt;Author&gt;Ramulu&lt;/Author&gt;&lt;Year&gt;1999&lt;/Year&gt;&lt;RecNum&gt;426&lt;/RecNum&gt;&lt;DisplayText&gt;[41]&lt;/DisplayText&gt;&lt;record&gt;&lt;rec-number&gt;426&lt;/rec-number&gt;&lt;foreign-keys&gt;&lt;key app="EN" db-id="v55w99w2adwdpwexr0lx059a5dvwt0dptxse"&gt;426&lt;/key&gt;&lt;/foreign-keys&gt;&lt;ref-type name="Journal Article"&gt;17&lt;/ref-type&gt;&lt;contributors&gt;&lt;authors&gt;&lt;author&gt;Ramulu, M.&lt;/author&gt;&lt;author&gt;Young, P.&lt;/author&gt;&lt;author&gt;Kao, H.&lt;/author&gt;&lt;/authors&gt;&lt;/contributors&gt;&lt;auth-address&gt;Univ Washington, Dept Mech Engn, Seattle, WA 98195 USA.&amp;#xD;Ramulu, M (reprint author), Univ Washington, Dept Mech Engn, Box 352600, Seattle, WA 98195 USA&lt;/auth-address&gt;&lt;titles&gt;&lt;title&gt;Drilling of graphite bismaleimide composite material&lt;/title&gt;&lt;secondary-title&gt;Journal of Materials Engineering and Performance&lt;/secondary-title&gt;&lt;alt-title&gt;J. Mater. Eng. Perform.&lt;/alt-title&gt;&lt;/titles&gt;&lt;periodical&gt;&lt;full-title&gt;Journal of Materials Engineering and Performance&lt;/full-title&gt;&lt;abbr-1&gt;J. Mater. Eng. Perform.&lt;/abbr-1&gt;&lt;/periodical&gt;&lt;alt-periodical&gt;&lt;full-title&gt;Journal of Materials Engineering and Performance&lt;/full-title&gt;&lt;abbr-1&gt;J. Mater. Eng. Perform.&lt;/abbr-1&gt;&lt;/alt-periodical&gt;&lt;pages&gt;330-338&lt;/pages&gt;&lt;volume&gt;8&lt;/volume&gt;&lt;number&gt;3&lt;/number&gt;&lt;keywords&gt;&lt;keyword&gt;bismaleimide&lt;/keyword&gt;&lt;keyword&gt;diamonds&lt;/keyword&gt;&lt;keyword&gt;fiber reinforced plastic&lt;/keyword&gt;&lt;keyword&gt;graphite&lt;/keyword&gt;&lt;keyword&gt;joining&lt;/keyword&gt;&lt;keyword&gt;orthogonal cutting mechanisms&lt;/keyword&gt;&lt;keyword&gt;laminate&lt;/keyword&gt;&lt;/keywords&gt;&lt;dates&gt;&lt;year&gt;1999&lt;/year&gt;&lt;pub-dates&gt;&lt;date&gt;Jun&lt;/date&gt;&lt;/pub-dates&gt;&lt;/dates&gt;&lt;isbn&gt;1059-9495&lt;/isbn&gt;&lt;accession-num&gt;WOS:000080886700007&lt;/accession-num&gt;&lt;work-type&gt;Article&lt;/work-type&gt;&lt;urls&gt;&lt;related-urls&gt;&lt;url&gt;&amp;lt;Go to ISI&amp;gt;://WOS:000080886700007&lt;/url&gt;&lt;/related-urls&gt;&lt;/urls&gt;&lt;electronic-resource-num&gt;10.1361/105994999770346882&lt;/electronic-resource-num&gt;&lt;language&gt;English&lt;/language&gt;&lt;/record&gt;&lt;/Cite&gt;&lt;/EndNote&gt;</w:instrText>
            </w:r>
            <w:r>
              <w:fldChar w:fldCharType="separate"/>
            </w:r>
            <w:r w:rsidR="00AD35E2">
              <w:rPr>
                <w:noProof/>
              </w:rPr>
              <w:t>[</w:t>
            </w:r>
            <w:hyperlink w:anchor="_ENREF_41" w:tooltip="Ramulu, 1999 #426" w:history="1">
              <w:r w:rsidR="00621CDA">
                <w:rPr>
                  <w:noProof/>
                </w:rPr>
                <w:t>41</w:t>
              </w:r>
            </w:hyperlink>
            <w:r w:rsidR="00AD35E2">
              <w:rPr>
                <w:noProof/>
              </w:rPr>
              <w:t>]</w:t>
            </w:r>
            <w:r>
              <w:fldChar w:fldCharType="end"/>
            </w:r>
          </w:p>
        </w:tc>
      </w:tr>
    </w:tbl>
    <w:p w:rsidR="00990CD1" w:rsidRDefault="00694019" w:rsidP="00523FF3">
      <w:pPr>
        <w:pStyle w:val="Heading1"/>
        <w:pageBreakBefore/>
      </w:pPr>
      <w:bookmarkStart w:id="12" w:name="_Toc335857411"/>
      <w:bookmarkStart w:id="13" w:name="_Toc336095636"/>
      <w:bookmarkStart w:id="14" w:name="_Toc336112222"/>
      <w:bookmarkStart w:id="15" w:name="_Toc335857412"/>
      <w:bookmarkStart w:id="16" w:name="_Toc336095637"/>
      <w:bookmarkStart w:id="17" w:name="_Toc336112223"/>
      <w:bookmarkStart w:id="18" w:name="_Toc335857413"/>
      <w:bookmarkStart w:id="19" w:name="_Toc336095638"/>
      <w:bookmarkStart w:id="20" w:name="_Toc336112224"/>
      <w:bookmarkStart w:id="21" w:name="_Toc335857415"/>
      <w:bookmarkStart w:id="22" w:name="_Toc335858855"/>
      <w:bookmarkStart w:id="23" w:name="_Toc336095640"/>
      <w:bookmarkStart w:id="24" w:name="_Toc336112226"/>
      <w:bookmarkStart w:id="25" w:name="_Toc335857600"/>
      <w:bookmarkStart w:id="26" w:name="_Toc336095825"/>
      <w:bookmarkStart w:id="27" w:name="_Toc336112411"/>
      <w:bookmarkStart w:id="28" w:name="_Toc335857601"/>
      <w:bookmarkStart w:id="29" w:name="_Toc336095826"/>
      <w:bookmarkStart w:id="30" w:name="_Toc336112412"/>
      <w:bookmarkStart w:id="31" w:name="_Toc335857602"/>
      <w:bookmarkStart w:id="32" w:name="_Toc336095827"/>
      <w:bookmarkStart w:id="33" w:name="_Toc336112413"/>
      <w:bookmarkStart w:id="34" w:name="_Toc335857603"/>
      <w:bookmarkStart w:id="35" w:name="_Toc336095828"/>
      <w:bookmarkStart w:id="36" w:name="_Toc336112414"/>
      <w:bookmarkStart w:id="37" w:name="_Toc335857604"/>
      <w:bookmarkStart w:id="38" w:name="_Toc336095829"/>
      <w:bookmarkStart w:id="39" w:name="_Toc336112415"/>
      <w:bookmarkStart w:id="40" w:name="_Toc335857746"/>
      <w:bookmarkStart w:id="41" w:name="_Toc336095971"/>
      <w:bookmarkStart w:id="42" w:name="_Toc336112557"/>
      <w:bookmarkStart w:id="43" w:name="_Toc335857748"/>
      <w:bookmarkStart w:id="44" w:name="_Toc336095973"/>
      <w:bookmarkStart w:id="45" w:name="_Toc336112559"/>
      <w:bookmarkStart w:id="46" w:name="_Toc335857749"/>
      <w:bookmarkStart w:id="47" w:name="_Toc336095974"/>
      <w:bookmarkStart w:id="48" w:name="_Toc336112560"/>
      <w:bookmarkStart w:id="49" w:name="_Ref317861705"/>
      <w:bookmarkStart w:id="50" w:name="_Toc34560462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170160">
        <w:lastRenderedPageBreak/>
        <w:t xml:space="preserve">Discussion of </w:t>
      </w:r>
      <w:r w:rsidR="00ED27C1">
        <w:t>P</w:t>
      </w:r>
      <w:r w:rsidRPr="00170160">
        <w:t xml:space="preserve">otential </w:t>
      </w:r>
      <w:r w:rsidR="00ED27C1">
        <w:t>E</w:t>
      </w:r>
      <w:r w:rsidRPr="00170160">
        <w:t xml:space="preserve">xposure </w:t>
      </w:r>
      <w:r w:rsidR="00ED27C1">
        <w:t>S</w:t>
      </w:r>
      <w:r w:rsidRPr="00170160">
        <w:t>cenarios</w:t>
      </w:r>
      <w:bookmarkEnd w:id="49"/>
      <w:bookmarkEnd w:id="50"/>
    </w:p>
    <w:p w:rsidR="00A33068" w:rsidRDefault="00BA4553" w:rsidP="006F1ACD">
      <w:pPr>
        <w:pStyle w:val="BodyText"/>
      </w:pPr>
      <w:r>
        <w:t>Th</w:t>
      </w:r>
      <w:r w:rsidR="00631EEE">
        <w:t>is section covers th</w:t>
      </w:r>
      <w:r>
        <w:t xml:space="preserve">e main processes of particle generation and modification </w:t>
      </w:r>
      <w:r w:rsidR="00472628">
        <w:t>that</w:t>
      </w:r>
      <w:r>
        <w:t xml:space="preserve"> are of significant importance to potential</w:t>
      </w:r>
      <w:r w:rsidR="00631EEE">
        <w:t>ly</w:t>
      </w:r>
      <w:r>
        <w:t xml:space="preserve"> e</w:t>
      </w:r>
      <w:r w:rsidR="00944093" w:rsidRPr="00944093">
        <w:t>x</w:t>
      </w:r>
      <w:r>
        <w:t>pos</w:t>
      </w:r>
      <w:r w:rsidR="00631EEE">
        <w:t>ing</w:t>
      </w:r>
      <w:r>
        <w:t xml:space="preserve"> people to nano-objects</w:t>
      </w:r>
      <w:r w:rsidR="00631EEE">
        <w:t>,</w:t>
      </w:r>
      <w:r>
        <w:t xml:space="preserve"> which </w:t>
      </w:r>
      <w:r w:rsidR="00631EEE">
        <w:t>include</w:t>
      </w:r>
      <w:r w:rsidR="00643272">
        <w:t>s,</w:t>
      </w:r>
      <w:r w:rsidR="00631EEE">
        <w:t xml:space="preserve"> more recently</w:t>
      </w:r>
      <w:r w:rsidR="00643272">
        <w:t>,</w:t>
      </w:r>
      <w:r w:rsidR="00631EEE">
        <w:t xml:space="preserve"> nano-fibres in addition to the more common</w:t>
      </w:r>
      <w:r>
        <w:t xml:space="preserve"> nanoparticles</w:t>
      </w:r>
      <w:r w:rsidR="00A33068" w:rsidRPr="00944093">
        <w:t xml:space="preserve">. </w:t>
      </w:r>
    </w:p>
    <w:p w:rsidR="00BA4553" w:rsidRDefault="00BA4553" w:rsidP="006F1ACD">
      <w:pPr>
        <w:pStyle w:val="BodyText"/>
      </w:pPr>
      <w:r>
        <w:t>The nature of particle agglomeration is revisited briefly as well as recent techniques that allow forces</w:t>
      </w:r>
      <w:r w:rsidR="00786D9A">
        <w:t xml:space="preserve"> involved in agglomeration</w:t>
      </w:r>
      <w:r>
        <w:t xml:space="preserve"> to be quantified (Section </w:t>
      </w:r>
      <w:r>
        <w:fldChar w:fldCharType="begin"/>
      </w:r>
      <w:r>
        <w:instrText xml:space="preserve"> REF _Ref318131115 \r \h </w:instrText>
      </w:r>
      <w:r>
        <w:fldChar w:fldCharType="separate"/>
      </w:r>
      <w:r w:rsidR="007D2978">
        <w:t>3.1</w:t>
      </w:r>
      <w:r>
        <w:fldChar w:fldCharType="end"/>
      </w:r>
      <w:r>
        <w:t xml:space="preserve">). A wide range of </w:t>
      </w:r>
      <w:r w:rsidR="007A56C1">
        <w:t xml:space="preserve">nano-composite </w:t>
      </w:r>
      <w:r>
        <w:t>sources</w:t>
      </w:r>
      <w:r w:rsidR="007A56C1">
        <w:t xml:space="preserve"> </w:t>
      </w:r>
      <w:r w:rsidR="008B2798">
        <w:t xml:space="preserve">are investigated in Section </w:t>
      </w:r>
      <w:r w:rsidR="008B2798">
        <w:fldChar w:fldCharType="begin"/>
      </w:r>
      <w:r w:rsidR="008B2798">
        <w:instrText xml:space="preserve"> REF _Ref318131258 \r \h </w:instrText>
      </w:r>
      <w:r w:rsidR="008B2798">
        <w:fldChar w:fldCharType="separate"/>
      </w:r>
      <w:r w:rsidR="007D2978">
        <w:t>3.2</w:t>
      </w:r>
      <w:r w:rsidR="008B2798">
        <w:fldChar w:fldCharType="end"/>
      </w:r>
      <w:r w:rsidR="008B2798">
        <w:t xml:space="preserve"> </w:t>
      </w:r>
      <w:r w:rsidR="007A56C1">
        <w:t xml:space="preserve">for </w:t>
      </w:r>
      <w:r w:rsidR="008B2798">
        <w:t xml:space="preserve">the release of </w:t>
      </w:r>
      <w:r w:rsidR="007A56C1">
        <w:t>particle</w:t>
      </w:r>
      <w:r w:rsidR="008B2798">
        <w:t>s and nano-objects</w:t>
      </w:r>
      <w:r w:rsidR="007A56C1">
        <w:t xml:space="preserve"> during </w:t>
      </w:r>
      <w:r>
        <w:t>the process of machining</w:t>
      </w:r>
      <w:r w:rsidR="00C23CBD">
        <w:t>.</w:t>
      </w:r>
    </w:p>
    <w:p w:rsidR="00BA4553" w:rsidRDefault="00BA4553" w:rsidP="00BA4553">
      <w:pPr>
        <w:pStyle w:val="Heading2"/>
      </w:pPr>
      <w:bookmarkStart w:id="51" w:name="_Ref318131115"/>
      <w:bookmarkStart w:id="52" w:name="_Toc345604630"/>
      <w:r>
        <w:t>Particle Adhesion and Agglomeration</w:t>
      </w:r>
      <w:bookmarkEnd w:id="51"/>
      <w:bookmarkEnd w:id="52"/>
    </w:p>
    <w:p w:rsidR="00BA4553" w:rsidRDefault="00BA4553" w:rsidP="006F1ACD">
      <w:pPr>
        <w:pStyle w:val="BodyText"/>
      </w:pPr>
      <w:r>
        <w:t>Jordan noted in</w:t>
      </w:r>
      <w:r w:rsidR="003B4021">
        <w:rPr>
          <w:lang w:val="en-AU"/>
        </w:rPr>
        <w:t xml:space="preserve"> </w:t>
      </w:r>
      <w:r>
        <w:t xml:space="preserve">1954 </w:t>
      </w:r>
      <w:r w:rsidR="005B3FCB">
        <w:t xml:space="preserve">that </w:t>
      </w:r>
      <w:r w:rsidR="002C77DA">
        <w:t xml:space="preserve">small </w:t>
      </w:r>
      <w:r w:rsidR="005B3FCB">
        <w:t xml:space="preserve">particles have by nature </w:t>
      </w:r>
      <w:r>
        <w:t xml:space="preserve">a tendency to adhere to each other </w:t>
      </w:r>
      <w:r w:rsidR="002C77DA">
        <w:t>as well as</w:t>
      </w:r>
      <w:r w:rsidR="005B3FCB">
        <w:t xml:space="preserve"> </w:t>
      </w:r>
      <w:r>
        <w:t xml:space="preserve">to solid surfaces </w:t>
      </w:r>
      <w:r>
        <w:fldChar w:fldCharType="begin"/>
      </w:r>
      <w:r w:rsidR="00AD35E2">
        <w:instrText xml:space="preserve"> ADDIN EN.CITE &lt;EndNote&gt;&lt;Cite&gt;&lt;Author&gt;Jordan&lt;/Author&gt;&lt;Year&gt;1954&lt;/Year&gt;&lt;RecNum&gt;389&lt;/RecNum&gt;&lt;DisplayText&gt;[47]&lt;/DisplayText&gt;&lt;record&gt;&lt;rec-number&gt;389&lt;/rec-number&gt;&lt;foreign-keys&gt;&lt;key app="EN" db-id="v55w99w2adwdpwexr0lx059a5dvwt0dptxse"&gt;389&lt;/key&gt;&lt;/foreign-keys&gt;&lt;ref-type name="Journal Article"&gt;17&lt;/ref-type&gt;&lt;contributors&gt;&lt;authors&gt;&lt;author&gt;D. W. Jordan&lt;/author&gt;&lt;/authors&gt;&lt;/contributors&gt;&lt;titles&gt;&lt;title&gt;The adhesion of dust particles&lt;/title&gt;&lt;secondary-title&gt;British Journal of Applied Physics&lt;/secondary-title&gt;&lt;/titles&gt;&lt;periodical&gt;&lt;full-title&gt;British Journal of Applied Physics&lt;/full-title&gt;&lt;/periodical&gt;&lt;pages&gt;S194&lt;/pages&gt;&lt;volume&gt;5&lt;/volume&gt;&lt;number&gt;S3&lt;/number&gt;&lt;dates&gt;&lt;year&gt;1954&lt;/year&gt;&lt;/dates&gt;&lt;isbn&gt;0508-3443&lt;/isbn&gt;&lt;urls&gt;&lt;related-urls&gt;&lt;url&gt;http://stacks.iop.org/0508-3443/5/i=S3/a=363&lt;/url&gt;&lt;/related-urls&gt;&lt;/urls&gt;&lt;/record&gt;&lt;/Cite&gt;&lt;/EndNote&gt;</w:instrText>
      </w:r>
      <w:r>
        <w:fldChar w:fldCharType="separate"/>
      </w:r>
      <w:r w:rsidR="00AD35E2">
        <w:rPr>
          <w:noProof/>
        </w:rPr>
        <w:t>[</w:t>
      </w:r>
      <w:hyperlink w:anchor="_ENREF_47" w:tooltip="Jordan, 1954 #389" w:history="1">
        <w:r w:rsidR="00621CDA">
          <w:rPr>
            <w:noProof/>
          </w:rPr>
          <w:t>47</w:t>
        </w:r>
      </w:hyperlink>
      <w:r w:rsidR="00AD35E2">
        <w:rPr>
          <w:noProof/>
        </w:rPr>
        <w:t>]</w:t>
      </w:r>
      <w:r>
        <w:fldChar w:fldCharType="end"/>
      </w:r>
      <w:r>
        <w:t xml:space="preserve">. </w:t>
      </w:r>
      <w:r w:rsidR="00786735">
        <w:t>This tendency increases in strength as the particles become smaller</w:t>
      </w:r>
      <w:r w:rsidR="00E30671">
        <w:rPr>
          <w:lang w:val="en-AU"/>
        </w:rPr>
        <w:t>.</w:t>
      </w:r>
      <w:r w:rsidR="00786735">
        <w:t xml:space="preserve"> </w:t>
      </w:r>
      <w:r>
        <w:t xml:space="preserve">Hwang et al. </w:t>
      </w:r>
      <w:r w:rsidR="005B3FCB">
        <w:t xml:space="preserve">have </w:t>
      </w:r>
      <w:r>
        <w:t xml:space="preserve">investigated ways of removing particles from semiconductor surfaces </w:t>
      </w:r>
      <w:r>
        <w:fldChar w:fldCharType="begin"/>
      </w:r>
      <w:r w:rsidR="00AD35E2">
        <w:instrText xml:space="preserve"> ADDIN EN.CITE &lt;EndNote&gt;&lt;Cite&gt;&lt;Author&gt;Hwang&lt;/Author&gt;&lt;Year&gt;2011&lt;/Year&gt;&lt;RecNum&gt;350&lt;/RecNum&gt;&lt;DisplayText&gt;[48]&lt;/DisplayText&gt;&lt;record&gt;&lt;rec-number&gt;350&lt;/rec-number&gt;&lt;foreign-keys&gt;&lt;key app="EN" db-id="v55w99w2adwdpwexr0lx059a5dvwt0dptxse"&gt;350&lt;/key&gt;&lt;/foreign-keys&gt;&lt;ref-type name="Journal Article"&gt;17&lt;/ref-type&gt;&lt;contributors&gt;&lt;authors&gt;&lt;author&gt;Hwang, K. S.&lt;/author&gt;&lt;author&gt;Lee, K. H.&lt;/author&gt;&lt;author&gt;Kim, I. H.&lt;/author&gt;&lt;author&gt;Lee, J. W.&lt;/author&gt;&lt;/authors&gt;&lt;/contributors&gt;&lt;auth-address&gt;[Kim, In-ho; Lee, Jin-Won] Pohang Univ Sci &amp;amp; Technol POSTECH, Dept Mech Engn, Pohang 790784, Kyungbuk, South Korea. [Hwang, Kwang-seok; Lee, Ki-hyun] POSCO, Pohang 790784, Kyungbuk, South Korea.&amp;#xD;Lee, JW (reprint author), Pohang Univ Sci &amp;amp; Technol POSTECH, Dept Mech Engn, Hyoja 31, Pohang 790784, Kyungbuk, South Korea&amp;#xD;jwlee@postech.ac.kr&lt;/auth-address&gt;&lt;titles&gt;&lt;title&gt;Removal of 10-nm contaminant particles from Si wafers using argon bullet particles&lt;/title&gt;&lt;secondary-title&gt;Journal of Nanoparticle Research&lt;/secondary-title&gt;&lt;alt-title&gt;J. Nanopart. Res.&lt;/alt-title&gt;&lt;/titles&gt;&lt;periodical&gt;&lt;full-title&gt;Journal of Nanoparticle Research&lt;/full-title&gt;&lt;/periodical&gt;&lt;pages&gt;4979-4986&lt;/pages&gt;&lt;volume&gt;13&lt;/volume&gt;&lt;number&gt;10&lt;/number&gt;&lt;keywords&gt;&lt;keyword&gt;Nano-bullet&lt;/keyword&gt;&lt;keyword&gt;Supersonic nozzle&lt;/keyword&gt;&lt;keyword&gt;Homogeneous nucleation&lt;/keyword&gt;&lt;keyword&gt;Gas-phase&lt;/keyword&gt;&lt;keyword&gt;nucleation&lt;/keyword&gt;&lt;keyword&gt;Cleaning efficiency&lt;/keyword&gt;&lt;keyword&gt;Semiconductors&lt;/keyword&gt;&lt;keyword&gt;Surface science&lt;/keyword&gt;&lt;keyword&gt;contoured laval nozzle&lt;/keyword&gt;&lt;keyword&gt;supersonic expansion&lt;/keyword&gt;&lt;keyword&gt;beam&lt;/keyword&gt;&lt;/keywords&gt;&lt;dates&gt;&lt;year&gt;2011&lt;/year&gt;&lt;pub-dates&gt;&lt;date&gt;Oct&lt;/date&gt;&lt;/pub-dates&gt;&lt;/dates&gt;&lt;isbn&gt;1388-0764&lt;/isbn&gt;&lt;accession-num&gt;WOS:000295609700055&lt;/accession-num&gt;&lt;work-type&gt;Article&lt;/work-type&gt;&lt;urls&gt;&lt;related-urls&gt;&lt;url&gt;&amp;lt;Go to ISI&amp;gt;://WOS:000295609700055&lt;/url&gt;&lt;/related-urls&gt;&lt;/urls&gt;&lt;electronic-resource-num&gt;10.1007/s11051-011-0479-8&lt;/electronic-resource-num&gt;&lt;language&gt;English&lt;/language&gt;&lt;/record&gt;&lt;/Cite&gt;&lt;/EndNote&gt;</w:instrText>
      </w:r>
      <w:r>
        <w:fldChar w:fldCharType="separate"/>
      </w:r>
      <w:r w:rsidR="00AD35E2">
        <w:rPr>
          <w:noProof/>
        </w:rPr>
        <w:t>[</w:t>
      </w:r>
      <w:hyperlink w:anchor="_ENREF_48" w:tooltip="Hwang, 2011 #350" w:history="1">
        <w:r w:rsidR="00621CDA">
          <w:rPr>
            <w:noProof/>
          </w:rPr>
          <w:t>48</w:t>
        </w:r>
      </w:hyperlink>
      <w:r w:rsidR="00AD35E2">
        <w:rPr>
          <w:noProof/>
        </w:rPr>
        <w:t>]</w:t>
      </w:r>
      <w:r>
        <w:fldChar w:fldCharType="end"/>
      </w:r>
      <w:r>
        <w:t xml:space="preserve">. </w:t>
      </w:r>
      <w:r w:rsidR="005B3FCB">
        <w:t>Their</w:t>
      </w:r>
      <w:r>
        <w:t xml:space="preserve"> account describes how this task becomes more difficult as particle size decreases from 50nm to 20nm and finally 10nm. For </w:t>
      </w:r>
      <w:r w:rsidR="00743B50">
        <w:t xml:space="preserve">the </w:t>
      </w:r>
      <w:r>
        <w:t xml:space="preserve">latter, the adhesion becomes so strong that complete particle removal was not achieved even under severe bombardment by Argon </w:t>
      </w:r>
      <w:r w:rsidR="00294278">
        <w:t>“bullets”</w:t>
      </w:r>
      <w:r>
        <w:t xml:space="preserve"> in Helium at pressures up to 30,000 Torr (4 MPa).  </w:t>
      </w:r>
    </w:p>
    <w:p w:rsidR="008C2450" w:rsidRDefault="00BA4553" w:rsidP="006F1ACD">
      <w:pPr>
        <w:pStyle w:val="BodyText"/>
      </w:pPr>
      <w:r>
        <w:t xml:space="preserve">For composite materials, it is necessary to consider the nature of adhesion forces at the interface </w:t>
      </w:r>
      <w:r w:rsidR="0055546D">
        <w:t>between</w:t>
      </w:r>
      <w:r>
        <w:t xml:space="preserve"> the matrix material </w:t>
      </w:r>
      <w:r w:rsidR="0055546D">
        <w:t>and</w:t>
      </w:r>
      <w:r>
        <w:t xml:space="preserve"> the nanoparticle. Such measurements have been performed for carbon nanotubes (CNT) in a polymeric matrix by measuring the force required to pull out a single CNT </w:t>
      </w:r>
      <w:r w:rsidR="0055546D">
        <w:t>using</w:t>
      </w:r>
      <w:r>
        <w:t xml:space="preserve"> an AFM cantilever </w:t>
      </w:r>
      <w:r>
        <w:fldChar w:fldCharType="begin">
          <w:fldData xml:space="preserve">PEVuZE5vdGU+PENpdGU+PEF1dGhvcj5EdW5jYW48L0F1dGhvcj48WWVhcj4yMDEwPC9ZZWFyPjxS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</w:fldData>
        </w:fldChar>
      </w:r>
      <w:r w:rsidR="00AD35E2">
        <w:instrText xml:space="preserve"> ADDIN EN.CITE </w:instrText>
      </w:r>
      <w:r w:rsidR="00AD35E2">
        <w:fldChar w:fldCharType="begin">
          <w:fldData xml:space="preserve">PEVuZE5vdGU+PENpdGU+PEF1dGhvcj5EdW5jYW48L0F1dGhvcj48WWVhcj4yMDEwPC9ZZWFyPjxS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</w:fldData>
        </w:fldChar>
      </w:r>
      <w:r w:rsidR="00AD35E2">
        <w:instrText xml:space="preserve"> ADDIN EN.CITE.DATA </w:instrText>
      </w:r>
      <w:r w:rsidR="00AD35E2">
        <w:fldChar w:fldCharType="end"/>
      </w:r>
      <w:r>
        <w:fldChar w:fldCharType="separate"/>
      </w:r>
      <w:r w:rsidR="00AD35E2">
        <w:rPr>
          <w:noProof/>
        </w:rPr>
        <w:t>[</w:t>
      </w:r>
      <w:hyperlink w:anchor="_ENREF_49" w:tooltip="Duncan, 2010 #369" w:history="1">
        <w:r w:rsidR="00621CDA">
          <w:rPr>
            <w:noProof/>
          </w:rPr>
          <w:t>49</w:t>
        </w:r>
      </w:hyperlink>
      <w:r w:rsidR="00AD35E2">
        <w:rPr>
          <w:noProof/>
        </w:rPr>
        <w:t xml:space="preserve">, </w:t>
      </w:r>
      <w:hyperlink w:anchor="_ENREF_50" w:tooltip="Tsuda, 2011 #367" w:history="1">
        <w:r w:rsidR="00621CDA">
          <w:rPr>
            <w:noProof/>
          </w:rPr>
          <w:t>50</w:t>
        </w:r>
      </w:hyperlink>
      <w:r w:rsidR="00AD35E2">
        <w:rPr>
          <w:noProof/>
        </w:rPr>
        <w:t>]</w:t>
      </w:r>
      <w:r>
        <w:fldChar w:fldCharType="end"/>
      </w:r>
      <w:r>
        <w:t xml:space="preserve">. </w:t>
      </w:r>
      <w:r w:rsidR="00EE1134">
        <w:t xml:space="preserve">The measured interfacial shear strength </w:t>
      </w:r>
      <w:r w:rsidR="00B44730">
        <w:t>varies between</w:t>
      </w:r>
      <w:r w:rsidR="00EE1134">
        <w:t xml:space="preserve"> several MPa </w:t>
      </w:r>
      <w:r w:rsidR="00B44730">
        <w:t>and</w:t>
      </w:r>
      <w:r w:rsidR="00EE1134">
        <w:t xml:space="preserve"> several 1</w:t>
      </w:r>
      <w:r w:rsidR="00B44730">
        <w:t>0</w:t>
      </w:r>
      <w:r w:rsidR="00EE1134">
        <w:t>0’s of MPa, depend</w:t>
      </w:r>
      <w:r w:rsidR="00B44730">
        <w:t>ing on the matrix material used. It</w:t>
      </w:r>
      <w:r w:rsidR="00EE1134">
        <w:t xml:space="preserve"> is </w:t>
      </w:r>
      <w:r w:rsidR="00B44730">
        <w:t>comparable to</w:t>
      </w:r>
      <w:r w:rsidR="00EE1134">
        <w:t xml:space="preserve"> the </w:t>
      </w:r>
      <w:r w:rsidR="00B44730">
        <w:t xml:space="preserve">tensile </w:t>
      </w:r>
      <w:r w:rsidR="00EE1134">
        <w:t>strength of a</w:t>
      </w:r>
      <w:r w:rsidR="00B44730">
        <w:t xml:space="preserve"> polyester filament but</w:t>
      </w:r>
      <w:r w:rsidR="00EE1134">
        <w:t xml:space="preserve"> significantly lower than the strength </w:t>
      </w:r>
      <w:r w:rsidR="00B44730">
        <w:t xml:space="preserve">measured for individual CNT, which is greater than </w:t>
      </w:r>
      <w:r w:rsidR="00EE1134">
        <w:t>10,000</w:t>
      </w:r>
      <w:r w:rsidR="00B44730">
        <w:t xml:space="preserve"> MPa. </w:t>
      </w:r>
      <w:r>
        <w:t xml:space="preserve"> </w:t>
      </w:r>
      <w:r w:rsidR="00E000E0">
        <w:t>For a</w:t>
      </w:r>
      <w:r w:rsidR="00643272">
        <w:t xml:space="preserve"> CNT embedded in a solid matrix</w:t>
      </w:r>
      <w:r w:rsidR="00E000E0">
        <w:t>, it</w:t>
      </w:r>
      <w:r w:rsidR="00643272">
        <w:t xml:space="preserve"> is therefore </w:t>
      </w:r>
      <w:r w:rsidR="00E000E0">
        <w:t xml:space="preserve">more </w:t>
      </w:r>
      <w:r w:rsidR="00643272">
        <w:t xml:space="preserve">likely that </w:t>
      </w:r>
      <w:r w:rsidR="00041CBE">
        <w:t>the CNT will be</w:t>
      </w:r>
      <w:r w:rsidR="00643272">
        <w:t xml:space="preserve"> pulled out</w:t>
      </w:r>
      <w:r w:rsidR="00041CBE">
        <w:t xml:space="preserve"> of the matrix under the application of force and less likely that it</w:t>
      </w:r>
      <w:r w:rsidR="00643272">
        <w:t xml:space="preserve"> </w:t>
      </w:r>
      <w:r w:rsidR="00041CBE">
        <w:t>will break</w:t>
      </w:r>
      <w:r w:rsidR="00643272">
        <w:t>.</w:t>
      </w:r>
      <w:r w:rsidR="008C2450">
        <w:t xml:space="preserve"> </w:t>
      </w:r>
    </w:p>
    <w:p w:rsidR="004D40CC" w:rsidRDefault="00397375" w:rsidP="00397375">
      <w:pPr>
        <w:pStyle w:val="Heading2"/>
      </w:pPr>
      <w:bookmarkStart w:id="53" w:name="_Ref318131258"/>
      <w:bookmarkStart w:id="54" w:name="_Toc345604631"/>
      <w:r>
        <w:t>Sources of Particle Release</w:t>
      </w:r>
      <w:bookmarkEnd w:id="53"/>
      <w:bookmarkEnd w:id="54"/>
    </w:p>
    <w:p w:rsidR="00EC3B5F" w:rsidRDefault="00C23CBD" w:rsidP="006F1ACD">
      <w:pPr>
        <w:pStyle w:val="BodyText"/>
      </w:pPr>
      <w:r>
        <w:t xml:space="preserve">Novel materials with a </w:t>
      </w:r>
      <w:r w:rsidR="00397375">
        <w:t>composite</w:t>
      </w:r>
      <w:r>
        <w:t xml:space="preserve"> </w:t>
      </w:r>
      <w:r w:rsidR="00397375">
        <w:t>s</w:t>
      </w:r>
      <w:r>
        <w:t xml:space="preserve">tructure are making an increasingly large impact </w:t>
      </w:r>
      <w:r w:rsidR="00F61F8B">
        <w:t>on</w:t>
      </w:r>
      <w:r>
        <w:t xml:space="preserve"> engineering </w:t>
      </w:r>
      <w:r w:rsidR="00F61F8B">
        <w:t>in</w:t>
      </w:r>
      <w:r>
        <w:t xml:space="preserve"> the development of products </w:t>
      </w:r>
      <w:r w:rsidR="007A7EB7">
        <w:t>for use in</w:t>
      </w:r>
      <w:r>
        <w:t xml:space="preserve"> airplanes </w:t>
      </w:r>
      <w:r>
        <w:fldChar w:fldCharType="begin"/>
      </w:r>
      <w:r w:rsidR="00AD35E2">
        <w:instrText xml:space="preserve"> ADDIN EN.CITE &lt;EndNote&gt;&lt;Cite&gt;&lt;Author&gt;Bold&lt;/Author&gt;&lt;Year&gt;2007&lt;/Year&gt;&lt;RecNum&gt;381&lt;/RecNum&gt;&lt;DisplayText&gt;[44]&lt;/DisplayText&gt;&lt;record&gt;&lt;rec-number&gt;381&lt;/rec-number&gt;&lt;foreign-keys&gt;&lt;key app="EN" db-id="v55w99w2adwdpwexr0lx059a5dvwt0dptxse"&gt;381&lt;/key&gt;&lt;/foreign-keys&gt;&lt;ref-type name="Conference Paper"&gt;47&lt;/ref-type&gt;&lt;contributors&gt;&lt;authors&gt;&lt;author&gt;Bold, Jens&lt;/author&gt;&lt;/authors&gt;&lt;/contributors&gt;&lt;titles&gt;&lt;title&gt;AIRBUS Composite Training&lt;/title&gt;&lt;secondary-title&gt;Virtual Product Development (VPD) Conference&lt;/secondary-title&gt;&lt;/titles&gt;&lt;pages&gt;28&lt;/pages&gt;&lt;dates&gt;&lt;year&gt;2007&lt;/year&gt;&lt;pub-dates&gt;&lt;date&gt;17-18 Oct 2007&lt;/date&gt;&lt;/pub-dates&gt;&lt;/dates&gt;&lt;pub-location&gt;Frankfurt, Germany&lt;/pub-location&gt;&lt;publisher&gt;MSC Software&lt;/publisher&gt;&lt;urls&gt;&lt;related-urls&gt;&lt;url&gt;http://www.mscsoftware.com/events/vpd2007/emea/presentations/Session-2A-AIRBUS-Bold.pdf&lt;/url&gt;&lt;/related-urls&gt;&lt;/urls&gt;&lt;custom1&gt;http://www.mscsoftware.com/events/vpd2007/emea/presentations/Session-2A-AIRBUS-Bold.pdf&lt;/custom1&gt;&lt;access-date&gt;12/2/2012&lt;/access-date&gt;&lt;/record&gt;&lt;/Cite&gt;&lt;/EndNote&gt;</w:instrText>
      </w:r>
      <w:r>
        <w:fldChar w:fldCharType="separate"/>
      </w:r>
      <w:r w:rsidR="00AD35E2">
        <w:rPr>
          <w:noProof/>
        </w:rPr>
        <w:t>[</w:t>
      </w:r>
      <w:hyperlink w:anchor="_ENREF_44" w:tooltip="Bold, 2007 #381" w:history="1">
        <w:r w:rsidR="00621CDA">
          <w:rPr>
            <w:noProof/>
          </w:rPr>
          <w:t>44</w:t>
        </w:r>
      </w:hyperlink>
      <w:r w:rsidR="00AD35E2">
        <w:rPr>
          <w:noProof/>
        </w:rPr>
        <w:t>]</w:t>
      </w:r>
      <w:r>
        <w:fldChar w:fldCharType="end"/>
      </w:r>
      <w:r w:rsidR="00F61F8B">
        <w:t xml:space="preserve"> and in highly sophisticated tooling for enormously tough and abrasion-resistant materials</w:t>
      </w:r>
      <w:r>
        <w:t>.</w:t>
      </w:r>
      <w:r w:rsidR="00F61F8B">
        <w:t xml:space="preserve"> The composition of such composites can be of</w:t>
      </w:r>
      <w:r w:rsidR="00397375">
        <w:t xml:space="preserve"> organic (product articles) or inorganic (tools)</w:t>
      </w:r>
      <w:r w:rsidR="00F61F8B">
        <w:t xml:space="preserve"> nature and the release of airborne particles</w:t>
      </w:r>
      <w:r w:rsidR="00EC3B5F">
        <w:t xml:space="preserve"> during machining</w:t>
      </w:r>
      <w:r w:rsidR="00F61F8B">
        <w:t xml:space="preserve"> can originate from the workpiece itself, the tool or</w:t>
      </w:r>
      <w:r w:rsidR="00397375">
        <w:t xml:space="preserve"> from </w:t>
      </w:r>
      <w:r w:rsidR="000819A2">
        <w:t xml:space="preserve">a </w:t>
      </w:r>
      <w:r w:rsidR="00397375">
        <w:t xml:space="preserve">combination of </w:t>
      </w:r>
      <w:r w:rsidR="00F61F8B">
        <w:t xml:space="preserve">the two. </w:t>
      </w:r>
    </w:p>
    <w:p w:rsidR="005B1F09" w:rsidRDefault="005B1F09" w:rsidP="006F1ACD">
      <w:pPr>
        <w:pStyle w:val="BodyText"/>
      </w:pPr>
      <w:r>
        <w:t xml:space="preserve">Other machining techniques involve no </w:t>
      </w:r>
      <w:r w:rsidR="005371EB">
        <w:t xml:space="preserve">direct </w:t>
      </w:r>
      <w:r>
        <w:t xml:space="preserve">contact of a machining tool with the workpiece, as is the case for electro-physical processes such as </w:t>
      </w:r>
      <w:r w:rsidR="005371EB">
        <w:t xml:space="preserve">electro-discharge machining (EDM) </w:t>
      </w:r>
      <w:r w:rsidR="005371EB">
        <w:fldChar w:fldCharType="begin">
          <w:fldData xml:space="preserve">PEVuZE5vdGU+PENpdGU+PEF1dGhvcj5SYWp1cmthcjwvQXV0aG9yPjxZZWFyPjIwMDY8L1llYXI+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</w:fldData>
        </w:fldChar>
      </w:r>
      <w:r w:rsidR="00AD35E2">
        <w:instrText xml:space="preserve"> ADDIN EN.CITE </w:instrText>
      </w:r>
      <w:r w:rsidR="00AD35E2">
        <w:fldChar w:fldCharType="begin">
          <w:fldData xml:space="preserve">PEVuZE5vdGU+PENpdGU+PEF1dGhvcj5SYWp1cmthcjwvQXV0aG9yPjxZZWFyPjIwMDY8L1llYXI+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</w:fldData>
        </w:fldChar>
      </w:r>
      <w:r w:rsidR="00AD35E2">
        <w:instrText xml:space="preserve"> ADDIN EN.CITE.DATA </w:instrText>
      </w:r>
      <w:r w:rsidR="00AD35E2">
        <w:fldChar w:fldCharType="end"/>
      </w:r>
      <w:r w:rsidR="005371EB">
        <w:fldChar w:fldCharType="separate"/>
      </w:r>
      <w:r w:rsidR="00AD35E2">
        <w:rPr>
          <w:noProof/>
        </w:rPr>
        <w:t>[</w:t>
      </w:r>
      <w:hyperlink w:anchor="_ENREF_51" w:tooltip="Rajurkar, 2006 #410" w:history="1">
        <w:r w:rsidR="00621CDA">
          <w:rPr>
            <w:noProof/>
          </w:rPr>
          <w:t>51</w:t>
        </w:r>
      </w:hyperlink>
      <w:r w:rsidR="00AD35E2">
        <w:rPr>
          <w:noProof/>
        </w:rPr>
        <w:t xml:space="preserve">, </w:t>
      </w:r>
      <w:hyperlink w:anchor="_ENREF_52" w:tooltip="Virwani, 2007 #409" w:history="1">
        <w:r w:rsidR="00621CDA">
          <w:rPr>
            <w:noProof/>
          </w:rPr>
          <w:t>52</w:t>
        </w:r>
      </w:hyperlink>
      <w:r w:rsidR="00AD35E2">
        <w:rPr>
          <w:noProof/>
        </w:rPr>
        <w:t>]</w:t>
      </w:r>
      <w:r w:rsidR="005371EB">
        <w:fldChar w:fldCharType="end"/>
      </w:r>
      <w:r w:rsidR="005371EB">
        <w:t xml:space="preserve"> and laser machining by</w:t>
      </w:r>
      <w:r w:rsidR="00127922">
        <w:t xml:space="preserve"> pulses in the ultra-violet wavelength spectrum</w:t>
      </w:r>
      <w:r w:rsidR="005371EB">
        <w:t xml:space="preserve"> </w:t>
      </w:r>
      <w:r w:rsidR="005371EB">
        <w:fldChar w:fldCharType="begin"/>
      </w:r>
      <w:r w:rsidR="00AD35E2">
        <w:instrText xml:space="preserve"> ADDIN EN.CITE &lt;EndNote&gt;&lt;Cite&gt;&lt;Author&gt;Meijer&lt;/Author&gt;&lt;Year&gt;2002&lt;/Year&gt;&lt;RecNum&gt;412&lt;/RecNum&gt;&lt;DisplayText&gt;[53]&lt;/DisplayText&gt;&lt;record&gt;&lt;rec-number&gt;412&lt;/rec-number&gt;&lt;foreign-keys&gt;&lt;key app="EN" db-id="v55w99w2adwdpwexr0lx059a5dvwt0dptxse"&gt;412&lt;/key&gt;&lt;/foreign-keys&gt;&lt;ref-type name="Journal Article"&gt;17&lt;/ref-type&gt;&lt;contributors&gt;&lt;authors&gt;&lt;author&gt;Meijer, J.&lt;/author&gt;&lt;author&gt;Du, K.&lt;/author&gt;&lt;author&gt;Gillner, A.&lt;/author&gt;&lt;author&gt;Hoffmann, D.&lt;/author&gt;&lt;author&gt;Kovalenko, V. S.&lt;/author&gt;&lt;author&gt;Masuzawa, T.&lt;/author&gt;&lt;author&gt;Ostendorf, A.&lt;/author&gt;&lt;author&gt;Poprawe, R.&lt;/author&gt;&lt;author&gt;Schulz, W.&lt;/author&gt;&lt;/authors&gt;&lt;/contributors&gt;&lt;auth-address&gt;University of Twente, Enschede, Netherlands&amp;#xD;EdgeWave GmbH, Aachen, Germany&amp;#xD;Fraunhofer Institut fur Lasertechnik, Aachen, Germany&amp;#xD;National University of Ukraine, Kiev, Ukraine&amp;#xD;University of Tokyo, Tokyo, Japan&amp;#xD;Laser Zentrum Hannover, Hannover, Germany&lt;/auth-address&gt;&lt;titles&gt;&lt;title&gt;Laser machining by short and ultrashort pulses, state of the art and new opportunities in the age of the photons&lt;/title&gt;&lt;secondary-title&gt;CIRP Annals - Manufacturing Technology&lt;/secondary-title&gt;&lt;/titles&gt;&lt;periodical&gt;&lt;full-title&gt;CIRP Annals - Manufacturing Technology&lt;/full-title&gt;&lt;/periodical&gt;&lt;pages&gt;531-550&lt;/pages&gt;&lt;volume&gt;51&lt;/volume&gt;&lt;number&gt;2&lt;/number&gt;&lt;keywords&gt;&lt;keyword&gt;Ablation&lt;/keyword&gt;&lt;keyword&gt;Laser&lt;/keyword&gt;&lt;keyword&gt;Micro-machining&lt;/keyword&gt;&lt;/keywords&gt;&lt;dates&gt;&lt;year&gt;2002&lt;/year&gt;&lt;/dates&gt;&lt;urls&gt;&lt;related-urls&gt;&lt;url&gt;http://www.scopus.com/inward/record.url?eid=2-s2.0-0036978275&amp;amp;partnerID=40&amp;amp;md5=9056ed448f3b174f8c22b12689b76039&lt;/url&gt;&lt;/related-urls&gt;&lt;/urls&gt;&lt;/record&gt;&lt;/Cite&gt;&lt;/EndNote&gt;</w:instrText>
      </w:r>
      <w:r w:rsidR="005371EB">
        <w:fldChar w:fldCharType="separate"/>
      </w:r>
      <w:r w:rsidR="00AD35E2">
        <w:rPr>
          <w:noProof/>
        </w:rPr>
        <w:t>[</w:t>
      </w:r>
      <w:hyperlink w:anchor="_ENREF_53" w:tooltip="Meijer, 2002 #412" w:history="1">
        <w:r w:rsidR="00621CDA">
          <w:rPr>
            <w:noProof/>
          </w:rPr>
          <w:t>53</w:t>
        </w:r>
      </w:hyperlink>
      <w:r w:rsidR="00AD35E2">
        <w:rPr>
          <w:noProof/>
        </w:rPr>
        <w:t>]</w:t>
      </w:r>
      <w:r w:rsidR="005371EB">
        <w:fldChar w:fldCharType="end"/>
      </w:r>
      <w:r w:rsidR="00C10C18">
        <w:t xml:space="preserve"> or</w:t>
      </w:r>
      <w:r w:rsidR="00127922">
        <w:t xml:space="preserve"> using</w:t>
      </w:r>
      <w:r w:rsidR="00C10C18">
        <w:t xml:space="preserve"> ultra-short light pulses</w:t>
      </w:r>
      <w:r w:rsidR="00127922">
        <w:t xml:space="preserve"> of femto-second duration</w:t>
      </w:r>
      <w:r w:rsidR="002A2176">
        <w:t xml:space="preserve"> </w:t>
      </w:r>
      <w:r w:rsidR="002358A5">
        <w:fldChar w:fldCharType="begin">
          <w:fldData xml:space="preserve">PEVuZE5vdGU+PENpdGU+PEF1dGhvcj5HYXR0YXNzPC9BdXRob3I+PFllYXI+MjAwODwvWWVhcj48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</w:fldData>
        </w:fldChar>
      </w:r>
      <w:r w:rsidR="00AD35E2">
        <w:instrText xml:space="preserve"> ADDIN EN.CITE </w:instrText>
      </w:r>
      <w:r w:rsidR="00AD35E2">
        <w:fldChar w:fldCharType="begin">
          <w:fldData xml:space="preserve">PEVuZE5vdGU+PENpdGU+PEF1dGhvcj5HYXR0YXNzPC9BdXRob3I+PFllYXI+MjAwODwvWWVhcj48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</w:fldData>
        </w:fldChar>
      </w:r>
      <w:r w:rsidR="00AD35E2">
        <w:instrText xml:space="preserve"> ADDIN EN.CITE.DATA </w:instrText>
      </w:r>
      <w:r w:rsidR="00AD35E2">
        <w:fldChar w:fldCharType="end"/>
      </w:r>
      <w:r w:rsidR="002358A5">
        <w:fldChar w:fldCharType="separate"/>
      </w:r>
      <w:r w:rsidR="00AD35E2">
        <w:rPr>
          <w:noProof/>
        </w:rPr>
        <w:t>[</w:t>
      </w:r>
      <w:hyperlink w:anchor="_ENREF_54" w:tooltip="Gattass, 2008 #445" w:history="1">
        <w:r w:rsidR="00621CDA">
          <w:rPr>
            <w:noProof/>
          </w:rPr>
          <w:t>54-56</w:t>
        </w:r>
      </w:hyperlink>
      <w:r w:rsidR="00AD35E2">
        <w:rPr>
          <w:noProof/>
        </w:rPr>
        <w:t>]</w:t>
      </w:r>
      <w:r w:rsidR="002358A5">
        <w:fldChar w:fldCharType="end"/>
      </w:r>
      <w:r w:rsidR="005371EB">
        <w:t xml:space="preserve">, where </w:t>
      </w:r>
      <w:r w:rsidR="005371EB">
        <w:lastRenderedPageBreak/>
        <w:t xml:space="preserve">material is removed by </w:t>
      </w:r>
      <w:r w:rsidR="00127922">
        <w:t>converting</w:t>
      </w:r>
      <w:r w:rsidR="005371EB">
        <w:t xml:space="preserve"> it into a plasma</w:t>
      </w:r>
      <w:r>
        <w:t>.</w:t>
      </w:r>
      <w:r w:rsidR="005371EB">
        <w:t xml:space="preserve"> These processes generate ultra-fine particles by condensation of </w:t>
      </w:r>
      <w:r w:rsidR="00472628">
        <w:t xml:space="preserve">chemical </w:t>
      </w:r>
      <w:r w:rsidR="005371EB">
        <w:t>compounds in the plasma</w:t>
      </w:r>
      <w:r w:rsidR="00596720">
        <w:t>.</w:t>
      </w:r>
      <w:r w:rsidR="00FE2A6A">
        <w:t xml:space="preserve"> This aspect can be used in reverse e.g</w:t>
      </w:r>
      <w:r w:rsidR="005371EB">
        <w:t xml:space="preserve">. </w:t>
      </w:r>
      <w:r w:rsidR="00FE2A6A">
        <w:t>in</w:t>
      </w:r>
      <w:r w:rsidR="005371EB">
        <w:t xml:space="preserve"> the </w:t>
      </w:r>
      <w:r w:rsidR="00FE2A6A">
        <w:t>synthesis</w:t>
      </w:r>
      <w:r w:rsidR="005371EB">
        <w:t xml:space="preserve"> of single-wall carbon nanotubes (SWCNT)</w:t>
      </w:r>
      <w:r w:rsidR="00FE2A6A">
        <w:t xml:space="preserve"> by laser ablation</w:t>
      </w:r>
      <w:r w:rsidR="005371EB">
        <w:t xml:space="preserve"> </w:t>
      </w:r>
      <w:r w:rsidR="00267BF7">
        <w:fldChar w:fldCharType="begin">
          <w:fldData xml:space="preserve">PEVuZE5vdGU+PENpdGU+PEF1dGhvcj5aaGFuZzwvQXV0aG9yPjxZZWFyPjE5OTg8L1llYXI+PFJl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</w:fldData>
        </w:fldChar>
      </w:r>
      <w:r w:rsidR="00AD35E2">
        <w:instrText xml:space="preserve"> ADDIN EN.CITE </w:instrText>
      </w:r>
      <w:r w:rsidR="00AD35E2">
        <w:fldChar w:fldCharType="begin">
          <w:fldData xml:space="preserve">PEVuZE5vdGU+PENpdGU+PEF1dGhvcj5aaGFuZzwvQXV0aG9yPjxZZWFyPjE5OTg8L1llYXI+PFJl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</w:fldData>
        </w:fldChar>
      </w:r>
      <w:r w:rsidR="00AD35E2">
        <w:instrText xml:space="preserve"> ADDIN EN.CITE.DATA </w:instrText>
      </w:r>
      <w:r w:rsidR="00AD35E2">
        <w:fldChar w:fldCharType="end"/>
      </w:r>
      <w:r w:rsidR="00267BF7">
        <w:fldChar w:fldCharType="separate"/>
      </w:r>
      <w:r w:rsidR="00AD35E2">
        <w:rPr>
          <w:noProof/>
        </w:rPr>
        <w:t>[</w:t>
      </w:r>
      <w:hyperlink w:anchor="_ENREF_57" w:tooltip="Zhang, 1998 #413" w:history="1">
        <w:r w:rsidR="00621CDA">
          <w:rPr>
            <w:noProof/>
          </w:rPr>
          <w:t>57</w:t>
        </w:r>
      </w:hyperlink>
      <w:r w:rsidR="00AD35E2">
        <w:rPr>
          <w:noProof/>
        </w:rPr>
        <w:t xml:space="preserve">, </w:t>
      </w:r>
      <w:hyperlink w:anchor="_ENREF_58" w:tooltip="Maser, 1998 #414" w:history="1">
        <w:r w:rsidR="00621CDA">
          <w:rPr>
            <w:noProof/>
          </w:rPr>
          <w:t>58</w:t>
        </w:r>
      </w:hyperlink>
      <w:r w:rsidR="00AD35E2">
        <w:rPr>
          <w:noProof/>
        </w:rPr>
        <w:t>]</w:t>
      </w:r>
      <w:r w:rsidR="00267BF7">
        <w:fldChar w:fldCharType="end"/>
      </w:r>
      <w:r w:rsidR="005371EB">
        <w:t>.</w:t>
      </w:r>
      <w:r w:rsidR="00080D02">
        <w:t xml:space="preserve"> </w:t>
      </w:r>
    </w:p>
    <w:p w:rsidR="00087030" w:rsidRDefault="00087030" w:rsidP="00087030">
      <w:pPr>
        <w:pStyle w:val="Heading2"/>
      </w:pPr>
      <w:bookmarkStart w:id="55" w:name="_Toc345604632"/>
      <w:r>
        <w:t>Mac</w:t>
      </w:r>
      <w:r w:rsidR="002D4CB4">
        <w:t>h</w:t>
      </w:r>
      <w:r>
        <w:t>ining</w:t>
      </w:r>
      <w:r w:rsidR="002D4CB4">
        <w:t xml:space="preserve"> Processes Investigated</w:t>
      </w:r>
      <w:bookmarkEnd w:id="55"/>
    </w:p>
    <w:p w:rsidR="0006089A" w:rsidRDefault="0006089A" w:rsidP="006F1ACD">
      <w:pPr>
        <w:pStyle w:val="BodyText"/>
      </w:pPr>
      <w:r>
        <w:t>Machining process</w:t>
      </w:r>
      <w:r w:rsidR="006B5C41">
        <w:t>es</w:t>
      </w:r>
      <w:r>
        <w:t xml:space="preserve"> investigated comprise conventional processes like grinding, sanding, sawing, milling and turning. </w:t>
      </w:r>
      <w:r w:rsidR="00087030">
        <w:t xml:space="preserve">These are summarised in </w:t>
      </w:r>
      <w:r w:rsidR="007D2978">
        <w:fldChar w:fldCharType="begin"/>
      </w:r>
      <w:r w:rsidR="007D2978">
        <w:instrText xml:space="preserve"> REF _Ref337292034 </w:instrText>
      </w:r>
      <w:r w:rsidR="007D2978">
        <w:fldChar w:fldCharType="separate"/>
      </w:r>
      <w:r w:rsidR="007D2978" w:rsidRPr="002D4CB4">
        <w:t xml:space="preserve">Table </w:t>
      </w:r>
      <w:r w:rsidR="007D2978">
        <w:rPr>
          <w:noProof/>
        </w:rPr>
        <w:t>3</w:t>
      </w:r>
      <w:r w:rsidR="007D2978">
        <w:fldChar w:fldCharType="end"/>
      </w:r>
      <w:r w:rsidR="00087030">
        <w:t xml:space="preserve"> below</w:t>
      </w:r>
      <w:r w:rsidR="00EC3B5F">
        <w:t xml:space="preserve">. </w:t>
      </w:r>
      <w:r>
        <w:t xml:space="preserve">More unusual but increasingly important in the shaping of ultra-tough and abrasive composite materials are processes such as Electrical Discharge Machining (EDM), Friction Stir Welding (FSW) and ultra-short pulse </w:t>
      </w:r>
      <w:r w:rsidR="007A7EB7">
        <w:t>l</w:t>
      </w:r>
      <w:r>
        <w:t>aser cutting.</w:t>
      </w:r>
      <w:r w:rsidR="00663017">
        <w:t xml:space="preserve"> Processes like Focused Ion Beam (FIB) milling are not commonly regarded as “machining” processes, but that notion may change as technology pushes on deeper into the nanoscale. </w:t>
      </w:r>
    </w:p>
    <w:p w:rsidR="00087030" w:rsidRDefault="00087030" w:rsidP="006F1ACD">
      <w:pPr>
        <w:pStyle w:val="BodyText"/>
      </w:pPr>
      <w:r>
        <w:t>There are also processes that have been developed specifically as controlled test scenarios to mimic the effect of use (e.g. abrasion tests) or exposure (UV chambers) on consumer products.</w:t>
      </w:r>
    </w:p>
    <w:p w:rsidR="006C26F7" w:rsidRDefault="004E1FBB" w:rsidP="006F1ACD">
      <w:pPr>
        <w:pStyle w:val="BodyText"/>
      </w:pPr>
      <w:r>
        <w:t>Abrasion tests</w:t>
      </w:r>
      <w:r w:rsidR="00087030">
        <w:t xml:space="preserve"> </w:t>
      </w:r>
      <w:r>
        <w:t xml:space="preserve">have been developed initially to determine the durability of solid materials or fabrics but are now used as test beds for assessing particle release during use. </w:t>
      </w:r>
      <w:r w:rsidR="00BD557D">
        <w:t>O</w:t>
      </w:r>
      <w:r w:rsidR="002F4F7C">
        <w:t>ther example</w:t>
      </w:r>
      <w:r w:rsidR="00BD557D">
        <w:t>s</w:t>
      </w:r>
      <w:r w:rsidR="002F4F7C">
        <w:t xml:space="preserve"> </w:t>
      </w:r>
      <w:r w:rsidR="00BD557D">
        <w:t>are</w:t>
      </w:r>
      <w:r w:rsidR="002F4F7C">
        <w:t xml:space="preserve"> </w:t>
      </w:r>
      <w:r w:rsidR="00BD557D">
        <w:t>the</w:t>
      </w:r>
      <w:r w:rsidR="002F4F7C">
        <w:t xml:space="preserve"> chambers </w:t>
      </w:r>
      <w:r w:rsidR="00BD557D">
        <w:t>exposing samples to</w:t>
      </w:r>
      <w:r w:rsidR="002F4F7C">
        <w:t xml:space="preserve"> ultra-violet (</w:t>
      </w:r>
      <w:r w:rsidR="00A01836">
        <w:t>UV</w:t>
      </w:r>
      <w:r w:rsidR="002F4F7C">
        <w:t>) radiation</w:t>
      </w:r>
      <w:r w:rsidR="0044067E">
        <w:t>, which</w:t>
      </w:r>
      <w:r w:rsidR="002F4F7C">
        <w:t xml:space="preserve"> are used to simulate the weathering effect of sunlight. There</w:t>
      </w:r>
      <w:r w:rsidR="00CE407D">
        <w:t xml:space="preserve"> is also one example described by Hsu et al. </w:t>
      </w:r>
      <w:r w:rsidR="00D6408F">
        <w:fldChar w:fldCharType="begin"/>
      </w:r>
      <w:r w:rsidR="00AD35E2">
        <w:instrText xml:space="preserve"> ADDIN EN.CITE &lt;EndNote&gt;&lt;Cite&gt;&lt;Author&gt;Hsu&lt;/Author&gt;&lt;Year&gt;2007&lt;/Year&gt;&lt;RecNum&gt;394&lt;/RecNum&gt;&lt;DisplayText&gt;[25]&lt;/DisplayText&gt;&lt;record&gt;&lt;rec-number&gt;394&lt;/rec-number&gt;&lt;foreign-keys&gt;&lt;key app="EN" db-id="v55w99w2adwdpwexr0lx059a5dvwt0dptxse"&gt;394&lt;/key&gt;&lt;/foreign-keys&gt;&lt;ref-type name="Journal Article"&gt;17&lt;/ref-type&gt;&lt;contributors&gt;&lt;authors&gt;&lt;author&gt;Hsu, L. Y.&lt;/author&gt;&lt;author&gt;Chein, H. M.&lt;/author&gt;&lt;/authors&gt;&lt;/contributors&gt;&lt;auth-address&gt;Ind Technol Res Inst, Energy &amp;amp; Environm Res Labs, Hsinchu 310, Taiwan.&amp;#xD;Hsu, LY (reprint author), Ind Technol Res Inst, Energy &amp;amp; Environm Res Labs, Hsinchu 310, Taiwan&amp;#xD;hmchein@itri.org.tw&lt;/auth-address&gt;&lt;titles&gt;&lt;title&gt;Evaluation of nanoparticle emission for TiO2 nanopowder coating materials&lt;/title&gt;&lt;secondary-title&gt;Journal of Nanoparticle Research&lt;/secondary-title&gt;&lt;alt-title&gt;J. Nanopart. Res.&lt;/alt-title&gt;&lt;/titles&gt;&lt;periodical&gt;&lt;full-title&gt;Journal of Nanoparticle Research&lt;/full-title&gt;&lt;/periodical&gt;&lt;pages&gt;157-163&lt;/pages&gt;&lt;volume&gt;9&lt;/volume&gt;&lt;number&gt;1&lt;/number&gt;&lt;keywords&gt;&lt;keyword&gt;TiO2&lt;/keyword&gt;&lt;keyword&gt;nanomaterials&lt;/keyword&gt;&lt;keyword&gt;nanoparticle emission&lt;/keyword&gt;&lt;keyword&gt;environment&lt;/keyword&gt;&lt;keyword&gt;occupational&lt;/keyword&gt;&lt;keyword&gt;health&lt;/keyword&gt;&lt;keyword&gt;inhaled ultrafine particles&lt;/keyword&gt;&lt;keyword&gt;intratracheal instillation&lt;/keyword&gt;&lt;keyword&gt;translocation&lt;/keyword&gt;&lt;keyword&gt;rats&lt;/keyword&gt;&lt;keyword&gt;thrombosis&lt;/keyword&gt;&lt;keyword&gt;exposure&lt;/keyword&gt;&lt;/keywords&gt;&lt;dates&gt;&lt;year&gt;2007&lt;/year&gt;&lt;pub-dates&gt;&lt;date&gt;Jan&lt;/date&gt;&lt;/pub-dates&gt;&lt;/dates&gt;&lt;isbn&gt;1388-0764&lt;/isbn&gt;&lt;accession-num&gt;WOS:000243189700015&lt;/accession-num&gt;&lt;work-type&gt;Article&lt;/work-type&gt;&lt;urls&gt;&lt;related-urls&gt;&lt;url&gt;&amp;lt;Go to ISI&amp;gt;://WOS:000243189700015&lt;/url&gt;&lt;/related-urls&gt;&lt;/urls&gt;&lt;electronic-resource-num&gt;10.1007/s11051-006-9185-3&lt;/electronic-resource-num&gt;&lt;language&gt;English&lt;/language&gt;&lt;/record&gt;&lt;/Cite&gt;&lt;/EndNote&gt;</w:instrText>
      </w:r>
      <w:r w:rsidR="00D6408F">
        <w:fldChar w:fldCharType="separate"/>
      </w:r>
      <w:r w:rsidR="00AD35E2">
        <w:rPr>
          <w:noProof/>
        </w:rPr>
        <w:t>[</w:t>
      </w:r>
      <w:hyperlink w:anchor="_ENREF_25" w:tooltip="Hsu, 2007 #394" w:history="1">
        <w:r w:rsidR="00621CDA">
          <w:rPr>
            <w:noProof/>
          </w:rPr>
          <w:t>25</w:t>
        </w:r>
      </w:hyperlink>
      <w:r w:rsidR="00AD35E2">
        <w:rPr>
          <w:noProof/>
        </w:rPr>
        <w:t>]</w:t>
      </w:r>
      <w:r w:rsidR="00D6408F">
        <w:fldChar w:fldCharType="end"/>
      </w:r>
      <w:r w:rsidR="00CE407D">
        <w:t xml:space="preserve"> where the combined effect</w:t>
      </w:r>
      <w:r w:rsidR="00D6408F">
        <w:t>s</w:t>
      </w:r>
      <w:r w:rsidR="00CE407D">
        <w:t xml:space="preserve"> of abrasion (by a rubber blade scraper), weathering (by UV lamps) and wind (using a fan) are investigated. </w:t>
      </w:r>
      <w:bookmarkStart w:id="56" w:name="_Ref318132921"/>
    </w:p>
    <w:p w:rsidR="00C649AA" w:rsidRDefault="00C649AA" w:rsidP="006F1ACD">
      <w:pPr>
        <w:pStyle w:val="BodyText"/>
      </w:pPr>
      <w:r>
        <w:t xml:space="preserve">  </w:t>
      </w:r>
    </w:p>
    <w:p w:rsidR="00A45FB3" w:rsidRPr="002D4CB4" w:rsidRDefault="00A45FB3" w:rsidP="00C649AA">
      <w:pPr>
        <w:pStyle w:val="Caption"/>
        <w:pageBreakBefore/>
      </w:pPr>
      <w:bookmarkStart w:id="57" w:name="_Ref337292034"/>
      <w:bookmarkStart w:id="58" w:name="_Toc345604671"/>
      <w:r w:rsidRPr="002D4CB4">
        <w:lastRenderedPageBreak/>
        <w:t xml:space="preserve">Table </w:t>
      </w:r>
      <w:r w:rsidR="009E4117">
        <w:fldChar w:fldCharType="begin"/>
      </w:r>
      <w:r w:rsidR="009E4117">
        <w:instrText xml:space="preserve"> SEQ Table \* ARA</w:instrText>
      </w:r>
      <w:r w:rsidR="009E4117">
        <w:instrText xml:space="preserve">BIC </w:instrText>
      </w:r>
      <w:r w:rsidR="009E4117">
        <w:fldChar w:fldCharType="separate"/>
      </w:r>
      <w:r w:rsidR="00A64051">
        <w:rPr>
          <w:noProof/>
        </w:rPr>
        <w:t>3</w:t>
      </w:r>
      <w:r w:rsidR="009E4117">
        <w:rPr>
          <w:noProof/>
        </w:rPr>
        <w:fldChar w:fldCharType="end"/>
      </w:r>
      <w:bookmarkEnd w:id="56"/>
      <w:bookmarkEnd w:id="57"/>
      <w:r w:rsidRPr="002D4CB4">
        <w:t xml:space="preserve">: Summary of </w:t>
      </w:r>
      <w:r w:rsidR="00134700" w:rsidRPr="002D4CB4">
        <w:t xml:space="preserve">machining </w:t>
      </w:r>
      <w:r w:rsidRPr="002D4CB4">
        <w:t>process</w:t>
      </w:r>
      <w:r w:rsidR="00134700" w:rsidRPr="002D4CB4">
        <w:t>es</w:t>
      </w:r>
      <w:r w:rsidRPr="002D4CB4">
        <w:t xml:space="preserve"> and </w:t>
      </w:r>
      <w:r w:rsidR="00DC207B" w:rsidRPr="002D4CB4">
        <w:t>nano</w:t>
      </w:r>
      <w:r w:rsidRPr="002D4CB4">
        <w:t>material</w:t>
      </w:r>
      <w:r w:rsidR="00134700" w:rsidRPr="002D4CB4">
        <w:t xml:space="preserve">s </w:t>
      </w:r>
      <w:r w:rsidR="00DC207B" w:rsidRPr="002D4CB4">
        <w:t>processed</w:t>
      </w:r>
      <w:r w:rsidR="00134700" w:rsidRPr="002D4CB4">
        <w:t>.</w:t>
      </w:r>
      <w:bookmarkEnd w:id="58"/>
      <w:r w:rsidR="00134700" w:rsidRPr="002D4CB4">
        <w:t xml:space="preserve"> </w:t>
      </w:r>
    </w:p>
    <w:tbl>
      <w:tblPr>
        <w:tblW w:w="7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88"/>
        <w:gridCol w:w="4395"/>
        <w:gridCol w:w="851"/>
      </w:tblGrid>
      <w:tr w:rsidR="00087030" w:rsidTr="00A63845">
        <w:trPr>
          <w:tblHeader/>
        </w:trPr>
        <w:tc>
          <w:tcPr>
            <w:tcW w:w="1242" w:type="dxa"/>
            <w:tcBorders>
              <w:bottom w:val="single" w:sz="4" w:space="0" w:color="auto"/>
            </w:tcBorders>
            <w:shd w:val="clear" w:color="auto" w:fill="B8CCE4"/>
          </w:tcPr>
          <w:p w:rsidR="00087030" w:rsidRDefault="00087030" w:rsidP="00A63845">
            <w:pPr>
              <w:pStyle w:val="Caption"/>
            </w:pPr>
            <w:r>
              <w:t>Machining</w:t>
            </w:r>
          </w:p>
        </w:tc>
        <w:tc>
          <w:tcPr>
            <w:tcW w:w="1488" w:type="dxa"/>
            <w:shd w:val="clear" w:color="auto" w:fill="B8CCE4"/>
          </w:tcPr>
          <w:p w:rsidR="00087030" w:rsidRDefault="00087030" w:rsidP="00A63845">
            <w:pPr>
              <w:pStyle w:val="Caption"/>
            </w:pPr>
            <w:r>
              <w:t>Process</w:t>
            </w:r>
          </w:p>
        </w:tc>
        <w:tc>
          <w:tcPr>
            <w:tcW w:w="4395" w:type="dxa"/>
            <w:shd w:val="clear" w:color="auto" w:fill="E5B8B7"/>
          </w:tcPr>
          <w:p w:rsidR="00087030" w:rsidRDefault="00087030" w:rsidP="00A63845">
            <w:pPr>
              <w:pStyle w:val="Caption"/>
            </w:pPr>
            <w:r>
              <w:t>Nano-composite</w:t>
            </w:r>
            <w:r>
              <w:br/>
              <w:t>(</w:t>
            </w:r>
            <w:r w:rsidRPr="007C06BF">
              <w:rPr>
                <w:color w:val="FF0000"/>
              </w:rPr>
              <w:t>Nano-objects</w:t>
            </w:r>
            <w:r>
              <w:t>)</w:t>
            </w:r>
          </w:p>
        </w:tc>
        <w:tc>
          <w:tcPr>
            <w:tcW w:w="851" w:type="dxa"/>
            <w:shd w:val="clear" w:color="auto" w:fill="auto"/>
          </w:tcPr>
          <w:p w:rsidR="00087030" w:rsidRDefault="00087030" w:rsidP="00A63845">
            <w:pPr>
              <w:pStyle w:val="Caption"/>
            </w:pPr>
            <w:r>
              <w:t>Refs.</w:t>
            </w:r>
          </w:p>
        </w:tc>
      </w:tr>
      <w:tr w:rsidR="00087030" w:rsidTr="00A63845">
        <w:tc>
          <w:tcPr>
            <w:tcW w:w="1242" w:type="dxa"/>
            <w:tcBorders>
              <w:top w:val="single" w:sz="4" w:space="0" w:color="auto"/>
              <w:left w:val="single" w:sz="4" w:space="0" w:color="auto"/>
              <w:bottom w:val="nil"/>
              <w:right w:val="single" w:sz="4" w:space="0" w:color="auto"/>
            </w:tcBorders>
          </w:tcPr>
          <w:p w:rsidR="00087030" w:rsidRDefault="00087030" w:rsidP="007D2978">
            <w:pPr>
              <w:pStyle w:val="TableText"/>
            </w:pPr>
            <w:r>
              <w:t>Abrasion</w:t>
            </w:r>
          </w:p>
        </w:tc>
        <w:tc>
          <w:tcPr>
            <w:tcW w:w="1488" w:type="dxa"/>
            <w:tcBorders>
              <w:left w:val="single" w:sz="4" w:space="0" w:color="auto"/>
              <w:bottom w:val="single" w:sz="4" w:space="0" w:color="auto"/>
            </w:tcBorders>
          </w:tcPr>
          <w:p w:rsidR="00087030" w:rsidRDefault="00087030" w:rsidP="007D2978">
            <w:pPr>
              <w:pStyle w:val="TableText"/>
            </w:pPr>
            <w:r w:rsidRPr="009D054B">
              <w:t>sandpaper pad</w:t>
            </w:r>
          </w:p>
        </w:tc>
        <w:tc>
          <w:tcPr>
            <w:tcW w:w="4395" w:type="dxa"/>
          </w:tcPr>
          <w:p w:rsidR="00087030" w:rsidRDefault="00087030" w:rsidP="007D2978">
            <w:pPr>
              <w:pStyle w:val="TableText"/>
            </w:pPr>
            <w:r>
              <w:rPr>
                <w:rFonts w:cs="Arial"/>
              </w:rPr>
              <w:t>•</w:t>
            </w:r>
            <w:r>
              <w:t xml:space="preserve"> PA+</w:t>
            </w:r>
            <w:r w:rsidRPr="006334B6">
              <w:rPr>
                <w:color w:val="FF0000"/>
              </w:rPr>
              <w:t>SiO</w:t>
            </w:r>
            <w:r w:rsidRPr="006334B6">
              <w:rPr>
                <w:color w:val="FF0000"/>
                <w:vertAlign w:val="subscript"/>
              </w:rPr>
              <w:t>2</w:t>
            </w:r>
            <w:r w:rsidRPr="006334B6">
              <w:rPr>
                <w:color w:val="FF0000"/>
              </w:rPr>
              <w:t xml:space="preserve"> NP</w:t>
            </w:r>
            <w:r>
              <w:br/>
            </w:r>
            <w:r>
              <w:rPr>
                <w:rFonts w:cs="Arial"/>
              </w:rPr>
              <w:t xml:space="preserve">• </w:t>
            </w:r>
            <w:r>
              <w:t>POM+</w:t>
            </w:r>
            <w:r w:rsidRPr="006334B6">
              <w:rPr>
                <w:color w:val="FF0000"/>
              </w:rPr>
              <w:t>CNT</w:t>
            </w:r>
            <w:r>
              <w:br/>
            </w:r>
            <w:r>
              <w:rPr>
                <w:rFonts w:cs="Arial"/>
              </w:rPr>
              <w:t xml:space="preserve">• </w:t>
            </w:r>
            <w:r>
              <w:t>Cement+</w:t>
            </w:r>
            <w:r w:rsidRPr="006334B6">
              <w:rPr>
                <w:color w:val="FF0000"/>
              </w:rPr>
              <w:t>CNT</w:t>
            </w:r>
            <w:r>
              <w:br/>
            </w:r>
            <w:r>
              <w:rPr>
                <w:rFonts w:cs="Arial"/>
              </w:rPr>
              <w:t xml:space="preserve">• </w:t>
            </w:r>
            <w:r>
              <w:t>Cement+</w:t>
            </w:r>
            <w:r w:rsidRPr="006334B6">
              <w:rPr>
                <w:color w:val="FF0000"/>
              </w:rPr>
              <w:t>CSH</w:t>
            </w:r>
            <w:r w:rsidR="00022505">
              <w:rPr>
                <w:color w:val="FF0000"/>
              </w:rPr>
              <w:br/>
            </w:r>
            <w:r w:rsidR="00022505">
              <w:rPr>
                <w:rFonts w:cs="Arial"/>
                <w:color w:val="FF0000"/>
              </w:rPr>
              <w:t>•</w:t>
            </w:r>
            <w:r w:rsidR="00022505">
              <w:rPr>
                <w:color w:val="FF0000"/>
              </w:rPr>
              <w:t xml:space="preserve"> TPU+</w:t>
            </w:r>
            <w:r w:rsidR="00022505" w:rsidRPr="00022505">
              <w:rPr>
                <w:color w:val="FF0000"/>
              </w:rPr>
              <w:t>CNT</w:t>
            </w:r>
          </w:p>
        </w:tc>
        <w:tc>
          <w:tcPr>
            <w:tcW w:w="851" w:type="dxa"/>
            <w:shd w:val="clear" w:color="auto" w:fill="auto"/>
          </w:tcPr>
          <w:p w:rsidR="00087030" w:rsidRPr="00961CFD" w:rsidRDefault="00087030" w:rsidP="00621CDA">
            <w:pPr>
              <w:pStyle w:val="TableText"/>
            </w:pP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 </w:instrText>
            </w: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EN.CITE.DATA </w:instrText>
            </w:r>
            <w:r>
              <w:fldChar w:fldCharType="end"/>
            </w:r>
            <w:r>
              <w:fldChar w:fldCharType="separate"/>
            </w:r>
            <w:r>
              <w:rPr>
                <w:noProof/>
              </w:rPr>
              <w:t>[</w:t>
            </w:r>
            <w:hyperlink w:anchor="_ENREF_15" w:tooltip="Wohlleben, 2011 #384" w:history="1">
              <w:r w:rsidR="00621CDA">
                <w:rPr>
                  <w:noProof/>
                </w:rPr>
                <w:t>15</w:t>
              </w:r>
            </w:hyperlink>
            <w:r>
              <w:rPr>
                <w:noProof/>
              </w:rPr>
              <w:t>]</w:t>
            </w:r>
            <w:r>
              <w:fldChar w:fldCharType="end"/>
            </w:r>
            <w:r>
              <w:br/>
              <w:t xml:space="preserve">  “</w:t>
            </w:r>
            <w:r>
              <w:br/>
              <w:t xml:space="preserve">  “</w:t>
            </w:r>
            <w:r>
              <w:br/>
              <w:t xml:space="preserve">  “</w:t>
            </w:r>
            <w:r w:rsidR="00022505">
              <w:br/>
            </w:r>
            <w:r w:rsidR="00E3285B">
              <w:fldChar w:fldCharType="begin"/>
            </w:r>
            <w:r w:rsidR="00E3285B">
              <w:instrText xml:space="preserve"> ADDIN EN.CITE &lt;EndNote&gt;&lt;Cite&gt;&lt;Author&gt;Wohlleben&lt;/Author&gt;&lt;Year&gt;2013&lt;/Year&gt;&lt;RecNum&gt;502&lt;/RecNum&gt;&lt;DisplayText&gt;[20]&lt;/DisplayText&gt;&lt;record&gt;&lt;rec-number&gt;502&lt;/rec-number&gt;&lt;foreign-keys&gt;&lt;key app="EN" db-id="v55w99w2adwdpwexr0lx059a5dvwt0dptxse"&gt;502&lt;/key&gt;&lt;/foreign-keys&gt;&lt;ref-type name="Journal Article"&gt;17&lt;/ref-type&gt;&lt;contributors&gt;&lt;authors&gt;&lt;author&gt;Wohlleben, Wendel&lt;/author&gt;&lt;author&gt;Meier, Matthias W.&lt;/author&gt;&lt;author&gt;Vogel, Sandra&lt;/author&gt;&lt;author&gt;Landsiedel, Robert&lt;/author&gt;&lt;author&gt;Cox, Gerhard&lt;/author&gt;&lt;author&gt;Hirth, Sabine&lt;/author&gt;&lt;author&gt;Tomovic, Zeljko&lt;/author&gt;&lt;/authors&gt;&lt;/contributors&gt;&lt;titles&gt;&lt;title&gt;Elastic CNT-polyurethane nanocomposite: synthesis, performance and assessment of fragments released during use&lt;/title&gt;&lt;secondary-title&gt;Nanoscale&lt;/secondary-title&gt;&lt;/titles&gt;&lt;periodical&gt;&lt;full-title&gt;Nanoscale&lt;/full-title&gt;&lt;/periodical&gt;&lt;pages&gt;369-380&lt;/pages&gt;&lt;volume&gt;5&lt;/volume&gt;&lt;number&gt;1&lt;/number&gt;&lt;dates&gt;&lt;year&gt;2013&lt;/year&gt;&lt;/dates&gt;&lt;publisher&gt;The Royal Society of Chemistry&lt;/publisher&gt;&lt;isbn&gt;2040-3364&lt;/isbn&gt;&lt;urls&gt;&lt;related-urls&gt;&lt;url&gt;http://dx.doi.org/10.1039/C2NR32711B&lt;/url&gt;&lt;/related-urls&gt;&lt;/urls&gt;&lt;/record&gt;&lt;/Cite&gt;&lt;/EndNote&gt;</w:instrText>
            </w:r>
            <w:r w:rsidR="00E3285B">
              <w:fldChar w:fldCharType="separate"/>
            </w:r>
            <w:r w:rsidR="00E3285B">
              <w:rPr>
                <w:noProof/>
              </w:rPr>
              <w:t>[</w:t>
            </w:r>
            <w:hyperlink w:anchor="_ENREF_20" w:tooltip="Wohlleben, 2013 #502" w:history="1">
              <w:r w:rsidR="00621CDA">
                <w:rPr>
                  <w:noProof/>
                </w:rPr>
                <w:t>20</w:t>
              </w:r>
            </w:hyperlink>
            <w:r w:rsidR="00E3285B">
              <w:rPr>
                <w:noProof/>
              </w:rPr>
              <w:t>]</w:t>
            </w:r>
            <w:r w:rsidR="00E3285B">
              <w:fldChar w:fldCharType="end"/>
            </w:r>
          </w:p>
        </w:tc>
      </w:tr>
      <w:tr w:rsidR="00087030" w:rsidTr="00A63845">
        <w:tc>
          <w:tcPr>
            <w:tcW w:w="1242" w:type="dxa"/>
            <w:tcBorders>
              <w:top w:val="nil"/>
              <w:left w:val="single" w:sz="4" w:space="0" w:color="auto"/>
              <w:bottom w:val="nil"/>
              <w:right w:val="single" w:sz="4" w:space="0" w:color="auto"/>
            </w:tcBorders>
          </w:tcPr>
          <w:p w:rsidR="00087030" w:rsidRDefault="00087030" w:rsidP="007D2978">
            <w:pPr>
              <w:pStyle w:val="TableText"/>
            </w:pPr>
          </w:p>
        </w:tc>
        <w:tc>
          <w:tcPr>
            <w:tcW w:w="1488" w:type="dxa"/>
            <w:tcBorders>
              <w:top w:val="single" w:sz="4" w:space="0" w:color="auto"/>
              <w:left w:val="single" w:sz="4" w:space="0" w:color="auto"/>
              <w:bottom w:val="nil"/>
              <w:right w:val="single" w:sz="4" w:space="0" w:color="auto"/>
            </w:tcBorders>
          </w:tcPr>
          <w:p w:rsidR="00087030" w:rsidRDefault="00087030" w:rsidP="007D2978">
            <w:pPr>
              <w:pStyle w:val="TableText"/>
            </w:pPr>
            <w:r>
              <w:t>Taber, rotary</w:t>
            </w:r>
          </w:p>
        </w:tc>
        <w:tc>
          <w:tcPr>
            <w:tcW w:w="4395" w:type="dxa"/>
            <w:tcBorders>
              <w:left w:val="single" w:sz="4" w:space="0" w:color="auto"/>
            </w:tcBorders>
          </w:tcPr>
          <w:p w:rsidR="00087030" w:rsidRDefault="00087030" w:rsidP="007D2978">
            <w:pPr>
              <w:pStyle w:val="TableText"/>
            </w:pPr>
            <w:r>
              <w:rPr>
                <w:rFonts w:cs="Arial"/>
              </w:rPr>
              <w:t>•</w:t>
            </w:r>
            <w:r>
              <w:t xml:space="preserve"> PA+</w:t>
            </w:r>
            <w:r w:rsidRPr="006334B6">
              <w:rPr>
                <w:color w:val="FF0000"/>
              </w:rPr>
              <w:t>SiO</w:t>
            </w:r>
            <w:r w:rsidRPr="006334B6">
              <w:rPr>
                <w:color w:val="FF0000"/>
                <w:vertAlign w:val="subscript"/>
              </w:rPr>
              <w:t>2</w:t>
            </w:r>
            <w:r w:rsidRPr="006334B6">
              <w:rPr>
                <w:color w:val="FF0000"/>
              </w:rPr>
              <w:t xml:space="preserve"> NP</w:t>
            </w:r>
            <w:r>
              <w:br/>
            </w:r>
            <w:r>
              <w:rPr>
                <w:rFonts w:cs="Arial"/>
              </w:rPr>
              <w:t xml:space="preserve">• </w:t>
            </w:r>
            <w:r>
              <w:t>POM+</w:t>
            </w:r>
            <w:r w:rsidRPr="006334B6">
              <w:rPr>
                <w:color w:val="FF0000"/>
              </w:rPr>
              <w:t>CNT</w:t>
            </w:r>
            <w:r>
              <w:br/>
            </w:r>
            <w:r>
              <w:rPr>
                <w:rFonts w:cs="Arial"/>
              </w:rPr>
              <w:t xml:space="preserve">• </w:t>
            </w:r>
            <w:r>
              <w:t>Cement+</w:t>
            </w:r>
            <w:r w:rsidRPr="006334B6">
              <w:rPr>
                <w:color w:val="FF0000"/>
              </w:rPr>
              <w:t>CNT</w:t>
            </w:r>
            <w:r>
              <w:br/>
            </w:r>
            <w:r>
              <w:rPr>
                <w:rFonts w:cs="Arial"/>
              </w:rPr>
              <w:t xml:space="preserve">• </w:t>
            </w:r>
            <w:r>
              <w:t>Cement+</w:t>
            </w:r>
            <w:r w:rsidRPr="006334B6">
              <w:rPr>
                <w:color w:val="FF0000"/>
              </w:rPr>
              <w:t>CSH</w:t>
            </w:r>
            <w:r w:rsidR="00E3285B">
              <w:rPr>
                <w:color w:val="FF0000"/>
              </w:rPr>
              <w:br/>
            </w:r>
            <w:r w:rsidR="00E3285B">
              <w:rPr>
                <w:rFonts w:cs="Arial"/>
                <w:color w:val="FF0000"/>
              </w:rPr>
              <w:t>•</w:t>
            </w:r>
            <w:r w:rsidR="00E3285B">
              <w:rPr>
                <w:color w:val="FF0000"/>
              </w:rPr>
              <w:t xml:space="preserve"> TPU+</w:t>
            </w:r>
            <w:r w:rsidR="00E3285B" w:rsidRPr="00E3285B">
              <w:rPr>
                <w:color w:val="FF0000"/>
              </w:rPr>
              <w:t>CNT</w:t>
            </w:r>
          </w:p>
        </w:tc>
        <w:tc>
          <w:tcPr>
            <w:tcW w:w="851" w:type="dxa"/>
            <w:shd w:val="clear" w:color="auto" w:fill="auto"/>
          </w:tcPr>
          <w:p w:rsidR="00087030" w:rsidRPr="00961CFD" w:rsidRDefault="00087030" w:rsidP="00621CDA">
            <w:pPr>
              <w:pStyle w:val="TableText"/>
            </w:pP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 </w:instrText>
            </w: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EN.CITE.DATA </w:instrText>
            </w:r>
            <w:r>
              <w:fldChar w:fldCharType="end"/>
            </w:r>
            <w:r>
              <w:fldChar w:fldCharType="separate"/>
            </w:r>
            <w:r>
              <w:rPr>
                <w:noProof/>
              </w:rPr>
              <w:t>[</w:t>
            </w:r>
            <w:hyperlink w:anchor="_ENREF_15" w:tooltip="Wohlleben, 2011 #384" w:history="1">
              <w:r w:rsidR="00621CDA">
                <w:rPr>
                  <w:noProof/>
                </w:rPr>
                <w:t>15</w:t>
              </w:r>
            </w:hyperlink>
            <w:r>
              <w:rPr>
                <w:noProof/>
              </w:rPr>
              <w:t>]</w:t>
            </w:r>
            <w:r>
              <w:fldChar w:fldCharType="end"/>
            </w:r>
            <w:r>
              <w:br/>
              <w:t xml:space="preserve">  “</w:t>
            </w:r>
            <w:r>
              <w:br/>
              <w:t xml:space="preserve">  “</w:t>
            </w:r>
            <w:r>
              <w:br/>
              <w:t xml:space="preserve">  “</w:t>
            </w:r>
            <w:r w:rsidR="00E3285B">
              <w:br/>
            </w:r>
            <w:r w:rsidR="00886850">
              <w:fldChar w:fldCharType="begin"/>
            </w:r>
            <w:r w:rsidR="00886850">
              <w:instrText xml:space="preserve"> ADDIN EN.CITE &lt;EndNote&gt;&lt;Cite&gt;&lt;Author&gt;Wohlleben&lt;/Author&gt;&lt;Year&gt;2013&lt;/Year&gt;&lt;RecNum&gt;502&lt;/RecNum&gt;&lt;DisplayText&gt;[20]&lt;/DisplayText&gt;&lt;record&gt;&lt;rec-number&gt;502&lt;/rec-number&gt;&lt;foreign-keys&gt;&lt;key app="EN" db-id="v55w99w2adwdpwexr0lx059a5dvwt0dptxse"&gt;502&lt;/key&gt;&lt;/foreign-keys&gt;&lt;ref-type name="Journal Article"&gt;17&lt;/ref-type&gt;&lt;contributors&gt;&lt;authors&gt;&lt;author&gt;Wohlleben, Wendel&lt;/author&gt;&lt;author&gt;Meier, Matthias W.&lt;/author&gt;&lt;author&gt;Vogel, Sandra&lt;/author&gt;&lt;author&gt;Landsiedel, Robert&lt;/author&gt;&lt;author&gt;Cox, Gerhard&lt;/author&gt;&lt;author&gt;Hirth, Sabine&lt;/author&gt;&lt;author&gt;Tomovic, Zeljko&lt;/author&gt;&lt;/authors&gt;&lt;/contributors&gt;&lt;titles&gt;&lt;title&gt;Elastic CNT-polyurethane nanocomposite: synthesis, performance and assessment of fragments released during use&lt;/title&gt;&lt;secondary-title&gt;Nanoscale&lt;/secondary-title&gt;&lt;/titles&gt;&lt;periodical&gt;&lt;full-title&gt;Nanoscale&lt;/full-title&gt;&lt;/periodical&gt;&lt;pages&gt;369-380&lt;/pages&gt;&lt;volume&gt;5&lt;/volume&gt;&lt;number&gt;1&lt;/number&gt;&lt;dates&gt;&lt;year&gt;2013&lt;/year&gt;&lt;/dates&gt;&lt;publisher&gt;The Royal Society of Chemistry&lt;/publisher&gt;&lt;isbn&gt;2040-3364&lt;/isbn&gt;&lt;urls&gt;&lt;related-urls&gt;&lt;url&gt;http://dx.doi.org/10.1039/C2NR32711B&lt;/url&gt;&lt;/related-urls&gt;&lt;/urls&gt;&lt;/record&gt;&lt;/Cite&gt;&lt;/EndNote&gt;</w:instrText>
            </w:r>
            <w:r w:rsidR="00886850">
              <w:fldChar w:fldCharType="separate"/>
            </w:r>
            <w:r w:rsidR="00886850">
              <w:rPr>
                <w:noProof/>
              </w:rPr>
              <w:t>[</w:t>
            </w:r>
            <w:hyperlink w:anchor="_ENREF_20" w:tooltip="Wohlleben, 2013 #502" w:history="1">
              <w:r w:rsidR="00621CDA">
                <w:rPr>
                  <w:noProof/>
                </w:rPr>
                <w:t>20</w:t>
              </w:r>
            </w:hyperlink>
            <w:r w:rsidR="00886850">
              <w:rPr>
                <w:noProof/>
              </w:rPr>
              <w:t>]</w:t>
            </w:r>
            <w:r w:rsidR="00886850">
              <w:fldChar w:fldCharType="end"/>
            </w:r>
          </w:p>
        </w:tc>
      </w:tr>
      <w:tr w:rsidR="00087030" w:rsidTr="00A63845">
        <w:tc>
          <w:tcPr>
            <w:tcW w:w="1242" w:type="dxa"/>
            <w:tcBorders>
              <w:top w:val="nil"/>
              <w:left w:val="single" w:sz="4" w:space="0" w:color="auto"/>
              <w:bottom w:val="nil"/>
              <w:right w:val="single" w:sz="4" w:space="0" w:color="auto"/>
            </w:tcBorders>
          </w:tcPr>
          <w:p w:rsidR="00087030" w:rsidRDefault="00087030" w:rsidP="007D2978">
            <w:pPr>
              <w:pStyle w:val="TableText"/>
            </w:pPr>
          </w:p>
        </w:tc>
        <w:tc>
          <w:tcPr>
            <w:tcW w:w="1488" w:type="dxa"/>
            <w:tcBorders>
              <w:top w:val="nil"/>
              <w:left w:val="single" w:sz="4" w:space="0" w:color="auto"/>
              <w:bottom w:val="nil"/>
              <w:right w:val="single" w:sz="4" w:space="0" w:color="auto"/>
            </w:tcBorders>
          </w:tcPr>
          <w:p w:rsidR="00087030" w:rsidRDefault="00087030" w:rsidP="007D2978">
            <w:pPr>
              <w:pStyle w:val="TableText"/>
            </w:pPr>
          </w:p>
        </w:tc>
        <w:tc>
          <w:tcPr>
            <w:tcW w:w="4395" w:type="dxa"/>
            <w:tcBorders>
              <w:left w:val="single" w:sz="4" w:space="0" w:color="auto"/>
            </w:tcBorders>
          </w:tcPr>
          <w:p w:rsidR="00087030" w:rsidRDefault="00087030" w:rsidP="007D2978">
            <w:pPr>
              <w:pStyle w:val="TableText"/>
            </w:pPr>
            <w:r>
              <w:t>• PU+</w:t>
            </w:r>
            <w:r w:rsidRPr="006334B6">
              <w:rPr>
                <w:color w:val="FF0000"/>
              </w:rPr>
              <w:t>ZnO</w:t>
            </w:r>
            <w:r>
              <w:br/>
              <w:t>• Clearcoat+</w:t>
            </w:r>
            <w:r w:rsidRPr="006334B6">
              <w:rPr>
                <w:color w:val="FF0000"/>
              </w:rPr>
              <w:t>ZnO</w:t>
            </w:r>
            <w:r>
              <w:br/>
              <w:t>• Architect. coating+</w:t>
            </w:r>
            <w:r w:rsidRPr="006334B6">
              <w:rPr>
                <w:color w:val="FF0000"/>
              </w:rPr>
              <w:t>ZnO</w:t>
            </w:r>
          </w:p>
        </w:tc>
        <w:tc>
          <w:tcPr>
            <w:tcW w:w="851" w:type="dxa"/>
            <w:shd w:val="clear" w:color="auto" w:fill="auto"/>
          </w:tcPr>
          <w:p w:rsidR="00087030" w:rsidRDefault="00087030" w:rsidP="00621CDA">
            <w:pPr>
              <w:pStyle w:val="TableText"/>
            </w:pPr>
            <w:r>
              <w:fldChar w:fldCharType="begin"/>
            </w:r>
            <w:r>
              <w:instrText xml:space="preserve"> ADDIN EN.CITE &lt;EndNote&gt;&lt;Cite&gt;&lt;Author&gt;Vorbau&lt;/Author&gt;&lt;Year&gt;2009&lt;/Year&gt;&lt;RecNum&gt;379&lt;/RecNum&gt;&lt;DisplayText&gt;[12]&lt;/DisplayText&gt;&lt;record&gt;&lt;rec-number&gt;379&lt;/rec-number&gt;&lt;foreign-keys&gt;&lt;key app="EN" db-id="v55w99w2adwdpwexr0lx059a5dvwt0dptxse"&gt;379&lt;/key&gt;&lt;/foreign-keys&gt;&lt;ref-type name="Journal Article"&gt;17&lt;/ref-type&gt;&lt;contributors&gt;&lt;authors&gt;&lt;author&gt;Vorbau, M.&lt;/author&gt;&lt;author&gt;Hillemann, L.&lt;/author&gt;&lt;author&gt;Stintz, M.&lt;/author&gt;&lt;/authors&gt;&lt;/contributors&gt;&lt;auth-address&gt;[Vorbau, Manuel; Hillemann, Lars; Stintz, Michael] Tech Univ Dresden, Inst Proc Engn &amp;amp; Environm Technol, D-01062 Dresden, Germany.&amp;#xD;Vorbau, M (reprint author), Tech Univ Dresden, Inst Proc Engn &amp;amp; Environm Technol, D-01062 Dresden, Germany&amp;#xD;manuel.vorbau@tu-dresden.de&lt;/auth-address&gt;&lt;titles&gt;&lt;title&gt;Method for the characterization of the abrasion induced nanoparticle release into air from surface coatings&lt;/title&gt;&lt;secondary-title&gt;Journal of Aerosol Science&lt;/secondary-title&gt;&lt;alt-title&gt;J. Aerosol. Sci.&lt;/alt-title&gt;&lt;/titles&gt;&lt;periodical&gt;&lt;full-title&gt;Journal of Aerosol Science&lt;/full-title&gt;&lt;/periodical&gt;&lt;pages&gt;209-217&lt;/pages&gt;&lt;volume&gt;40&lt;/volume&gt;&lt;number&gt;3&lt;/number&gt;&lt;keywords&gt;&lt;keyword&gt;Nanoparticle&lt;/keyword&gt;&lt;keyword&gt;Particle release&lt;/keyword&gt;&lt;keyword&gt;Surface coating&lt;/keyword&gt;&lt;keyword&gt;Abrasion&lt;/keyword&gt;&lt;keyword&gt;plastics&lt;/keyword&gt;&lt;keyword&gt;wear&lt;/keyword&gt;&lt;/keywords&gt;&lt;dates&gt;&lt;year&gt;2009&lt;/year&gt;&lt;pub-dates&gt;&lt;date&gt;Mar&lt;/date&gt;&lt;/pub-dates&gt;&lt;/dates&gt;&lt;isbn&gt;0021-8502&lt;/isbn&gt;&lt;accession-num&gt;WOS:000264353400003&lt;/accession-num&gt;&lt;work-type&gt;Article&lt;/work-type&gt;&lt;urls&gt;&lt;related-urls&gt;&lt;url&gt;&amp;lt;Go to ISI&amp;gt;://WOS:000264353400003&lt;/url&gt;&lt;/related-urls&gt;&lt;/urls&gt;&lt;electronic-resource-num&gt;10.1016/j.jaerosci.2008.10.006&lt;/electronic-resource-num&gt;&lt;language&gt;English&lt;/language&gt;&lt;/record&gt;&lt;/Cite&gt;&lt;/EndNote&gt;</w:instrText>
            </w:r>
            <w:r>
              <w:fldChar w:fldCharType="separate"/>
            </w:r>
            <w:r>
              <w:rPr>
                <w:noProof/>
              </w:rPr>
              <w:t>[</w:t>
            </w:r>
            <w:hyperlink w:anchor="_ENREF_12" w:tooltip="Vorbau, 2009 #379" w:history="1">
              <w:r w:rsidR="00621CDA">
                <w:rPr>
                  <w:noProof/>
                </w:rPr>
                <w:t>12</w:t>
              </w:r>
            </w:hyperlink>
            <w:r>
              <w:rPr>
                <w:noProof/>
              </w:rPr>
              <w:t>]</w:t>
            </w:r>
            <w:r>
              <w:fldChar w:fldCharType="end"/>
            </w:r>
            <w:r>
              <w:br/>
              <w:t xml:space="preserve">  “</w:t>
            </w:r>
            <w:r>
              <w:br/>
              <w:t xml:space="preserve">  “</w:t>
            </w:r>
          </w:p>
        </w:tc>
      </w:tr>
      <w:tr w:rsidR="00087030" w:rsidTr="00A63845">
        <w:tc>
          <w:tcPr>
            <w:tcW w:w="1242" w:type="dxa"/>
            <w:tcBorders>
              <w:top w:val="nil"/>
              <w:left w:val="single" w:sz="4" w:space="0" w:color="auto"/>
              <w:bottom w:val="nil"/>
              <w:right w:val="single" w:sz="4" w:space="0" w:color="auto"/>
            </w:tcBorders>
          </w:tcPr>
          <w:p w:rsidR="00087030" w:rsidRDefault="00087030" w:rsidP="007D2978">
            <w:pPr>
              <w:pStyle w:val="TableText"/>
            </w:pPr>
          </w:p>
        </w:tc>
        <w:tc>
          <w:tcPr>
            <w:tcW w:w="1488" w:type="dxa"/>
            <w:tcBorders>
              <w:top w:val="nil"/>
              <w:left w:val="single" w:sz="4" w:space="0" w:color="auto"/>
              <w:bottom w:val="single" w:sz="4" w:space="0" w:color="auto"/>
              <w:right w:val="single" w:sz="4" w:space="0" w:color="auto"/>
            </w:tcBorders>
          </w:tcPr>
          <w:p w:rsidR="00087030" w:rsidRDefault="00087030" w:rsidP="007D2978">
            <w:pPr>
              <w:pStyle w:val="TableText"/>
            </w:pPr>
          </w:p>
        </w:tc>
        <w:tc>
          <w:tcPr>
            <w:tcW w:w="4395" w:type="dxa"/>
            <w:tcBorders>
              <w:left w:val="single" w:sz="4" w:space="0" w:color="auto"/>
            </w:tcBorders>
          </w:tcPr>
          <w:p w:rsidR="00087030" w:rsidRDefault="00087030" w:rsidP="007D2978">
            <w:pPr>
              <w:pStyle w:val="TableText"/>
            </w:pPr>
            <w:r>
              <w:t>• Epoxy+</w:t>
            </w:r>
            <w:r>
              <w:rPr>
                <w:color w:val="FF0000"/>
              </w:rPr>
              <w:t>CNT</w:t>
            </w:r>
          </w:p>
        </w:tc>
        <w:tc>
          <w:tcPr>
            <w:tcW w:w="851" w:type="dxa"/>
            <w:shd w:val="clear" w:color="auto" w:fill="auto"/>
          </w:tcPr>
          <w:p w:rsidR="00087030" w:rsidRDefault="00087030" w:rsidP="00621CDA">
            <w:pPr>
              <w:pStyle w:val="TableText"/>
            </w:pPr>
            <w:r>
              <w:fldChar w:fldCharType="begin"/>
            </w:r>
            <w:r>
              <w:instrText xml:space="preserve"> ADDIN EN.CITE &lt;EndNote&gt;&lt;Cite&gt;&lt;Author&gt;Schlagenhauf&lt;/Author&gt;&lt;Year&gt;2012&lt;/Year&gt;&lt;RecNum&gt;450&lt;/RecNum&gt;&lt;DisplayText&gt;[18]&lt;/DisplayText&gt;&lt;record&gt;&lt;rec-number&gt;450&lt;/rec-number&gt;&lt;foreign-keys&gt;&lt;key app="EN" db-id="v55w99w2adwdpwexr0lx059a5dvwt0dptxse"&gt;450&lt;/key&gt;&lt;/foreign-keys&gt;&lt;ref-type name="Journal Article"&gt;17&lt;/ref-type&gt;&lt;contributors&gt;&lt;authors&gt;&lt;author&gt;Schlagenhauf, Lukas&lt;/author&gt;&lt;author&gt;Chu, Bryan T. T.&lt;/author&gt;&lt;author&gt;Buha, Jelena&lt;/author&gt;&lt;author&gt;Nüesch, Frank&lt;/author&gt;&lt;author&gt;Wang, Jing&lt;/author&gt;&lt;/authors&gt;&lt;/contributors&gt;&lt;titles&gt;&lt;title&gt;Release of Carbon Nanotubes from an Epoxy-Based Nanocomposite during an Abrasion Process&lt;/title&gt;&lt;secondary-title&gt;Environmental Science &amp;amp; Technology&lt;/secondary-title&gt;&lt;/titles&gt;&lt;periodical&gt;&lt;full-title&gt;Environmental Science &amp;amp; Technology&lt;/full-title&gt;&lt;/periodical&gt;&lt;dates&gt;&lt;year&gt;2012&lt;/year&gt;&lt;/dates&gt;&lt;publisher&gt;American Chemical Society&lt;/publisher&gt;&lt;isbn&gt;0013-936X&lt;/isbn&gt;&lt;urls&gt;&lt;related-urls&gt;&lt;url&gt;http://dx.doi.org/10.1021/es300320y&lt;/url&gt;&lt;/related-urls&gt;&lt;/urls&gt;&lt;electronic-resource-num&gt;10.1021/es300320y&lt;/electronic-resource-num&gt;&lt;access-date&gt;2012/07/01&lt;/access-date&gt;&lt;/record&gt;&lt;/Cite&gt;&lt;/EndNote&gt;</w:instrText>
            </w:r>
            <w:r>
              <w:fldChar w:fldCharType="separate"/>
            </w:r>
            <w:r>
              <w:rPr>
                <w:noProof/>
              </w:rPr>
              <w:t>[</w:t>
            </w:r>
            <w:hyperlink w:anchor="_ENREF_18" w:tooltip="Schlagenhauf, 2012 #450" w:history="1">
              <w:r w:rsidR="00621CDA">
                <w:rPr>
                  <w:noProof/>
                </w:rPr>
                <w:t>18</w:t>
              </w:r>
            </w:hyperlink>
            <w:r>
              <w:rPr>
                <w:noProof/>
              </w:rPr>
              <w:t>]</w:t>
            </w:r>
            <w:r>
              <w:fldChar w:fldCharType="end"/>
            </w:r>
          </w:p>
        </w:tc>
      </w:tr>
      <w:tr w:rsidR="00087030" w:rsidTr="00A63845">
        <w:tc>
          <w:tcPr>
            <w:tcW w:w="1242" w:type="dxa"/>
            <w:tcBorders>
              <w:top w:val="nil"/>
              <w:left w:val="single" w:sz="4" w:space="0" w:color="auto"/>
              <w:bottom w:val="nil"/>
              <w:right w:val="single" w:sz="4" w:space="0" w:color="auto"/>
            </w:tcBorders>
          </w:tcPr>
          <w:p w:rsidR="00087030" w:rsidRDefault="00087030" w:rsidP="007D2978">
            <w:pPr>
              <w:pStyle w:val="TableText"/>
            </w:pPr>
          </w:p>
        </w:tc>
        <w:tc>
          <w:tcPr>
            <w:tcW w:w="1488" w:type="dxa"/>
            <w:tcBorders>
              <w:top w:val="single" w:sz="4" w:space="0" w:color="auto"/>
              <w:left w:val="single" w:sz="4" w:space="0" w:color="auto"/>
              <w:bottom w:val="nil"/>
              <w:right w:val="single" w:sz="4" w:space="0" w:color="auto"/>
            </w:tcBorders>
          </w:tcPr>
          <w:p w:rsidR="00087030" w:rsidRDefault="00087030" w:rsidP="007D2978">
            <w:pPr>
              <w:pStyle w:val="TableText"/>
            </w:pPr>
            <w:r>
              <w:t>Taber, linear</w:t>
            </w:r>
          </w:p>
        </w:tc>
        <w:tc>
          <w:tcPr>
            <w:tcW w:w="4395" w:type="dxa"/>
            <w:tcBorders>
              <w:left w:val="single" w:sz="4" w:space="0" w:color="auto"/>
            </w:tcBorders>
          </w:tcPr>
          <w:p w:rsidR="00087030" w:rsidRDefault="00087030" w:rsidP="007D2978">
            <w:pPr>
              <w:pStyle w:val="TableText"/>
            </w:pPr>
            <w:r>
              <w:rPr>
                <w:rFonts w:cs="Arial"/>
              </w:rPr>
              <w:t>•</w:t>
            </w:r>
            <w:r>
              <w:t xml:space="preserve"> PMMA+</w:t>
            </w:r>
            <w:r w:rsidRPr="006334B6">
              <w:rPr>
                <w:color w:val="FF0000"/>
              </w:rPr>
              <w:t>Cu NP</w:t>
            </w:r>
            <w:r>
              <w:br/>
            </w:r>
            <w:r>
              <w:rPr>
                <w:rFonts w:cs="Arial"/>
              </w:rPr>
              <w:t xml:space="preserve">• </w:t>
            </w:r>
            <w:r>
              <w:t>Polycarb+</w:t>
            </w:r>
            <w:r w:rsidRPr="006334B6">
              <w:rPr>
                <w:color w:val="FF0000"/>
              </w:rPr>
              <w:t>CNT</w:t>
            </w:r>
          </w:p>
        </w:tc>
        <w:tc>
          <w:tcPr>
            <w:tcW w:w="851" w:type="dxa"/>
            <w:shd w:val="clear" w:color="auto" w:fill="auto"/>
          </w:tcPr>
          <w:p w:rsidR="00087030" w:rsidRDefault="00087030" w:rsidP="00621CDA">
            <w:pPr>
              <w:pStyle w:val="TableText"/>
              <w:rPr>
                <w:rFonts w:cs="Arial"/>
              </w:rPr>
            </w:pPr>
            <w:r>
              <w:fldChar w:fldCharType="begin"/>
            </w:r>
            <w:r>
              <w:instrText xml:space="preserve"> ADDIN EN.CITE &lt;EndNote&gt;&lt;Cite&gt;&lt;Author&gt;Golanski&lt;/Author&gt;&lt;Year&gt;2010&lt;/Year&gt;&lt;RecNum&gt;395&lt;/RecNum&gt;&lt;DisplayText&gt;[17]&lt;/DisplayText&gt;&lt;record&gt;&lt;rec-number&gt;395&lt;/rec-number&gt;&lt;foreign-keys&gt;&lt;key app="EN" db-id="v55w99w2adwdpwexr0lx059a5dvwt0dptxse"&gt;395&lt;/key&gt;&lt;/foreign-keys&gt;&lt;ref-type name="Book Section"&gt;5&lt;/ref-type&gt;&lt;contributors&gt;&lt;authors&gt;&lt;author&gt;Golanski, Luana&lt;/author&gt;&lt;author&gt;Guiot, Arnaud&lt;/author&gt;&lt;author&gt;Tardif, François&lt;/author&gt;&lt;/authors&gt;&lt;/contributors&gt;&lt;titles&gt;&lt;title&gt;New method for the characterization of abrasion-induced nanoparticle release into air from nanomaterials&lt;/title&gt;&lt;secondary-title&gt;Nanotechnology 2010: Advanced Materials, CNTs, Particles, Films and Composites&lt;/secondary-title&gt;&lt;tertiary-title&gt;Composite Materials&lt;/tertiary-title&gt;&lt;/titles&gt;&lt;pages&gt;720 -723&lt;/pages&gt;&lt;volume&gt;1&lt;/volume&gt;&lt;section&gt;5&lt;/section&gt;&lt;dates&gt;&lt;year&gt;2010&lt;/year&gt;&lt;/dates&gt;&lt;publisher&gt;Nano Science and Technology Institute (NSTI)&lt;/publisher&gt;&lt;isbn&gt;978-1-4398-3401-5&lt;/isbn&gt;&lt;urls&gt;&lt;/urls&gt;&lt;/record&gt;&lt;/Cite&gt;&lt;/EndNote&gt;</w:instrText>
            </w:r>
            <w:r>
              <w:fldChar w:fldCharType="separate"/>
            </w:r>
            <w:r>
              <w:rPr>
                <w:noProof/>
              </w:rPr>
              <w:t>[</w:t>
            </w:r>
            <w:hyperlink w:anchor="_ENREF_17" w:tooltip="Golanski, 2010 #395" w:history="1">
              <w:r w:rsidR="00621CDA">
                <w:rPr>
                  <w:noProof/>
                </w:rPr>
                <w:t>17</w:t>
              </w:r>
            </w:hyperlink>
            <w:r>
              <w:rPr>
                <w:noProof/>
              </w:rPr>
              <w:t>]</w:t>
            </w:r>
            <w:r>
              <w:fldChar w:fldCharType="end"/>
            </w:r>
            <w:r>
              <w:br/>
              <w:t xml:space="preserve">  “</w:t>
            </w:r>
          </w:p>
        </w:tc>
      </w:tr>
      <w:tr w:rsidR="00087030" w:rsidTr="00A63845">
        <w:tc>
          <w:tcPr>
            <w:tcW w:w="1242" w:type="dxa"/>
            <w:tcBorders>
              <w:top w:val="nil"/>
              <w:left w:val="single" w:sz="4" w:space="0" w:color="auto"/>
              <w:bottom w:val="single" w:sz="4" w:space="0" w:color="auto"/>
              <w:right w:val="single" w:sz="4" w:space="0" w:color="auto"/>
            </w:tcBorders>
          </w:tcPr>
          <w:p w:rsidR="00087030" w:rsidRDefault="00087030" w:rsidP="007D2978">
            <w:pPr>
              <w:pStyle w:val="TableText"/>
            </w:pPr>
          </w:p>
        </w:tc>
        <w:tc>
          <w:tcPr>
            <w:tcW w:w="1488" w:type="dxa"/>
            <w:tcBorders>
              <w:top w:val="nil"/>
              <w:left w:val="single" w:sz="4" w:space="0" w:color="auto"/>
              <w:bottom w:val="single" w:sz="4" w:space="0" w:color="auto"/>
              <w:right w:val="single" w:sz="4" w:space="0" w:color="auto"/>
            </w:tcBorders>
          </w:tcPr>
          <w:p w:rsidR="00087030" w:rsidRDefault="00087030" w:rsidP="007D2978">
            <w:pPr>
              <w:pStyle w:val="TableText"/>
            </w:pPr>
          </w:p>
        </w:tc>
        <w:tc>
          <w:tcPr>
            <w:tcW w:w="4395" w:type="dxa"/>
            <w:tcBorders>
              <w:left w:val="single" w:sz="4" w:space="0" w:color="auto"/>
            </w:tcBorders>
          </w:tcPr>
          <w:p w:rsidR="00087030" w:rsidRDefault="00087030" w:rsidP="007D2978">
            <w:pPr>
              <w:pStyle w:val="TableText"/>
            </w:pPr>
            <w:r>
              <w:t xml:space="preserve">• PET fabric + PVC coat + </w:t>
            </w:r>
            <w:r w:rsidRPr="006334B6">
              <w:rPr>
                <w:color w:val="FF0000"/>
              </w:rPr>
              <w:t>Nano-clay</w:t>
            </w:r>
          </w:p>
        </w:tc>
        <w:tc>
          <w:tcPr>
            <w:tcW w:w="851" w:type="dxa"/>
            <w:shd w:val="clear" w:color="auto" w:fill="auto"/>
          </w:tcPr>
          <w:p w:rsidR="00087030" w:rsidRDefault="00087030" w:rsidP="00621CDA">
            <w:pPr>
              <w:pStyle w:val="TableText"/>
            </w:pPr>
            <w:r>
              <w:fldChar w:fldCharType="begin"/>
            </w:r>
            <w:r>
              <w:instrText xml:space="preserve"> ADDIN EN.CITE &lt;EndNote&gt;&lt;Cite&gt;&lt;Author&gt;Guiot&lt;/Author&gt;&lt;Year&gt;2009&lt;/Year&gt;&lt;RecNum&gt;393&lt;/RecNum&gt;&lt;DisplayText&gt;[16]&lt;/DisplayText&gt;&lt;record&gt;&lt;rec-number&gt;393&lt;/rec-number&gt;&lt;foreign-keys&gt;&lt;key app="EN" db-id="v55w99w2adwdpwexr0lx059a5dvwt0dptxse"&gt;393&lt;/key&gt;&lt;/foreign-keys&gt;&lt;ref-type name="Journal Article"&gt;17&lt;/ref-type&gt;&lt;contributors&gt;&lt;authors&gt;&lt;author&gt;Guiot, Arnaud&lt;/author&gt;&lt;author&gt;Golanski, Luana&lt;/author&gt;&lt;author&gt;Tardif, François&lt;/author&gt;&lt;/authors&gt;&lt;/contributors&gt;&lt;titles&gt;&lt;title&gt;Measurement of nanoparticle removal by abrasion&lt;/title&gt;&lt;secondary-title&gt;Journal of Physics: Conference Series&lt;/secondary-title&gt;&lt;/titles&gt;&lt;periodical&gt;&lt;full-title&gt;Journal of Physics: Conference Series&lt;/full-title&gt;&lt;/periodical&gt;&lt;pages&gt;012014&lt;/pages&gt;&lt;volume&gt;170&lt;/volume&gt;&lt;number&gt;1&lt;/number&gt;&lt;dates&gt;&lt;year&gt;2009&lt;/year&gt;&lt;/dates&gt;&lt;isbn&gt;1742-6596&lt;/isbn&gt;&lt;urls&gt;&lt;related-urls&gt;&lt;url&gt;http://stacks.iop.org/1742-6596/170/i=1/a=012014&lt;/url&gt;&lt;/related-urls&gt;&lt;/urls&gt;&lt;/record&gt;&lt;/Cite&gt;&lt;/EndNote&gt;</w:instrText>
            </w:r>
            <w:r>
              <w:fldChar w:fldCharType="separate"/>
            </w:r>
            <w:r>
              <w:rPr>
                <w:noProof/>
              </w:rPr>
              <w:t>[</w:t>
            </w:r>
            <w:hyperlink w:anchor="_ENREF_16" w:tooltip="Guiot, 2009 #393" w:history="1">
              <w:r w:rsidR="00621CDA">
                <w:rPr>
                  <w:noProof/>
                </w:rPr>
                <w:t>16</w:t>
              </w:r>
            </w:hyperlink>
            <w:r>
              <w:rPr>
                <w:noProof/>
              </w:rPr>
              <w:t>]</w:t>
            </w:r>
            <w:r>
              <w:fldChar w:fldCharType="end"/>
            </w:r>
          </w:p>
        </w:tc>
      </w:tr>
      <w:tr w:rsidR="00087030" w:rsidTr="00A63845">
        <w:tc>
          <w:tcPr>
            <w:tcW w:w="1242" w:type="dxa"/>
            <w:tcBorders>
              <w:top w:val="single" w:sz="4" w:space="0" w:color="auto"/>
              <w:left w:val="single" w:sz="4" w:space="0" w:color="auto"/>
              <w:bottom w:val="nil"/>
              <w:right w:val="single" w:sz="4" w:space="0" w:color="auto"/>
            </w:tcBorders>
          </w:tcPr>
          <w:p w:rsidR="00087030" w:rsidRDefault="00087030" w:rsidP="007D2978">
            <w:pPr>
              <w:pStyle w:val="TableText"/>
            </w:pPr>
            <w:r>
              <w:t>Cutting</w:t>
            </w:r>
          </w:p>
        </w:tc>
        <w:tc>
          <w:tcPr>
            <w:tcW w:w="1488" w:type="dxa"/>
            <w:tcBorders>
              <w:top w:val="single" w:sz="4" w:space="0" w:color="auto"/>
              <w:left w:val="single" w:sz="4" w:space="0" w:color="auto"/>
              <w:bottom w:val="single" w:sz="4" w:space="0" w:color="auto"/>
            </w:tcBorders>
          </w:tcPr>
          <w:p w:rsidR="00087030" w:rsidRDefault="00087030" w:rsidP="007D2978">
            <w:pPr>
              <w:pStyle w:val="TableText"/>
            </w:pPr>
            <w:r>
              <w:t>band-saw</w:t>
            </w:r>
          </w:p>
        </w:tc>
        <w:tc>
          <w:tcPr>
            <w:tcW w:w="4395" w:type="dxa"/>
          </w:tcPr>
          <w:p w:rsidR="00087030" w:rsidRDefault="00087030" w:rsidP="007D2978">
            <w:pPr>
              <w:pStyle w:val="TableText"/>
            </w:pPr>
            <w:r>
              <w:rPr>
                <w:rFonts w:cs="Arial"/>
              </w:rPr>
              <w:t>• (</w:t>
            </w:r>
            <w:r>
              <w:t>CF+</w:t>
            </w:r>
            <w:r w:rsidRPr="006334B6">
              <w:rPr>
                <w:color w:val="FF0000"/>
              </w:rPr>
              <w:t>CNT</w:t>
            </w:r>
            <w:r>
              <w:t xml:space="preserve">) in epoxy </w:t>
            </w:r>
            <w:r>
              <w:br/>
            </w:r>
            <w:r>
              <w:rPr>
                <w:rFonts w:cs="Arial"/>
              </w:rPr>
              <w:t>•</w:t>
            </w:r>
            <w:r>
              <w:t xml:space="preserve"> (Alumina fibres + </w:t>
            </w:r>
            <w:r w:rsidRPr="006334B6">
              <w:rPr>
                <w:color w:val="FF0000"/>
              </w:rPr>
              <w:t>CNT</w:t>
            </w:r>
            <w:r>
              <w:t>) in epoxy</w:t>
            </w:r>
          </w:p>
        </w:tc>
        <w:tc>
          <w:tcPr>
            <w:tcW w:w="851" w:type="dxa"/>
            <w:shd w:val="clear" w:color="auto" w:fill="auto"/>
          </w:tcPr>
          <w:p w:rsidR="00087030" w:rsidRDefault="00087030" w:rsidP="00621CDA">
            <w:pPr>
              <w:pStyle w:val="TableText"/>
              <w:rPr>
                <w:rFonts w:cs="Arial"/>
              </w:rPr>
            </w:pPr>
            <w:r>
              <w:fldChar w:fldCharType="begin"/>
            </w:r>
            <w:r>
              <w:instrText xml:space="preserve"> ADDIN EN.CITE &lt;EndNote&gt;&lt;Cite&gt;&lt;Author&gt;Bello&lt;/Author&gt;&lt;Year&gt;2009&lt;/Year&gt;&lt;RecNum&gt;8&lt;/RecNum&gt;&lt;DisplayText&gt;[4]&lt;/DisplayText&gt;&lt;record&gt;&lt;rec-number&gt;8&lt;/rec-number&gt;&lt;foreign-keys&gt;&lt;key app="EN" db-id="v55w99w2adwdpwexr0lx059a5dvwt0dptxse"&gt;8&lt;/key&gt;&lt;/foreign-keys&gt;&lt;ref-type name="Journal Article"&gt;17&lt;/ref-type&gt;&lt;contributors&gt;&lt;authors&gt;&lt;author&gt;Bello, D.&lt;/author&gt;&lt;author&gt;Wardle, B. L.&lt;/author&gt;&lt;author&gt;Yamamoto, N.&lt;/author&gt;&lt;author&gt;Devilloria, R. G.&lt;/author&gt;&lt;author&gt;Garcia, E. J.&lt;/author&gt;&lt;author&gt;Hart, A. J.&lt;/author&gt;&lt;author&gt;Ahn, K.&lt;/author&gt;&lt;author&gt;Ellenbecker, M. J.&lt;/author&gt;&lt;author&gt;Hallock, M.&lt;/author&gt;&lt;/authors&gt;&lt;/contributors&gt;&lt;auth-address&gt;Bello, D, Univ Massachusetts, Dept Work Environm, Lowell, Ma 01854 Usa.&amp;#xD;dhimiter_bello@uml.edu&lt;/auth-address&gt;&lt;titles&gt;&lt;title&gt;Exposure to Nanoscale Particles and Fibers During Machining of Hybrid Advanced Composites Containing Carbon Nanotubes&lt;/title&gt;&lt;secondary-title&gt;Journal of Nanoparticle Research&lt;/secondary-title&gt;&lt;/titles&gt;&lt;periodical&gt;&lt;full-title&gt;Journal of Nanoparticle Research&lt;/full-title&gt;&lt;/periodical&gt;&lt;pages&gt;231-249&lt;/pages&gt;&lt;volume&gt;11&lt;/volume&gt;&lt;number&gt;1&lt;/number&gt;&lt;keywords&gt;&lt;keyword&gt;Nanoparticle&lt;/keyword&gt;&lt;keyword&gt;Nanocomposite&lt;/keyword&gt;&lt;keyword&gt;Fiber&lt;/keyword&gt;&lt;keyword&gt;Cnts&lt;/keyword&gt;&lt;keyword&gt;Airborne Exposures&lt;/keyword&gt;&lt;keyword&gt;Occupational Health&lt;/keyword&gt;&lt;keyword&gt;Nanotechnology&lt;/keyword&gt;&lt;keyword&gt;Ehs&lt;/keyword&gt;&lt;keyword&gt;Polymer Composites&lt;/keyword&gt;&lt;keyword&gt;Mice&lt;/keyword&gt;&lt;keyword&gt;Toxicity&lt;/keyword&gt;&lt;keyword&gt;Growth&lt;/keyword&gt;&lt;keyword&gt;Serum&lt;/keyword&gt;&lt;/keywords&gt;&lt;dates&gt;&lt;year&gt;2009&lt;/year&gt;&lt;pub-dates&gt;&lt;date&gt;Jan 2009&lt;/date&gt;&lt;/pub-dates&gt;&lt;/dates&gt;&lt;isbn&gt;1388-0764&lt;/isbn&gt;&lt;label&gt;1150&lt;/label&gt;&lt;urls&gt;&lt;related-urls&gt;&lt;url&gt;ISI:000262125200021&lt;/url&gt;&lt;/related-urls&gt;&lt;/urls&gt;&lt;language&gt;English&lt;/language&gt;&lt;/record&gt;&lt;/Cite&gt;&lt;/EndNote&gt;</w:instrText>
            </w:r>
            <w:r>
              <w:fldChar w:fldCharType="separate"/>
            </w:r>
            <w:r>
              <w:rPr>
                <w:noProof/>
              </w:rPr>
              <w:t>[</w:t>
            </w:r>
            <w:hyperlink w:anchor="_ENREF_4" w:tooltip="Bello, 2009 #8" w:history="1">
              <w:r w:rsidR="00621CDA">
                <w:rPr>
                  <w:noProof/>
                </w:rPr>
                <w:t>4</w:t>
              </w:r>
            </w:hyperlink>
            <w:r>
              <w:rPr>
                <w:noProof/>
              </w:rPr>
              <w:t>]</w:t>
            </w:r>
            <w:r>
              <w:fldChar w:fldCharType="end"/>
            </w:r>
            <w:r>
              <w:br/>
              <w:t xml:space="preserve">  “</w:t>
            </w:r>
          </w:p>
        </w:tc>
      </w:tr>
      <w:tr w:rsidR="00087030" w:rsidTr="00A63845">
        <w:tc>
          <w:tcPr>
            <w:tcW w:w="1242" w:type="dxa"/>
            <w:tcBorders>
              <w:top w:val="nil"/>
              <w:left w:val="single" w:sz="4" w:space="0" w:color="auto"/>
              <w:bottom w:val="nil"/>
              <w:right w:val="single" w:sz="4" w:space="0" w:color="auto"/>
            </w:tcBorders>
          </w:tcPr>
          <w:p w:rsidR="00087030" w:rsidRDefault="00087030" w:rsidP="007D2978">
            <w:pPr>
              <w:pStyle w:val="TableText"/>
            </w:pPr>
          </w:p>
        </w:tc>
        <w:tc>
          <w:tcPr>
            <w:tcW w:w="1488" w:type="dxa"/>
            <w:tcBorders>
              <w:top w:val="single" w:sz="4" w:space="0" w:color="auto"/>
              <w:left w:val="single" w:sz="4" w:space="0" w:color="auto"/>
              <w:bottom w:val="nil"/>
              <w:right w:val="single" w:sz="4" w:space="0" w:color="auto"/>
            </w:tcBorders>
          </w:tcPr>
          <w:p w:rsidR="00087030" w:rsidRDefault="00087030" w:rsidP="007D2978">
            <w:pPr>
              <w:pStyle w:val="TableText"/>
            </w:pPr>
            <w:r>
              <w:t>disc-saw (wet)</w:t>
            </w:r>
          </w:p>
        </w:tc>
        <w:tc>
          <w:tcPr>
            <w:tcW w:w="4395" w:type="dxa"/>
            <w:tcBorders>
              <w:left w:val="single" w:sz="4" w:space="0" w:color="auto"/>
            </w:tcBorders>
          </w:tcPr>
          <w:p w:rsidR="00087030" w:rsidRDefault="00087030" w:rsidP="007D2978">
            <w:pPr>
              <w:pStyle w:val="TableText"/>
            </w:pPr>
            <w:r>
              <w:rPr>
                <w:rFonts w:cs="Arial"/>
              </w:rPr>
              <w:t>• (</w:t>
            </w:r>
            <w:r>
              <w:t>CF+</w:t>
            </w:r>
            <w:r w:rsidRPr="006334B6">
              <w:rPr>
                <w:color w:val="FF0000"/>
              </w:rPr>
              <w:t>CNT</w:t>
            </w:r>
            <w:r>
              <w:t xml:space="preserve">) in epoxy </w:t>
            </w:r>
            <w:r>
              <w:br/>
            </w:r>
            <w:r>
              <w:rPr>
                <w:rFonts w:cs="Arial"/>
              </w:rPr>
              <w:t>•</w:t>
            </w:r>
            <w:r>
              <w:t xml:space="preserve"> (Alumina fibres + </w:t>
            </w:r>
            <w:r w:rsidRPr="006334B6">
              <w:rPr>
                <w:color w:val="FF0000"/>
              </w:rPr>
              <w:t>CNT</w:t>
            </w:r>
            <w:r>
              <w:t>) in epoxy</w:t>
            </w:r>
          </w:p>
        </w:tc>
        <w:tc>
          <w:tcPr>
            <w:tcW w:w="851" w:type="dxa"/>
            <w:shd w:val="clear" w:color="auto" w:fill="auto"/>
          </w:tcPr>
          <w:p w:rsidR="00087030" w:rsidRDefault="00087030" w:rsidP="00621CDA">
            <w:pPr>
              <w:pStyle w:val="TableText"/>
              <w:rPr>
                <w:rFonts w:cs="Arial"/>
              </w:rPr>
            </w:pPr>
            <w:r>
              <w:fldChar w:fldCharType="begin"/>
            </w:r>
            <w:r>
              <w:instrText xml:space="preserve"> ADDIN EN.CITE &lt;EndNote&gt;&lt;Cite&gt;&lt;Author&gt;Bello&lt;/Author&gt;&lt;Year&gt;2009&lt;/Year&gt;&lt;RecNum&gt;8&lt;/RecNum&gt;&lt;DisplayText&gt;[4]&lt;/DisplayText&gt;&lt;record&gt;&lt;rec-number&gt;8&lt;/rec-number&gt;&lt;foreign-keys&gt;&lt;key app="EN" db-id="v55w99w2adwdpwexr0lx059a5dvwt0dptxse"&gt;8&lt;/key&gt;&lt;/foreign-keys&gt;&lt;ref-type name="Journal Article"&gt;17&lt;/ref-type&gt;&lt;contributors&gt;&lt;authors&gt;&lt;author&gt;Bello, D.&lt;/author&gt;&lt;author&gt;Wardle, B. L.&lt;/author&gt;&lt;author&gt;Yamamoto, N.&lt;/author&gt;&lt;author&gt;Devilloria, R. G.&lt;/author&gt;&lt;author&gt;Garcia, E. J.&lt;/author&gt;&lt;author&gt;Hart, A. J.&lt;/author&gt;&lt;author&gt;Ahn, K.&lt;/author&gt;&lt;author&gt;Ellenbecker, M. J.&lt;/author&gt;&lt;author&gt;Hallock, M.&lt;/author&gt;&lt;/authors&gt;&lt;/contributors&gt;&lt;auth-address&gt;Bello, D, Univ Massachusetts, Dept Work Environm, Lowell, Ma 01854 Usa.&amp;#xD;dhimiter_bello@uml.edu&lt;/auth-address&gt;&lt;titles&gt;&lt;title&gt;Exposure to Nanoscale Particles and Fibers During Machining of Hybrid Advanced Composites Containing Carbon Nanotubes&lt;/title&gt;&lt;secondary-title&gt;Journal of Nanoparticle Research&lt;/secondary-title&gt;&lt;/titles&gt;&lt;periodical&gt;&lt;full-title&gt;Journal of Nanoparticle Research&lt;/full-title&gt;&lt;/periodical&gt;&lt;pages&gt;231-249&lt;/pages&gt;&lt;volume&gt;11&lt;/volume&gt;&lt;number&gt;1&lt;/number&gt;&lt;keywords&gt;&lt;keyword&gt;Nanoparticle&lt;/keyword&gt;&lt;keyword&gt;Nanocomposite&lt;/keyword&gt;&lt;keyword&gt;Fiber&lt;/keyword&gt;&lt;keyword&gt;Cnts&lt;/keyword&gt;&lt;keyword&gt;Airborne Exposures&lt;/keyword&gt;&lt;keyword&gt;Occupational Health&lt;/keyword&gt;&lt;keyword&gt;Nanotechnology&lt;/keyword&gt;&lt;keyword&gt;Ehs&lt;/keyword&gt;&lt;keyword&gt;Polymer Composites&lt;/keyword&gt;&lt;keyword&gt;Mice&lt;/keyword&gt;&lt;keyword&gt;Toxicity&lt;/keyword&gt;&lt;keyword&gt;Growth&lt;/keyword&gt;&lt;keyword&gt;Serum&lt;/keyword&gt;&lt;/keywords&gt;&lt;dates&gt;&lt;year&gt;2009&lt;/year&gt;&lt;pub-dates&gt;&lt;date&gt;Jan 2009&lt;/date&gt;&lt;/pub-dates&gt;&lt;/dates&gt;&lt;isbn&gt;1388-0764&lt;/isbn&gt;&lt;label&gt;1150&lt;/label&gt;&lt;urls&gt;&lt;related-urls&gt;&lt;url&gt;ISI:000262125200021&lt;/url&gt;&lt;/related-urls&gt;&lt;/urls&gt;&lt;language&gt;English&lt;/language&gt;&lt;/record&gt;&lt;/Cite&gt;&lt;/EndNote&gt;</w:instrText>
            </w:r>
            <w:r>
              <w:fldChar w:fldCharType="separate"/>
            </w:r>
            <w:r>
              <w:rPr>
                <w:noProof/>
              </w:rPr>
              <w:t>[</w:t>
            </w:r>
            <w:hyperlink w:anchor="_ENREF_4" w:tooltip="Bello, 2009 #8" w:history="1">
              <w:r w:rsidR="00621CDA">
                <w:rPr>
                  <w:noProof/>
                </w:rPr>
                <w:t>4</w:t>
              </w:r>
            </w:hyperlink>
            <w:r>
              <w:rPr>
                <w:noProof/>
              </w:rPr>
              <w:t>]</w:t>
            </w:r>
            <w:r>
              <w:fldChar w:fldCharType="end"/>
            </w:r>
            <w:r>
              <w:br/>
              <w:t xml:space="preserve">  “</w:t>
            </w:r>
          </w:p>
        </w:tc>
      </w:tr>
      <w:tr w:rsidR="00087030" w:rsidTr="00A63845">
        <w:tc>
          <w:tcPr>
            <w:tcW w:w="1242" w:type="dxa"/>
            <w:tcBorders>
              <w:top w:val="nil"/>
              <w:left w:val="single" w:sz="4" w:space="0" w:color="auto"/>
              <w:bottom w:val="nil"/>
              <w:right w:val="single" w:sz="4" w:space="0" w:color="auto"/>
            </w:tcBorders>
          </w:tcPr>
          <w:p w:rsidR="00087030" w:rsidRDefault="00087030" w:rsidP="007D2978">
            <w:pPr>
              <w:pStyle w:val="TableText"/>
            </w:pPr>
          </w:p>
        </w:tc>
        <w:tc>
          <w:tcPr>
            <w:tcW w:w="1488" w:type="dxa"/>
            <w:tcBorders>
              <w:top w:val="nil"/>
              <w:left w:val="single" w:sz="4" w:space="0" w:color="auto"/>
              <w:bottom w:val="single" w:sz="4" w:space="0" w:color="auto"/>
              <w:right w:val="single" w:sz="4" w:space="0" w:color="auto"/>
            </w:tcBorders>
          </w:tcPr>
          <w:p w:rsidR="00087030" w:rsidRDefault="00087030" w:rsidP="007D2978">
            <w:pPr>
              <w:pStyle w:val="TableText"/>
            </w:pPr>
          </w:p>
        </w:tc>
        <w:tc>
          <w:tcPr>
            <w:tcW w:w="4395" w:type="dxa"/>
            <w:tcBorders>
              <w:left w:val="single" w:sz="4" w:space="0" w:color="auto"/>
            </w:tcBorders>
          </w:tcPr>
          <w:p w:rsidR="00087030" w:rsidRDefault="00087030" w:rsidP="007D2978">
            <w:pPr>
              <w:pStyle w:val="TableText"/>
            </w:pPr>
            <w:r>
              <w:t xml:space="preserve">• </w:t>
            </w:r>
            <w:r w:rsidRPr="006334B6">
              <w:rPr>
                <w:color w:val="FF0000"/>
              </w:rPr>
              <w:t>CNF</w:t>
            </w:r>
            <w:r>
              <w:t xml:space="preserve"> composite</w:t>
            </w:r>
          </w:p>
        </w:tc>
        <w:tc>
          <w:tcPr>
            <w:tcW w:w="851" w:type="dxa"/>
            <w:shd w:val="clear" w:color="auto" w:fill="auto"/>
          </w:tcPr>
          <w:p w:rsidR="00087030" w:rsidRDefault="00087030" w:rsidP="00621CDA">
            <w:pPr>
              <w:pStyle w:val="TableText"/>
            </w:pPr>
            <w:r>
              <w:fldChar w:fldCharType="begin">
                <w:fldData xml:space="preserve">PEVuZE5vdGU+PENpdGU+PEF1dGhvcj5NYXp6dWNrZWxsaTwvQXV0aG9yPjxZZWFyPjIwMDc8L1ll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</w:fldData>
              </w:fldChar>
            </w:r>
            <w:r w:rsidR="00100AE5">
              <w:instrText xml:space="preserve"> ADDIN EN.CITE </w:instrText>
            </w:r>
            <w:r w:rsidR="00100AE5">
              <w:fldChar w:fldCharType="begin">
                <w:fldData xml:space="preserve">PEVuZE5vdGU+PENpdGU+PEF1dGhvcj5NYXp6dWNrZWxsaTwvQXV0aG9yPjxZZWFyPjIwMDc8L1ll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</w:fldData>
              </w:fldChar>
            </w:r>
            <w:r w:rsidR="00100AE5">
              <w:instrText xml:space="preserve"> ADDIN EN.CITE.DATA </w:instrText>
            </w:r>
            <w:r w:rsidR="00100AE5">
              <w:fldChar w:fldCharType="end"/>
            </w:r>
            <w:r>
              <w:fldChar w:fldCharType="separate"/>
            </w:r>
            <w:r w:rsidR="00100AE5">
              <w:rPr>
                <w:noProof/>
              </w:rPr>
              <w:t>[</w:t>
            </w:r>
            <w:hyperlink w:anchor="_ENREF_7" w:tooltip="Mazzuckelli, 2007 #60" w:history="1">
              <w:r w:rsidR="00621CDA">
                <w:rPr>
                  <w:noProof/>
                </w:rPr>
                <w:t>7</w:t>
              </w:r>
            </w:hyperlink>
            <w:r w:rsidR="00100AE5">
              <w:rPr>
                <w:noProof/>
              </w:rPr>
              <w:t xml:space="preserve">, </w:t>
            </w:r>
            <w:hyperlink w:anchor="_ENREF_19" w:tooltip="Methner, 2012 #477" w:history="1">
              <w:r w:rsidR="00621CDA">
                <w:rPr>
                  <w:noProof/>
                </w:rPr>
                <w:t>19</w:t>
              </w:r>
            </w:hyperlink>
            <w:r w:rsidR="00100AE5">
              <w:rPr>
                <w:noProof/>
              </w:rPr>
              <w:t>]</w:t>
            </w:r>
            <w:r>
              <w:fldChar w:fldCharType="end"/>
            </w:r>
          </w:p>
        </w:tc>
      </w:tr>
      <w:tr w:rsidR="00087030" w:rsidTr="00A63845">
        <w:tc>
          <w:tcPr>
            <w:tcW w:w="1242" w:type="dxa"/>
            <w:tcBorders>
              <w:top w:val="nil"/>
              <w:left w:val="single" w:sz="4" w:space="0" w:color="auto"/>
              <w:bottom w:val="nil"/>
              <w:right w:val="single" w:sz="4" w:space="0" w:color="auto"/>
            </w:tcBorders>
          </w:tcPr>
          <w:p w:rsidR="00087030" w:rsidRDefault="00087030" w:rsidP="007D2978">
            <w:pPr>
              <w:pStyle w:val="TableText"/>
            </w:pPr>
          </w:p>
        </w:tc>
        <w:tc>
          <w:tcPr>
            <w:tcW w:w="1488" w:type="dxa"/>
            <w:tcBorders>
              <w:top w:val="single" w:sz="4" w:space="0" w:color="auto"/>
              <w:left w:val="single" w:sz="4" w:space="0" w:color="auto"/>
              <w:bottom w:val="nil"/>
              <w:right w:val="single" w:sz="4" w:space="0" w:color="auto"/>
            </w:tcBorders>
          </w:tcPr>
          <w:p w:rsidR="00087030" w:rsidRDefault="00087030" w:rsidP="007D2978">
            <w:pPr>
              <w:pStyle w:val="TableText"/>
            </w:pPr>
            <w:r>
              <w:t>mill</w:t>
            </w:r>
          </w:p>
        </w:tc>
        <w:tc>
          <w:tcPr>
            <w:tcW w:w="4395" w:type="dxa"/>
            <w:tcBorders>
              <w:left w:val="single" w:sz="4" w:space="0" w:color="auto"/>
            </w:tcBorders>
          </w:tcPr>
          <w:p w:rsidR="00087030" w:rsidRDefault="00087030" w:rsidP="007D2978">
            <w:pPr>
              <w:pStyle w:val="TableText"/>
            </w:pPr>
            <w:r>
              <w:rPr>
                <w:rFonts w:cs="Arial"/>
              </w:rPr>
              <w:t>•</w:t>
            </w:r>
            <w:r>
              <w:t xml:space="preserve"> Al-alloy</w:t>
            </w:r>
          </w:p>
        </w:tc>
        <w:tc>
          <w:tcPr>
            <w:tcW w:w="851" w:type="dxa"/>
            <w:shd w:val="clear" w:color="auto" w:fill="auto"/>
          </w:tcPr>
          <w:p w:rsidR="00087030" w:rsidRDefault="00087030" w:rsidP="00621CDA">
            <w:pPr>
              <w:pStyle w:val="TableText"/>
              <w:rPr>
                <w:rFonts w:cs="Arial"/>
              </w:rPr>
            </w:pPr>
            <w:r>
              <w:fldChar w:fldCharType="begin"/>
            </w:r>
            <w:r w:rsidR="00AD35E2">
              <w:instrText xml:space="preserve"> ADDIN EN.CITE &lt;EndNote&gt;&lt;Cite&gt;&lt;Author&gt;Zaghbani&lt;/Author&gt;&lt;Year&gt;2009&lt;/Year&gt;&lt;RecNum&gt;283&lt;/RecNum&gt;&lt;DisplayText&gt;[32]&lt;/DisplayText&gt;&lt;record&gt;&lt;rec-number&gt;283&lt;/rec-number&gt;&lt;foreign-keys&gt;&lt;key app="EN" db-id="v55w99w2adwdpwexr0lx059a5dvwt0dptxse"&gt;283&lt;/key&gt;&lt;/foreign-keys&gt;&lt;ref-type name="Journal Article"&gt;17&lt;/ref-type&gt;&lt;contributors&gt;&lt;authors&gt;&lt;author&gt;Zaghbani, I.&lt;/author&gt;&lt;author&gt;Songmene, V.&lt;/author&gt;&lt;author&gt;Khettabi, R.&lt;/author&gt;&lt;/authors&gt;&lt;/contributors&gt;&lt;auth-address&gt;[Zaghbani, I; Songmene, V; Khettabi, R] Univ Quebec, ETS Mech Engn, Montreal, PQ H3C 3P8, Canada&amp;#xD;Zaghbani, I (reprint author), Univ Quebec, ETS Mech Engn, Montreal, PQ H3C 3P8, Canada&amp;#xD;victor.songmene@etsmtl.ca&lt;/auth-address&gt;&lt;titles&gt;&lt;title&gt;Fine and Ultrafine Particle Characterization and Modeling in High-Speed Milling of 6061-T6 Aluminum Alloy&lt;/title&gt;&lt;secondary-title&gt;Journal of Materials Engineering and Performance&lt;/secondary-title&gt;&lt;alt-title&gt;J. Mater. Eng. Perform.&lt;/alt-title&gt;&lt;/titles&gt;&lt;periodical&gt;&lt;full-title&gt;Journal of Materials Engineering and Performance&lt;/full-title&gt;&lt;abbr-1&gt;J. Mater. Eng. Perform.&lt;/abbr-1&gt;&lt;/periodical&gt;&lt;alt-periodical&gt;&lt;full-title&gt;Journal of Materials Engineering and Performance&lt;/full-title&gt;&lt;abbr-1&gt;J. Mater. Eng. Perform.&lt;/abbr-1&gt;&lt;/alt-periodical&gt;&lt;pages&gt;38-48&lt;/pages&gt;&lt;volume&gt;18&lt;/volume&gt;&lt;number&gt;1&lt;/number&gt;&lt;keywords&gt;&lt;keyword&gt;clean machining&lt;/keyword&gt;&lt;keyword&gt;dust modeling&lt;/keyword&gt;&lt;keyword&gt;microparticles&lt;/keyword&gt;&lt;keyword&gt;nanoparticles&lt;/keyword&gt;&lt;keyword&gt;orthogonal milling&lt;/keyword&gt;&lt;keyword&gt;chip formation&lt;/keyword&gt;&lt;keyword&gt;dust&lt;/keyword&gt;&lt;keyword&gt;emission&lt;/keyword&gt;&lt;/keywords&gt;&lt;dates&gt;&lt;year&gt;2009&lt;/year&gt;&lt;pub-dates&gt;&lt;date&gt;Feb&lt;/date&gt;&lt;/pub-dates&gt;&lt;/dates&gt;&lt;isbn&gt;1059-9495&lt;/isbn&gt;&lt;accession-num&gt;WOS:000263063400007&lt;/accession-num&gt;&lt;work-type&gt;Article&lt;/work-type&gt;&lt;urls&gt;&lt;related-urls&gt;&lt;url&gt;&amp;lt;Go to ISI&amp;gt;://WOS:000263063400007&lt;/url&gt;&lt;/related-urls&gt;&lt;/urls&gt;&lt;electronic-resource-num&gt;10.1007/s11665-008-9265-x&lt;/electronic-resource-num&gt;&lt;language&gt;English&lt;/language&gt;&lt;/record&gt;&lt;/Cite&gt;&lt;/EndNote&gt;</w:instrText>
            </w:r>
            <w:r>
              <w:fldChar w:fldCharType="separate"/>
            </w:r>
            <w:r w:rsidR="00AD35E2">
              <w:rPr>
                <w:noProof/>
              </w:rPr>
              <w:t>[</w:t>
            </w:r>
            <w:hyperlink w:anchor="_ENREF_32" w:tooltip="Zaghbani, 2009 #283" w:history="1">
              <w:r w:rsidR="00621CDA">
                <w:rPr>
                  <w:noProof/>
                </w:rPr>
                <w:t>32</w:t>
              </w:r>
            </w:hyperlink>
            <w:r w:rsidR="00AD35E2">
              <w:rPr>
                <w:noProof/>
              </w:rPr>
              <w:t>]</w:t>
            </w:r>
            <w:r>
              <w:fldChar w:fldCharType="end"/>
            </w:r>
          </w:p>
        </w:tc>
      </w:tr>
      <w:tr w:rsidR="00087030" w:rsidTr="00A63845">
        <w:tc>
          <w:tcPr>
            <w:tcW w:w="1242" w:type="dxa"/>
            <w:tcBorders>
              <w:top w:val="nil"/>
              <w:left w:val="single" w:sz="4" w:space="0" w:color="auto"/>
              <w:bottom w:val="single" w:sz="4" w:space="0" w:color="auto"/>
              <w:right w:val="single" w:sz="4" w:space="0" w:color="auto"/>
            </w:tcBorders>
          </w:tcPr>
          <w:p w:rsidR="00087030" w:rsidRDefault="00087030" w:rsidP="007D2978">
            <w:pPr>
              <w:pStyle w:val="TableText"/>
            </w:pPr>
          </w:p>
        </w:tc>
        <w:tc>
          <w:tcPr>
            <w:tcW w:w="1488" w:type="dxa"/>
            <w:tcBorders>
              <w:top w:val="nil"/>
              <w:left w:val="single" w:sz="4" w:space="0" w:color="auto"/>
              <w:bottom w:val="single" w:sz="4" w:space="0" w:color="auto"/>
              <w:right w:val="single" w:sz="4" w:space="0" w:color="auto"/>
            </w:tcBorders>
          </w:tcPr>
          <w:p w:rsidR="00087030" w:rsidRDefault="00087030" w:rsidP="007D2978">
            <w:pPr>
              <w:pStyle w:val="TableText"/>
            </w:pPr>
          </w:p>
        </w:tc>
        <w:tc>
          <w:tcPr>
            <w:tcW w:w="4395" w:type="dxa"/>
            <w:tcBorders>
              <w:left w:val="single" w:sz="4" w:space="0" w:color="auto"/>
            </w:tcBorders>
          </w:tcPr>
          <w:p w:rsidR="00087030" w:rsidRDefault="00087030" w:rsidP="007D2978">
            <w:pPr>
              <w:pStyle w:val="TableText"/>
            </w:pPr>
            <w:r>
              <w:t>None (</w:t>
            </w:r>
            <w:r w:rsidRPr="006334B6">
              <w:rPr>
                <w:color w:val="FF0000"/>
              </w:rPr>
              <w:t>Li-Ti-MO</w:t>
            </w:r>
            <w:r>
              <w:t>)</w:t>
            </w:r>
          </w:p>
        </w:tc>
        <w:tc>
          <w:tcPr>
            <w:tcW w:w="851" w:type="dxa"/>
            <w:shd w:val="clear" w:color="auto" w:fill="auto"/>
          </w:tcPr>
          <w:p w:rsidR="00087030" w:rsidRDefault="00087030" w:rsidP="00621CDA">
            <w:pPr>
              <w:pStyle w:val="TableText"/>
            </w:pPr>
            <w:r>
              <w:fldChar w:fldCharType="begin">
                <w:fldData xml:space="preserve">PEVuZE5vdGU+PENpdGU+PEF1dGhvcj5QZXRlcnM8L0F1dGhvcj48WWVhcj4yMDA5PC9ZZWFyPjxS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</w:fldData>
              </w:fldChar>
            </w:r>
            <w:r w:rsidR="00AD35E2">
              <w:instrText xml:space="preserve"> ADDIN EN.CITE </w:instrText>
            </w:r>
            <w:r w:rsidR="00AD35E2">
              <w:fldChar w:fldCharType="begin">
                <w:fldData xml:space="preserve">PEVuZE5vdGU+PENpdGU+PEF1dGhvcj5QZXRlcnM8L0F1dGhvcj48WWVhcj4yMDA5PC9ZZWFyPjxS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</w:fldData>
              </w:fldChar>
            </w:r>
            <w:r w:rsidR="00AD35E2">
              <w:instrText xml:space="preserve"> ADDIN EN.CITE.DATA </w:instrText>
            </w:r>
            <w:r w:rsidR="00AD35E2">
              <w:fldChar w:fldCharType="end"/>
            </w:r>
            <w:r>
              <w:fldChar w:fldCharType="separate"/>
            </w:r>
            <w:r w:rsidR="00AD35E2">
              <w:rPr>
                <w:noProof/>
              </w:rPr>
              <w:t>[</w:t>
            </w:r>
            <w:hyperlink w:anchor="_ENREF_27" w:tooltip="Peters, 2009 #357" w:history="1">
              <w:r w:rsidR="00621CDA">
                <w:rPr>
                  <w:noProof/>
                </w:rPr>
                <w:t>27</w:t>
              </w:r>
            </w:hyperlink>
            <w:r w:rsidR="00AD35E2">
              <w:rPr>
                <w:noProof/>
              </w:rPr>
              <w:t>]</w:t>
            </w:r>
            <w:r>
              <w:fldChar w:fldCharType="end"/>
            </w:r>
          </w:p>
        </w:tc>
      </w:tr>
      <w:tr w:rsidR="00087030" w:rsidTr="00A63845">
        <w:tc>
          <w:tcPr>
            <w:tcW w:w="1242" w:type="dxa"/>
            <w:tcBorders>
              <w:top w:val="single" w:sz="4" w:space="0" w:color="auto"/>
              <w:left w:val="single" w:sz="4" w:space="0" w:color="auto"/>
              <w:bottom w:val="nil"/>
              <w:right w:val="single" w:sz="4" w:space="0" w:color="auto"/>
            </w:tcBorders>
          </w:tcPr>
          <w:p w:rsidR="00087030" w:rsidRDefault="00087030" w:rsidP="007D2978">
            <w:pPr>
              <w:pStyle w:val="TableText"/>
            </w:pPr>
            <w:r>
              <w:t>Drilling</w:t>
            </w:r>
          </w:p>
        </w:tc>
        <w:tc>
          <w:tcPr>
            <w:tcW w:w="1488" w:type="dxa"/>
            <w:tcBorders>
              <w:top w:val="single" w:sz="4" w:space="0" w:color="auto"/>
              <w:left w:val="single" w:sz="4" w:space="0" w:color="auto"/>
            </w:tcBorders>
          </w:tcPr>
          <w:p w:rsidR="00087030" w:rsidRDefault="00087030" w:rsidP="007D2978">
            <w:pPr>
              <w:pStyle w:val="TableText"/>
            </w:pPr>
            <w:r>
              <w:t>concrete drill</w:t>
            </w:r>
          </w:p>
        </w:tc>
        <w:tc>
          <w:tcPr>
            <w:tcW w:w="4395" w:type="dxa"/>
          </w:tcPr>
          <w:p w:rsidR="00087030" w:rsidRDefault="00087030" w:rsidP="007D2978">
            <w:pPr>
              <w:pStyle w:val="TableText"/>
            </w:pPr>
            <w:r>
              <w:t>• Nano-Crete concrete (</w:t>
            </w:r>
            <w:r w:rsidRPr="006334B6">
              <w:rPr>
                <w:color w:val="FF0000"/>
              </w:rPr>
              <w:t>fumed silica</w:t>
            </w:r>
            <w:r>
              <w:t>)</w:t>
            </w:r>
          </w:p>
        </w:tc>
        <w:tc>
          <w:tcPr>
            <w:tcW w:w="851" w:type="dxa"/>
            <w:shd w:val="clear" w:color="auto" w:fill="auto"/>
          </w:tcPr>
          <w:p w:rsidR="00087030" w:rsidRDefault="00087030" w:rsidP="00621CDA">
            <w:pPr>
              <w:pStyle w:val="TableText"/>
              <w:rPr>
                <w:rFonts w:cs="Arial"/>
              </w:rPr>
            </w:pPr>
            <w:r>
              <w:fldChar w:fldCharType="begin">
                <w:fldData xml:space="preserve">PEVuZE5vdGU+PENpdGU+PEF1dGhvcj52YW4gQnJvZWtodWl6ZW48L0F1dGhvcj48WWVhcj4yMDEx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==
</w:fldData>
              </w:fldChar>
            </w:r>
            <w:r>
              <w:instrText xml:space="preserve"> ADDIN EN.CITE </w:instrText>
            </w:r>
            <w:r>
              <w:fldChar w:fldCharType="begin">
                <w:fldData xml:space="preserve">PEVuZE5vdGU+PENpdGU+PEF1dGhvcj52YW4gQnJvZWtodWl6ZW48L0F1dGhvcj48WWVhcj4yMDEx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==
</w:fldData>
              </w:fldChar>
            </w:r>
            <w:r>
              <w:instrText xml:space="preserve"> ADDIN EN.CITE.DATA </w:instrText>
            </w:r>
            <w:r>
              <w:fldChar w:fldCharType="end"/>
            </w:r>
            <w:r>
              <w:fldChar w:fldCharType="separate"/>
            </w:r>
            <w:r>
              <w:rPr>
                <w:noProof/>
              </w:rPr>
              <w:t>[</w:t>
            </w:r>
            <w:hyperlink w:anchor="_ENREF_8" w:tooltip="van Broekhuizen, 2011 #317" w:history="1">
              <w:r w:rsidR="00621CDA">
                <w:rPr>
                  <w:noProof/>
                </w:rPr>
                <w:t>8</w:t>
              </w:r>
            </w:hyperlink>
            <w:r>
              <w:rPr>
                <w:noProof/>
              </w:rPr>
              <w:t>]</w:t>
            </w:r>
            <w:r>
              <w:fldChar w:fldCharType="end"/>
            </w:r>
          </w:p>
        </w:tc>
      </w:tr>
      <w:tr w:rsidR="00087030" w:rsidTr="00A63845">
        <w:tc>
          <w:tcPr>
            <w:tcW w:w="1242" w:type="dxa"/>
            <w:tcBorders>
              <w:top w:val="nil"/>
              <w:left w:val="single" w:sz="4" w:space="0" w:color="auto"/>
              <w:bottom w:val="nil"/>
              <w:right w:val="single" w:sz="4" w:space="0" w:color="auto"/>
            </w:tcBorders>
          </w:tcPr>
          <w:p w:rsidR="00087030" w:rsidRDefault="00087030" w:rsidP="007D2978">
            <w:pPr>
              <w:pStyle w:val="TableText"/>
            </w:pPr>
          </w:p>
        </w:tc>
        <w:tc>
          <w:tcPr>
            <w:tcW w:w="1488" w:type="dxa"/>
            <w:tcBorders>
              <w:left w:val="single" w:sz="4" w:space="0" w:color="auto"/>
            </w:tcBorders>
          </w:tcPr>
          <w:p w:rsidR="00087030" w:rsidRDefault="00087030" w:rsidP="007D2978">
            <w:pPr>
              <w:pStyle w:val="TableText"/>
            </w:pPr>
            <w:r>
              <w:t>flute-reamer</w:t>
            </w:r>
          </w:p>
        </w:tc>
        <w:tc>
          <w:tcPr>
            <w:tcW w:w="4395" w:type="dxa"/>
          </w:tcPr>
          <w:p w:rsidR="00087030" w:rsidRDefault="00087030" w:rsidP="007D2978">
            <w:pPr>
              <w:pStyle w:val="TableText"/>
            </w:pPr>
            <w:r>
              <w:rPr>
                <w:rFonts w:cs="Arial"/>
              </w:rPr>
              <w:t xml:space="preserve">• </w:t>
            </w:r>
            <w:r>
              <w:t>Bismaleimide / Graphite</w:t>
            </w:r>
            <w:r>
              <w:rPr>
                <w:rFonts w:cs="Arial"/>
              </w:rPr>
              <w:t xml:space="preserve"> (</w:t>
            </w:r>
            <w:r w:rsidRPr="006334B6">
              <w:rPr>
                <w:rFonts w:cs="Arial"/>
                <w:color w:val="FF0000"/>
              </w:rPr>
              <w:t>Cemented carbide</w:t>
            </w:r>
            <w:r>
              <w:rPr>
                <w:rFonts w:cs="Arial"/>
                <w:color w:val="FF0000"/>
              </w:rPr>
              <w:t>)</w:t>
            </w:r>
          </w:p>
        </w:tc>
        <w:tc>
          <w:tcPr>
            <w:tcW w:w="851" w:type="dxa"/>
            <w:shd w:val="clear" w:color="auto" w:fill="auto"/>
          </w:tcPr>
          <w:p w:rsidR="00087030" w:rsidRDefault="00087030" w:rsidP="00621CDA">
            <w:pPr>
              <w:pStyle w:val="TableText"/>
              <w:rPr>
                <w:rFonts w:cs="Arial"/>
              </w:rPr>
            </w:pPr>
            <w:r>
              <w:fldChar w:fldCharType="begin"/>
            </w:r>
            <w:r w:rsidR="00AD35E2">
              <w:instrText xml:space="preserve"> ADDIN EN.CITE &lt;EndNote&gt;&lt;Cite&gt;&lt;Author&gt;Ramulu&lt;/Author&gt;&lt;Year&gt;1999&lt;/Year&gt;&lt;RecNum&gt;426&lt;/RecNum&gt;&lt;DisplayText&gt;[41]&lt;/DisplayText&gt;&lt;record&gt;&lt;rec-number&gt;426&lt;/rec-number&gt;&lt;foreign-keys&gt;&lt;key app="EN" db-id="v55w99w2adwdpwexr0lx059a5dvwt0dptxse"&gt;426&lt;/key&gt;&lt;/foreign-keys&gt;&lt;ref-type name="Journal Article"&gt;17&lt;/ref-type&gt;&lt;contributors&gt;&lt;authors&gt;&lt;author&gt;Ramulu, M.&lt;/author&gt;&lt;author&gt;Young, P.&lt;/author&gt;&lt;author&gt;Kao, H.&lt;/author&gt;&lt;/authors&gt;&lt;/contributors&gt;&lt;auth-address&gt;Univ Washington, Dept Mech Engn, Seattle, WA 98195 USA.&amp;#xD;Ramulu, M (reprint author), Univ Washington, Dept Mech Engn, Box 352600, Seattle, WA 98195 USA&lt;/auth-address&gt;&lt;titles&gt;&lt;title&gt;Drilling of graphite bismaleimide composite material&lt;/title&gt;&lt;secondary-title&gt;Journal of Materials Engineering and Performance&lt;/secondary-title&gt;&lt;alt-title&gt;J. Mater. Eng. Perform.&lt;/alt-title&gt;&lt;/titles&gt;&lt;periodical&gt;&lt;full-title&gt;Journal of Materials Engineering and Performance&lt;/full-title&gt;&lt;abbr-1&gt;J. Mater. Eng. Perform.&lt;/abbr-1&gt;&lt;/periodical&gt;&lt;alt-periodical&gt;&lt;full-title&gt;Journal of Materials Engineering and Performance&lt;/full-title&gt;&lt;abbr-1&gt;J. Mater. Eng. Perform.&lt;/abbr-1&gt;&lt;/alt-periodical&gt;&lt;pages&gt;330-338&lt;/pages&gt;&lt;volume&gt;8&lt;/volume&gt;&lt;number&gt;3&lt;/number&gt;&lt;keywords&gt;&lt;keyword&gt;bismaleimide&lt;/keyword&gt;&lt;keyword&gt;diamonds&lt;/keyword&gt;&lt;keyword&gt;fiber reinforced plastic&lt;/keyword&gt;&lt;keyword&gt;graphite&lt;/keyword&gt;&lt;keyword&gt;joining&lt;/keyword&gt;&lt;keyword&gt;orthogonal cutting mechanisms&lt;/keyword&gt;&lt;keyword&gt;laminate&lt;/keyword&gt;&lt;/keywords&gt;&lt;dates&gt;&lt;year&gt;1999&lt;/year&gt;&lt;pub-dates&gt;&lt;date&gt;Jun&lt;/date&gt;&lt;/pub-dates&gt;&lt;/dates&gt;&lt;isbn&gt;1059-9495&lt;/isbn&gt;&lt;accession-num&gt;WOS:000080886700007&lt;/accession-num&gt;&lt;work-type&gt;Article&lt;/work-type&gt;&lt;urls&gt;&lt;related-urls&gt;&lt;url&gt;&amp;lt;Go to ISI&amp;gt;://WOS:000080886700007&lt;/url&gt;&lt;/related-urls&gt;&lt;/urls&gt;&lt;electronic-resource-num&gt;10.1361/105994999770346882&lt;/electronic-resource-num&gt;&lt;language&gt;English&lt;/language&gt;&lt;/record&gt;&lt;/Cite&gt;&lt;/EndNote&gt;</w:instrText>
            </w:r>
            <w:r>
              <w:fldChar w:fldCharType="separate"/>
            </w:r>
            <w:r w:rsidR="00AD35E2">
              <w:rPr>
                <w:noProof/>
              </w:rPr>
              <w:t>[</w:t>
            </w:r>
            <w:hyperlink w:anchor="_ENREF_41" w:tooltip="Ramulu, 1999 #426" w:history="1">
              <w:r w:rsidR="00621CDA">
                <w:rPr>
                  <w:noProof/>
                </w:rPr>
                <w:t>41</w:t>
              </w:r>
            </w:hyperlink>
            <w:r w:rsidR="00AD35E2">
              <w:rPr>
                <w:noProof/>
              </w:rPr>
              <w:t>]</w:t>
            </w:r>
            <w:r>
              <w:fldChar w:fldCharType="end"/>
            </w:r>
          </w:p>
        </w:tc>
      </w:tr>
      <w:tr w:rsidR="00087030" w:rsidTr="00A63845">
        <w:tc>
          <w:tcPr>
            <w:tcW w:w="1242" w:type="dxa"/>
            <w:tcBorders>
              <w:top w:val="nil"/>
              <w:left w:val="single" w:sz="4" w:space="0" w:color="auto"/>
              <w:bottom w:val="nil"/>
              <w:right w:val="single" w:sz="4" w:space="0" w:color="auto"/>
            </w:tcBorders>
          </w:tcPr>
          <w:p w:rsidR="00087030" w:rsidRDefault="00087030" w:rsidP="007D2978">
            <w:pPr>
              <w:pStyle w:val="TableText"/>
            </w:pPr>
          </w:p>
        </w:tc>
        <w:tc>
          <w:tcPr>
            <w:tcW w:w="1488" w:type="dxa"/>
            <w:tcBorders>
              <w:left w:val="single" w:sz="4" w:space="0" w:color="auto"/>
            </w:tcBorders>
          </w:tcPr>
          <w:p w:rsidR="00087030" w:rsidRDefault="00087030" w:rsidP="007D2978">
            <w:pPr>
              <w:pStyle w:val="TableText"/>
              <w:rPr>
                <w:rFonts w:cs="Arial"/>
              </w:rPr>
            </w:pPr>
            <w:r>
              <w:t>polycrystalline diamond drill</w:t>
            </w:r>
          </w:p>
        </w:tc>
        <w:tc>
          <w:tcPr>
            <w:tcW w:w="4395" w:type="dxa"/>
          </w:tcPr>
          <w:p w:rsidR="00087030" w:rsidRDefault="00087030" w:rsidP="007D2978">
            <w:pPr>
              <w:pStyle w:val="TableText"/>
            </w:pPr>
            <w:r>
              <w:rPr>
                <w:rFonts w:cs="Arial"/>
              </w:rPr>
              <w:t xml:space="preserve">• </w:t>
            </w:r>
            <w:r>
              <w:t>Bismaleimide / Graphite</w:t>
            </w:r>
          </w:p>
        </w:tc>
        <w:tc>
          <w:tcPr>
            <w:tcW w:w="851" w:type="dxa"/>
            <w:shd w:val="clear" w:color="auto" w:fill="auto"/>
          </w:tcPr>
          <w:p w:rsidR="00087030" w:rsidRDefault="00087030" w:rsidP="00621CDA">
            <w:pPr>
              <w:pStyle w:val="TableText"/>
            </w:pPr>
            <w:r>
              <w:fldChar w:fldCharType="begin"/>
            </w:r>
            <w:r w:rsidR="00AD35E2">
              <w:instrText xml:space="preserve"> ADDIN EN.CITE &lt;EndNote&gt;&lt;Cite&gt;&lt;Author&gt;Ramulu&lt;/Author&gt;&lt;Year&gt;1999&lt;/Year&gt;&lt;RecNum&gt;426&lt;/RecNum&gt;&lt;DisplayText&gt;[41]&lt;/DisplayText&gt;&lt;record&gt;&lt;rec-number&gt;426&lt;/rec-number&gt;&lt;foreign-keys&gt;&lt;key app="EN" db-id="v55w99w2adwdpwexr0lx059a5dvwt0dptxse"&gt;426&lt;/key&gt;&lt;/foreign-keys&gt;&lt;ref-type name="Journal Article"&gt;17&lt;/ref-type&gt;&lt;contributors&gt;&lt;authors&gt;&lt;author&gt;Ramulu, M.&lt;/author&gt;&lt;author&gt;Young, P.&lt;/author&gt;&lt;author&gt;Kao, H.&lt;/author&gt;&lt;/authors&gt;&lt;/contributors&gt;&lt;auth-address&gt;Univ Washington, Dept Mech Engn, Seattle, WA 98195 USA.&amp;#xD;Ramulu, M (reprint author), Univ Washington, Dept Mech Engn, Box 352600, Seattle, WA 98195 USA&lt;/auth-address&gt;&lt;titles&gt;&lt;title&gt;Drilling of graphite bismaleimide composite material&lt;/title&gt;&lt;secondary-title&gt;Journal of Materials Engineering and Performance&lt;/secondary-title&gt;&lt;alt-title&gt;J. Mater. Eng. Perform.&lt;/alt-title&gt;&lt;/titles&gt;&lt;periodical&gt;&lt;full-title&gt;Journal of Materials Engineering and Performance&lt;/full-title&gt;&lt;abbr-1&gt;J. Mater. Eng. Perform.&lt;/abbr-1&gt;&lt;/periodical&gt;&lt;alt-periodical&gt;&lt;full-title&gt;Journal of Materials Engineering and Performance&lt;/full-title&gt;&lt;abbr-1&gt;J. Mater. Eng. Perform.&lt;/abbr-1&gt;&lt;/alt-periodical&gt;&lt;pages&gt;330-338&lt;/pages&gt;&lt;volume&gt;8&lt;/volume&gt;&lt;number&gt;3&lt;/number&gt;&lt;keywords&gt;&lt;keyword&gt;bismaleimide&lt;/keyword&gt;&lt;keyword&gt;diamonds&lt;/keyword&gt;&lt;keyword&gt;fiber reinforced plastic&lt;/keyword&gt;&lt;keyword&gt;graphite&lt;/keyword&gt;&lt;keyword&gt;joining&lt;/keyword&gt;&lt;keyword&gt;orthogonal cutting mechanisms&lt;/keyword&gt;&lt;keyword&gt;laminate&lt;/keyword&gt;&lt;/keywords&gt;&lt;dates&gt;&lt;year&gt;1999&lt;/year&gt;&lt;pub-dates&gt;&lt;date&gt;Jun&lt;/date&gt;&lt;/pub-dates&gt;&lt;/dates&gt;&lt;isbn&gt;1059-9495&lt;/isbn&gt;&lt;accession-num&gt;WOS:000080886700007&lt;/accession-num&gt;&lt;work-type&gt;Article&lt;/work-type&gt;&lt;urls&gt;&lt;related-urls&gt;&lt;url&gt;&amp;lt;Go to ISI&amp;gt;://WOS:000080886700007&lt;/url&gt;&lt;/related-urls&gt;&lt;/urls&gt;&lt;electronic-resource-num&gt;10.1361/105994999770346882&lt;/electronic-resource-num&gt;&lt;language&gt;English&lt;/language&gt;&lt;/record&gt;&lt;/Cite&gt;&lt;/EndNote&gt;</w:instrText>
            </w:r>
            <w:r>
              <w:fldChar w:fldCharType="separate"/>
            </w:r>
            <w:r w:rsidR="00AD35E2">
              <w:rPr>
                <w:noProof/>
              </w:rPr>
              <w:t>[</w:t>
            </w:r>
            <w:hyperlink w:anchor="_ENREF_41" w:tooltip="Ramulu, 1999 #426" w:history="1">
              <w:r w:rsidR="00621CDA">
                <w:rPr>
                  <w:noProof/>
                </w:rPr>
                <w:t>41</w:t>
              </w:r>
            </w:hyperlink>
            <w:r w:rsidR="00AD35E2">
              <w:rPr>
                <w:noProof/>
              </w:rPr>
              <w:t>]</w:t>
            </w:r>
            <w:r>
              <w:fldChar w:fldCharType="end"/>
            </w:r>
          </w:p>
        </w:tc>
      </w:tr>
      <w:tr w:rsidR="00087030" w:rsidTr="00A63845">
        <w:tc>
          <w:tcPr>
            <w:tcW w:w="1242" w:type="dxa"/>
            <w:tcBorders>
              <w:top w:val="nil"/>
              <w:left w:val="single" w:sz="4" w:space="0" w:color="auto"/>
              <w:bottom w:val="single" w:sz="4" w:space="0" w:color="auto"/>
              <w:right w:val="single" w:sz="4" w:space="0" w:color="auto"/>
            </w:tcBorders>
          </w:tcPr>
          <w:p w:rsidR="00087030" w:rsidRDefault="00087030" w:rsidP="007D2978">
            <w:pPr>
              <w:pStyle w:val="TableText"/>
            </w:pPr>
          </w:p>
        </w:tc>
        <w:tc>
          <w:tcPr>
            <w:tcW w:w="1488" w:type="dxa"/>
            <w:tcBorders>
              <w:left w:val="single" w:sz="4" w:space="0" w:color="auto"/>
            </w:tcBorders>
          </w:tcPr>
          <w:p w:rsidR="00087030" w:rsidRDefault="00087030" w:rsidP="007D2978">
            <w:pPr>
              <w:pStyle w:val="TableText"/>
            </w:pPr>
            <w:r>
              <w:t>abrasive drill</w:t>
            </w:r>
          </w:p>
        </w:tc>
        <w:tc>
          <w:tcPr>
            <w:tcW w:w="4395" w:type="dxa"/>
          </w:tcPr>
          <w:p w:rsidR="00087030" w:rsidRDefault="00087030" w:rsidP="007D2978">
            <w:pPr>
              <w:pStyle w:val="TableText"/>
            </w:pPr>
            <w:r>
              <w:rPr>
                <w:rFonts w:cs="Arial"/>
              </w:rPr>
              <w:t>• (</w:t>
            </w:r>
            <w:r>
              <w:t>CF+</w:t>
            </w:r>
            <w:r w:rsidRPr="006334B6">
              <w:rPr>
                <w:color w:val="FF0000"/>
              </w:rPr>
              <w:t>CNT</w:t>
            </w:r>
            <w:r>
              <w:t xml:space="preserve">) in epoxy </w:t>
            </w:r>
            <w:r>
              <w:br/>
            </w:r>
            <w:r>
              <w:rPr>
                <w:rFonts w:cs="Arial"/>
              </w:rPr>
              <w:t>•</w:t>
            </w:r>
            <w:r>
              <w:t xml:space="preserve"> (Alumina fibres + </w:t>
            </w:r>
            <w:r w:rsidRPr="006334B6">
              <w:rPr>
                <w:color w:val="FF0000"/>
              </w:rPr>
              <w:t>CNT</w:t>
            </w:r>
            <w:r>
              <w:t>) in epoxy</w:t>
            </w:r>
          </w:p>
        </w:tc>
        <w:tc>
          <w:tcPr>
            <w:tcW w:w="851" w:type="dxa"/>
            <w:shd w:val="clear" w:color="auto" w:fill="auto"/>
          </w:tcPr>
          <w:p w:rsidR="00087030" w:rsidRDefault="00087030" w:rsidP="00621CDA">
            <w:pPr>
              <w:pStyle w:val="TableText"/>
              <w:rPr>
                <w:rFonts w:cs="Arial"/>
              </w:rPr>
            </w:pPr>
            <w:r>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instrText xml:space="preserve"> ADDIN EN.CITE </w:instrText>
            </w:r>
            <w:r>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instrText xml:space="preserve"> ADDIN EN.CITE.DATA </w:instrText>
            </w:r>
            <w:r>
              <w:fldChar w:fldCharType="end"/>
            </w:r>
            <w:r>
              <w:fldChar w:fldCharType="separate"/>
            </w:r>
            <w:r>
              <w:rPr>
                <w:noProof/>
              </w:rPr>
              <w:t>[</w:t>
            </w:r>
            <w:hyperlink w:anchor="_ENREF_6" w:tooltip="Bello, 2010 #358" w:history="1">
              <w:r w:rsidR="00621CDA">
                <w:rPr>
                  <w:noProof/>
                </w:rPr>
                <w:t>6</w:t>
              </w:r>
            </w:hyperlink>
            <w:r>
              <w:rPr>
                <w:noProof/>
              </w:rPr>
              <w:t>]</w:t>
            </w:r>
            <w:r>
              <w:fldChar w:fldCharType="end"/>
            </w:r>
            <w:r>
              <w:br/>
            </w:r>
            <w:r>
              <w:fldChar w:fldCharType="begin">
                <w:fldData xml:space="preserve">PEVuZE5vdGU+PENpdGU+PEF1dGhvcj5CZWxsbzwvQXV0aG9yPjxZZWFyPjIwMDk8L1llYXI+PFJl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</w:fldData>
              </w:fldChar>
            </w:r>
            <w:r>
              <w:instrText xml:space="preserve"> ADDIN EN.CITE </w:instrText>
            </w:r>
            <w:r>
              <w:fldChar w:fldCharType="begin">
                <w:fldData xml:space="preserve">PEVuZE5vdGU+PENpdGU+PEF1dGhvcj5CZWxsbzwvQXV0aG9yPjxZZWFyPjIwMDk8L1llYXI+PFJl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</w:fldData>
              </w:fldChar>
            </w:r>
            <w:r>
              <w:instrText xml:space="preserve"> ADDIN EN.CITE.DATA </w:instrText>
            </w:r>
            <w:r>
              <w:fldChar w:fldCharType="end"/>
            </w:r>
            <w:r>
              <w:fldChar w:fldCharType="separate"/>
            </w:r>
            <w:r>
              <w:rPr>
                <w:noProof/>
              </w:rPr>
              <w:t>[</w:t>
            </w:r>
            <w:hyperlink w:anchor="_ENREF_5" w:tooltip="Bello, 2009 #366" w:history="1">
              <w:r w:rsidR="00621CDA">
                <w:rPr>
                  <w:noProof/>
                </w:rPr>
                <w:t>5</w:t>
              </w:r>
            </w:hyperlink>
            <w:r>
              <w:rPr>
                <w:noProof/>
              </w:rPr>
              <w:t xml:space="preserve">, </w:t>
            </w:r>
            <w:hyperlink w:anchor="_ENREF_6" w:tooltip="Bello, 2010 #358" w:history="1">
              <w:r w:rsidR="00621CDA">
                <w:rPr>
                  <w:noProof/>
                </w:rPr>
                <w:t>6</w:t>
              </w:r>
            </w:hyperlink>
            <w:r>
              <w:rPr>
                <w:noProof/>
              </w:rPr>
              <w:t>]</w:t>
            </w:r>
            <w:r>
              <w:fldChar w:fldCharType="end"/>
            </w:r>
          </w:p>
        </w:tc>
      </w:tr>
      <w:tr w:rsidR="00087030" w:rsidTr="00A63845">
        <w:tc>
          <w:tcPr>
            <w:tcW w:w="1242" w:type="dxa"/>
            <w:tcBorders>
              <w:top w:val="single" w:sz="4" w:space="0" w:color="auto"/>
              <w:left w:val="single" w:sz="4" w:space="0" w:color="auto"/>
              <w:bottom w:val="single" w:sz="4" w:space="0" w:color="auto"/>
              <w:right w:val="single" w:sz="4" w:space="0" w:color="auto"/>
            </w:tcBorders>
          </w:tcPr>
          <w:p w:rsidR="00087030" w:rsidRDefault="00087030" w:rsidP="007D2978">
            <w:pPr>
              <w:pStyle w:val="TableText"/>
            </w:pPr>
            <w:r>
              <w:t>EDM</w:t>
            </w:r>
          </w:p>
        </w:tc>
        <w:tc>
          <w:tcPr>
            <w:tcW w:w="1488" w:type="dxa"/>
            <w:tcBorders>
              <w:left w:val="single" w:sz="4" w:space="0" w:color="auto"/>
            </w:tcBorders>
          </w:tcPr>
          <w:p w:rsidR="00087030" w:rsidRDefault="00087030" w:rsidP="00100AE5">
            <w:pPr>
              <w:pStyle w:val="TableText"/>
            </w:pPr>
            <w:r>
              <w:t>tungsten electr</w:t>
            </w:r>
            <w:r w:rsidR="00100AE5">
              <w:t>ode</w:t>
            </w:r>
          </w:p>
        </w:tc>
        <w:tc>
          <w:tcPr>
            <w:tcW w:w="4395" w:type="dxa"/>
          </w:tcPr>
          <w:p w:rsidR="00087030" w:rsidRDefault="00087030" w:rsidP="007D2978">
            <w:pPr>
              <w:pStyle w:val="TableText"/>
            </w:pPr>
            <w:r>
              <w:rPr>
                <w:rFonts w:cs="Arial"/>
              </w:rPr>
              <w:t xml:space="preserve">• </w:t>
            </w:r>
            <w:r>
              <w:t>PMMA+</w:t>
            </w:r>
            <w:r w:rsidRPr="006334B6">
              <w:rPr>
                <w:color w:val="FF0000"/>
              </w:rPr>
              <w:t>CNT</w:t>
            </w:r>
          </w:p>
        </w:tc>
        <w:tc>
          <w:tcPr>
            <w:tcW w:w="851" w:type="dxa"/>
            <w:shd w:val="clear" w:color="auto" w:fill="auto"/>
          </w:tcPr>
          <w:p w:rsidR="00087030" w:rsidRDefault="00087030" w:rsidP="00621CDA">
            <w:pPr>
              <w:pStyle w:val="TableText"/>
              <w:rPr>
                <w:rFonts w:cs="Arial"/>
              </w:rPr>
            </w:pPr>
            <w:r>
              <w:fldChar w:fldCharType="begin">
                <w:fldData xml:space="preserve">PEVuZE5vdGU+PENpdGU+PEF1dGhvcj5XYW48L0F1dGhvcj48WWVhcj4yMDA4PC9ZZWFyPjxSZWNO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</w:fldData>
              </w:fldChar>
            </w:r>
            <w:r w:rsidR="00AD35E2">
              <w:instrText xml:space="preserve"> ADDIN EN.CITE </w:instrText>
            </w:r>
            <w:r w:rsidR="00AD35E2">
              <w:fldChar w:fldCharType="begin">
                <w:fldData xml:space="preserve">PEVuZE5vdGU+PENpdGU+PEF1dGhvcj5XYW48L0F1dGhvcj48WWVhcj4yMDA4PC9ZZWFyPjxSZWNO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</w:fldData>
              </w:fldChar>
            </w:r>
            <w:r w:rsidR="00AD35E2">
              <w:instrText xml:space="preserve"> ADDIN EN.CITE.DATA </w:instrText>
            </w:r>
            <w:r w:rsidR="00AD35E2">
              <w:fldChar w:fldCharType="end"/>
            </w:r>
            <w:r>
              <w:fldChar w:fldCharType="separate"/>
            </w:r>
            <w:r w:rsidR="00AD35E2">
              <w:rPr>
                <w:noProof/>
              </w:rPr>
              <w:t>[</w:t>
            </w:r>
            <w:hyperlink w:anchor="_ENREF_37" w:tooltip="Wan, 2008 #322" w:history="1">
              <w:r w:rsidR="00621CDA">
                <w:rPr>
                  <w:noProof/>
                </w:rPr>
                <w:t>37</w:t>
              </w:r>
            </w:hyperlink>
            <w:r w:rsidR="00AD35E2">
              <w:rPr>
                <w:noProof/>
              </w:rPr>
              <w:t xml:space="preserve">, </w:t>
            </w:r>
            <w:hyperlink w:anchor="_ENREF_38" w:tooltip="Wan, 2008 #323" w:history="1">
              <w:r w:rsidR="00621CDA">
                <w:rPr>
                  <w:noProof/>
                </w:rPr>
                <w:t>38</w:t>
              </w:r>
            </w:hyperlink>
            <w:r w:rsidR="00AD35E2">
              <w:rPr>
                <w:noProof/>
              </w:rPr>
              <w:t>]</w:t>
            </w:r>
            <w:r>
              <w:fldChar w:fldCharType="end"/>
            </w:r>
          </w:p>
        </w:tc>
      </w:tr>
      <w:tr w:rsidR="00087030" w:rsidTr="00A63845">
        <w:tc>
          <w:tcPr>
            <w:tcW w:w="1242" w:type="dxa"/>
            <w:tcBorders>
              <w:top w:val="single" w:sz="4" w:space="0" w:color="auto"/>
              <w:left w:val="single" w:sz="4" w:space="0" w:color="auto"/>
              <w:bottom w:val="single" w:sz="4" w:space="0" w:color="auto"/>
              <w:right w:val="single" w:sz="4" w:space="0" w:color="auto"/>
            </w:tcBorders>
          </w:tcPr>
          <w:p w:rsidR="00087030" w:rsidRDefault="00087030" w:rsidP="007D2978">
            <w:pPr>
              <w:pStyle w:val="TableText"/>
            </w:pPr>
            <w:r>
              <w:t>FSW</w:t>
            </w:r>
          </w:p>
        </w:tc>
        <w:tc>
          <w:tcPr>
            <w:tcW w:w="1488" w:type="dxa"/>
            <w:tcBorders>
              <w:left w:val="single" w:sz="4" w:space="0" w:color="auto"/>
            </w:tcBorders>
          </w:tcPr>
          <w:p w:rsidR="00087030" w:rsidRDefault="00087030" w:rsidP="007D2978">
            <w:pPr>
              <w:pStyle w:val="TableText"/>
            </w:pPr>
            <w:r>
              <w:t>mill</w:t>
            </w:r>
          </w:p>
        </w:tc>
        <w:tc>
          <w:tcPr>
            <w:tcW w:w="4395" w:type="dxa"/>
          </w:tcPr>
          <w:p w:rsidR="00087030" w:rsidRDefault="00087030" w:rsidP="007D2978">
            <w:pPr>
              <w:pStyle w:val="TableText"/>
            </w:pPr>
            <w:r>
              <w:t xml:space="preserve">• Al-alloys </w:t>
            </w:r>
          </w:p>
        </w:tc>
        <w:tc>
          <w:tcPr>
            <w:tcW w:w="851" w:type="dxa"/>
            <w:shd w:val="clear" w:color="auto" w:fill="auto"/>
          </w:tcPr>
          <w:p w:rsidR="00087030" w:rsidRDefault="00087030" w:rsidP="00621CDA">
            <w:pPr>
              <w:pStyle w:val="TableText"/>
              <w:rPr>
                <w:rFonts w:cs="Arial"/>
              </w:rPr>
            </w:pPr>
            <w:r>
              <w:fldChar w:fldCharType="begin">
                <w:fldData xml:space="preserve">PEVuZE5vdGU+PENpdGU+PEF1dGhvcj5QZmVmZmVya29ybjwvQXV0aG9yPjxZZWFyPjIwMTA8L1ll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</w:fldData>
              </w:fldChar>
            </w:r>
            <w:r w:rsidR="00AD35E2">
              <w:instrText xml:space="preserve"> ADDIN EN.CITE </w:instrText>
            </w:r>
            <w:r w:rsidR="00AD35E2">
              <w:fldChar w:fldCharType="begin">
                <w:fldData xml:space="preserve">PEVuZE5vdGU+PENpdGU+PEF1dGhvcj5QZmVmZmVya29ybjwvQXV0aG9yPjxZZWFyPjIwMTA8L1ll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</w:fldData>
              </w:fldChar>
            </w:r>
            <w:r w:rsidR="00AD35E2">
              <w:instrText xml:space="preserve"> ADDIN EN.CITE.DATA </w:instrText>
            </w:r>
            <w:r w:rsidR="00AD35E2">
              <w:fldChar w:fldCharType="end"/>
            </w:r>
            <w:r>
              <w:fldChar w:fldCharType="separate"/>
            </w:r>
            <w:r w:rsidR="00AD35E2">
              <w:rPr>
                <w:noProof/>
              </w:rPr>
              <w:t>[</w:t>
            </w:r>
            <w:hyperlink w:anchor="_ENREF_31" w:tooltip="Pfefferkorn, 2010 #359" w:history="1">
              <w:r w:rsidR="00621CDA">
                <w:rPr>
                  <w:noProof/>
                </w:rPr>
                <w:t>31</w:t>
              </w:r>
            </w:hyperlink>
            <w:r w:rsidR="00AD35E2">
              <w:rPr>
                <w:noProof/>
              </w:rPr>
              <w:t>]</w:t>
            </w:r>
            <w:r>
              <w:fldChar w:fldCharType="end"/>
            </w:r>
          </w:p>
        </w:tc>
      </w:tr>
      <w:tr w:rsidR="00087030" w:rsidTr="007A09A0">
        <w:tc>
          <w:tcPr>
            <w:tcW w:w="1242" w:type="dxa"/>
            <w:tcBorders>
              <w:top w:val="single" w:sz="4" w:space="0" w:color="auto"/>
              <w:left w:val="single" w:sz="4" w:space="0" w:color="auto"/>
              <w:bottom w:val="nil"/>
              <w:right w:val="single" w:sz="4" w:space="0" w:color="auto"/>
            </w:tcBorders>
          </w:tcPr>
          <w:p w:rsidR="00087030" w:rsidRDefault="00087030" w:rsidP="007D2978">
            <w:pPr>
              <w:pStyle w:val="TableText"/>
            </w:pPr>
            <w:r>
              <w:t>Grinding</w:t>
            </w:r>
          </w:p>
        </w:tc>
        <w:tc>
          <w:tcPr>
            <w:tcW w:w="1488" w:type="dxa"/>
            <w:tcBorders>
              <w:left w:val="single" w:sz="4" w:space="0" w:color="auto"/>
              <w:bottom w:val="single" w:sz="4" w:space="0" w:color="auto"/>
            </w:tcBorders>
          </w:tcPr>
          <w:p w:rsidR="00087030" w:rsidRDefault="00087030" w:rsidP="007D2978">
            <w:pPr>
              <w:pStyle w:val="TableText"/>
            </w:pPr>
            <w:r>
              <w:t>micro-grinder</w:t>
            </w:r>
          </w:p>
        </w:tc>
        <w:tc>
          <w:tcPr>
            <w:tcW w:w="4395" w:type="dxa"/>
          </w:tcPr>
          <w:p w:rsidR="00087030" w:rsidRDefault="00087030" w:rsidP="007D2978">
            <w:pPr>
              <w:pStyle w:val="TableText"/>
            </w:pPr>
            <w:r>
              <w:t>• thermal spray coating (</w:t>
            </w:r>
            <w:r w:rsidRPr="006334B6">
              <w:rPr>
                <w:color w:val="FF0000"/>
              </w:rPr>
              <w:t>WC</w:t>
            </w:r>
            <w:r>
              <w:t xml:space="preserve">-12Co; </w:t>
            </w:r>
            <w:r w:rsidRPr="00961CFD">
              <w:rPr>
                <w:color w:val="FF0000"/>
              </w:rPr>
              <w:t>Al</w:t>
            </w:r>
            <w:r w:rsidRPr="00961CFD">
              <w:rPr>
                <w:color w:val="FF0000"/>
                <w:vertAlign w:val="subscript"/>
              </w:rPr>
              <w:t>2</w:t>
            </w:r>
            <w:r w:rsidRPr="00961CFD">
              <w:rPr>
                <w:color w:val="FF0000"/>
              </w:rPr>
              <w:t>O</w:t>
            </w:r>
            <w:r w:rsidRPr="00961CFD">
              <w:rPr>
                <w:color w:val="FF0000"/>
                <w:vertAlign w:val="subscript"/>
              </w:rPr>
              <w:t>3</w:t>
            </w:r>
            <w:r>
              <w:t>-13TiO</w:t>
            </w:r>
            <w:r w:rsidRPr="00B42FAB">
              <w:rPr>
                <w:vertAlign w:val="subscript"/>
              </w:rPr>
              <w:t>2</w:t>
            </w:r>
            <w:r>
              <w:t>)</w:t>
            </w:r>
          </w:p>
        </w:tc>
        <w:tc>
          <w:tcPr>
            <w:tcW w:w="851" w:type="dxa"/>
            <w:shd w:val="clear" w:color="auto" w:fill="auto"/>
          </w:tcPr>
          <w:p w:rsidR="00087030" w:rsidRDefault="00087030" w:rsidP="00621CDA">
            <w:pPr>
              <w:pStyle w:val="TableText"/>
              <w:rPr>
                <w:rFonts w:cs="Arial"/>
              </w:rPr>
            </w:pPr>
            <w:r>
              <w:fldChar w:fldCharType="begin"/>
            </w:r>
            <w:r w:rsidR="00AD35E2">
              <w:instrText xml:space="preserve"> ADDIN EN.CITE &lt;EndNote&gt;&lt;Cite&gt;&lt;Author&gt;Zhang&lt;/Author&gt;&lt;Year&gt;2002&lt;/Year&gt;&lt;RecNum&gt;411&lt;/RecNum&gt;&lt;DisplayText&gt;[40]&lt;/DisplayText&gt;&lt;record&gt;&lt;rec-number&gt;411&lt;/rec-number&gt;&lt;foreign-keys&gt;&lt;key app="EN" db-id="v55w99w2adwdpwexr0lx059a5dvwt0dptxse"&gt;411&lt;/key&gt;&lt;/foreign-keys&gt;&lt;ref-type name="Journal Article"&gt;17&lt;/ref-type&gt;&lt;contributors&gt;&lt;authors&gt;&lt;author&gt;Zhang, B.&lt;/author&gt;&lt;author&gt;Liu, X.&lt;/author&gt;&lt;author&gt;Brown, C. A.&lt;/author&gt;&lt;author&gt;Bergstrom, T. S.&lt;/author&gt;&lt;/authors&gt;&lt;/contributors&gt;&lt;auth-address&gt;Department of Mechanical Engineering, University of Connecticut, Storrs, CT, United States&amp;#xD;Department of Mechanical Engineering, Worcester Polytechnic Institute, Worcester, MA, United States&lt;/auth-address&gt;&lt;titles&gt;&lt;title&gt;Microgrinding of nanostructured material coatings&lt;/title&gt;&lt;secondary-title&gt;CIRP Annals - Manufacturing Technology&lt;/secondary-title&gt;&lt;/titles&gt;&lt;periodical&gt;&lt;full-title&gt;CIRP Annals - Manufacturing Technology&lt;/full-title&gt;&lt;/periodical&gt;&lt;pages&gt;251-254&lt;/pages&gt;&lt;volume&gt;51&lt;/volume&gt;&lt;number&gt;1&lt;/number&gt;&lt;keywords&gt;&lt;keyword&gt;Microgrinding&lt;/keyword&gt;&lt;keyword&gt;Nanostructured material coating&lt;/keyword&gt;&lt;keyword&gt;Surface integrity&lt;/keyword&gt;&lt;/keywords&gt;&lt;dates&gt;&lt;year&gt;2002&lt;/year&gt;&lt;/dates&gt;&lt;urls&gt;&lt;related-urls&gt;&lt;url&gt;http://www.scopus.com/inward/record.url?eid=2-s2.0-0011702617&amp;amp;partnerID=40&amp;amp;md5=cbb8449549066bc01e666b4063ff0179&lt;/url&gt;&lt;/related-urls&gt;&lt;/urls&gt;&lt;/record&gt;&lt;/Cite&gt;&lt;/EndNote&gt;</w:instrText>
            </w:r>
            <w:r>
              <w:fldChar w:fldCharType="separate"/>
            </w:r>
            <w:r w:rsidR="00AD35E2">
              <w:rPr>
                <w:noProof/>
              </w:rPr>
              <w:t>[</w:t>
            </w:r>
            <w:hyperlink w:anchor="_ENREF_40" w:tooltip="Zhang, 2002 #411" w:history="1">
              <w:r w:rsidR="00621CDA">
                <w:rPr>
                  <w:noProof/>
                </w:rPr>
                <w:t>40</w:t>
              </w:r>
            </w:hyperlink>
            <w:r w:rsidR="00AD35E2">
              <w:rPr>
                <w:noProof/>
              </w:rPr>
              <w:t>]</w:t>
            </w:r>
            <w:r>
              <w:fldChar w:fldCharType="end"/>
            </w:r>
          </w:p>
        </w:tc>
      </w:tr>
      <w:tr w:rsidR="007A09A0" w:rsidTr="007A09A0">
        <w:tc>
          <w:tcPr>
            <w:tcW w:w="1242" w:type="dxa"/>
            <w:tcBorders>
              <w:top w:val="nil"/>
              <w:left w:val="single" w:sz="4" w:space="0" w:color="auto"/>
              <w:bottom w:val="nil"/>
              <w:right w:val="single" w:sz="4" w:space="0" w:color="auto"/>
            </w:tcBorders>
          </w:tcPr>
          <w:p w:rsidR="007A09A0" w:rsidRDefault="007A09A0" w:rsidP="007D2978">
            <w:pPr>
              <w:pStyle w:val="TableText"/>
            </w:pPr>
          </w:p>
        </w:tc>
        <w:tc>
          <w:tcPr>
            <w:tcW w:w="1488" w:type="dxa"/>
            <w:tcBorders>
              <w:top w:val="single" w:sz="4" w:space="0" w:color="auto"/>
              <w:left w:val="single" w:sz="4" w:space="0" w:color="auto"/>
              <w:bottom w:val="nil"/>
              <w:right w:val="single" w:sz="4" w:space="0" w:color="auto"/>
            </w:tcBorders>
          </w:tcPr>
          <w:p w:rsidR="007A09A0" w:rsidRDefault="007A09A0" w:rsidP="007D2978">
            <w:pPr>
              <w:pStyle w:val="TableText"/>
            </w:pPr>
            <w:r>
              <w:t>grinder</w:t>
            </w:r>
          </w:p>
        </w:tc>
        <w:tc>
          <w:tcPr>
            <w:tcW w:w="4395" w:type="dxa"/>
            <w:tcBorders>
              <w:left w:val="single" w:sz="4" w:space="0" w:color="auto"/>
            </w:tcBorders>
          </w:tcPr>
          <w:p w:rsidR="007A09A0" w:rsidRDefault="007A09A0" w:rsidP="00C649AA">
            <w:pPr>
              <w:pStyle w:val="TableText"/>
              <w:rPr>
                <w:rFonts w:cs="Arial"/>
              </w:rPr>
            </w:pPr>
            <w:r>
              <w:rPr>
                <w:rFonts w:cs="Arial"/>
              </w:rPr>
              <w:t xml:space="preserve">• </w:t>
            </w:r>
            <w:r w:rsidR="00C649AA">
              <w:rPr>
                <w:rFonts w:cs="Arial"/>
              </w:rPr>
              <w:t>Epoxy-</w:t>
            </w:r>
            <w:r w:rsidRPr="007A09A0">
              <w:rPr>
                <w:rFonts w:cs="Arial"/>
                <w:color w:val="FF0000"/>
              </w:rPr>
              <w:t>CNF</w:t>
            </w:r>
            <w:r>
              <w:rPr>
                <w:rFonts w:cs="Arial"/>
              </w:rPr>
              <w:t xml:space="preserve"> aerospace composite</w:t>
            </w:r>
          </w:p>
        </w:tc>
        <w:tc>
          <w:tcPr>
            <w:tcW w:w="851" w:type="dxa"/>
            <w:shd w:val="clear" w:color="auto" w:fill="auto"/>
          </w:tcPr>
          <w:p w:rsidR="007A09A0" w:rsidRDefault="007A09A0" w:rsidP="00621CDA">
            <w:pPr>
              <w:pStyle w:val="TableText"/>
            </w:pPr>
            <w:r>
              <w:fldChar w:fldCharType="begin"/>
            </w:r>
            <w:r>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Pr>
                <w:noProof/>
              </w:rPr>
              <w:t>[</w:t>
            </w:r>
            <w:hyperlink w:anchor="_ENREF_19" w:tooltip="Methner, 2012 #477" w:history="1">
              <w:r w:rsidR="00621CDA">
                <w:rPr>
                  <w:noProof/>
                </w:rPr>
                <w:t>19</w:t>
              </w:r>
            </w:hyperlink>
            <w:r>
              <w:rPr>
                <w:noProof/>
              </w:rPr>
              <w:t>]</w:t>
            </w:r>
            <w:r>
              <w:fldChar w:fldCharType="end"/>
            </w:r>
          </w:p>
        </w:tc>
      </w:tr>
      <w:tr w:rsidR="00087030" w:rsidTr="007A09A0">
        <w:tc>
          <w:tcPr>
            <w:tcW w:w="1242" w:type="dxa"/>
            <w:tcBorders>
              <w:top w:val="nil"/>
              <w:left w:val="single" w:sz="4" w:space="0" w:color="auto"/>
              <w:bottom w:val="nil"/>
              <w:right w:val="single" w:sz="4" w:space="0" w:color="auto"/>
            </w:tcBorders>
          </w:tcPr>
          <w:p w:rsidR="00087030" w:rsidRDefault="00087030" w:rsidP="007D2978">
            <w:pPr>
              <w:pStyle w:val="TableText"/>
            </w:pPr>
          </w:p>
        </w:tc>
        <w:tc>
          <w:tcPr>
            <w:tcW w:w="1488" w:type="dxa"/>
            <w:tcBorders>
              <w:top w:val="nil"/>
              <w:left w:val="single" w:sz="4" w:space="0" w:color="auto"/>
              <w:bottom w:val="nil"/>
              <w:right w:val="single" w:sz="4" w:space="0" w:color="auto"/>
            </w:tcBorders>
          </w:tcPr>
          <w:p w:rsidR="00087030" w:rsidRDefault="00087030" w:rsidP="007D2978">
            <w:pPr>
              <w:pStyle w:val="TableText"/>
            </w:pPr>
          </w:p>
        </w:tc>
        <w:tc>
          <w:tcPr>
            <w:tcW w:w="4395" w:type="dxa"/>
            <w:tcBorders>
              <w:left w:val="single" w:sz="4" w:space="0" w:color="auto"/>
            </w:tcBorders>
          </w:tcPr>
          <w:p w:rsidR="00087030" w:rsidRDefault="00087030" w:rsidP="007D2978">
            <w:pPr>
              <w:pStyle w:val="TableText"/>
            </w:pPr>
            <w:r>
              <w:rPr>
                <w:rFonts w:cs="Arial"/>
              </w:rPr>
              <w:t xml:space="preserve">• </w:t>
            </w:r>
            <w:r>
              <w:t>Granite</w:t>
            </w:r>
            <w:r>
              <w:br/>
            </w:r>
            <w:r>
              <w:rPr>
                <w:rFonts w:cs="Arial"/>
              </w:rPr>
              <w:t xml:space="preserve">• </w:t>
            </w:r>
            <w:r>
              <w:t>Clay ceramic</w:t>
            </w:r>
            <w:r>
              <w:br/>
            </w:r>
            <w:r>
              <w:rPr>
                <w:rFonts w:cs="Arial"/>
              </w:rPr>
              <w:lastRenderedPageBreak/>
              <w:t>• Hardwood</w:t>
            </w:r>
          </w:p>
        </w:tc>
        <w:tc>
          <w:tcPr>
            <w:tcW w:w="851" w:type="dxa"/>
            <w:shd w:val="clear" w:color="auto" w:fill="auto"/>
          </w:tcPr>
          <w:p w:rsidR="00087030" w:rsidRDefault="00087030" w:rsidP="00621CDA">
            <w:pPr>
              <w:pStyle w:val="TableText"/>
              <w:rPr>
                <w:rFonts w:cs="Arial"/>
              </w:rPr>
            </w:pPr>
            <w:r>
              <w:lastRenderedPageBreak/>
              <w:fldChar w:fldCharType="begin"/>
            </w:r>
            <w:r w:rsidR="00AD35E2">
              <w:instrText xml:space="preserve"> ADDIN EN.CITE &lt;EndNote&gt;&lt;Cite&gt;&lt;Author&gt;Zimmer&lt;/Author&gt;&lt;Year&gt;2002&lt;/Year&gt;&lt;RecNum&gt;347&lt;/RecNum&gt;&lt;DisplayText&gt;[30]&lt;/DisplayText&gt;&lt;record&gt;&lt;rec-number&gt;347&lt;/rec-number&gt;&lt;foreign-keys&gt;&lt;key app="EN" db-id="v55w99w2adwdpwexr0lx059a5dvwt0dptxse"&gt;347&lt;/key&gt;&lt;/foreign-keys&gt;&lt;ref-type name="Journal Article"&gt;17&lt;/ref-type&gt;&lt;contributors&gt;&lt;authors&gt;&lt;author&gt;Zimmer, A. T.&lt;/author&gt;&lt;author&gt;Maynard, A. D.&lt;/author&gt;&lt;/authors&gt;&lt;/contributors&gt;&lt;titles&gt;&lt;title&gt;Investigation of the aerosols produced by a high-speed, hand-held grinder using various substrates&lt;/title&gt;&lt;secondary-title&gt;Annals of Occupational Hygiene&lt;/secondary-title&gt;&lt;/titles&gt;&lt;periodical&gt;&lt;full-title&gt;Annals of Occupational Hygiene&lt;/full-title&gt;&lt;/periodical&gt;&lt;pages&gt;663-672&lt;/pages&gt;&lt;volume&gt;46&lt;/volume&gt;&lt;number&gt;8&lt;/number&gt;&lt;dates&gt;&lt;year&gt;2002&lt;/year&gt;&lt;pub-dates&gt;&lt;date&gt;Nov&lt;/date&gt;&lt;/pub-dates&gt;&lt;/dates&gt;&lt;isbn&gt;0003-4878&lt;/isbn&gt;&lt;accession-num&gt;WOS:000179411700003&lt;/accession-num&gt;&lt;urls&gt;&lt;related-urls&gt;&lt;url&gt;&amp;lt;Go to ISI&amp;gt;://WOS:000179411700003&lt;/url&gt;&lt;/related-urls&gt;&lt;/urls&gt;&lt;electronic-resource-num&gt;10.1093/annhyg/mcf089&lt;/electronic-resource-num&gt;&lt;/record&gt;&lt;/Cite&gt;&lt;/EndNote&gt;</w:instrText>
            </w:r>
            <w:r>
              <w:fldChar w:fldCharType="separate"/>
            </w:r>
            <w:r w:rsidR="00AD35E2">
              <w:rPr>
                <w:noProof/>
              </w:rPr>
              <w:t>[</w:t>
            </w:r>
            <w:hyperlink w:anchor="_ENREF_30" w:tooltip="Zimmer, 2002 #347" w:history="1">
              <w:r w:rsidR="00621CDA">
                <w:rPr>
                  <w:noProof/>
                </w:rPr>
                <w:t>30</w:t>
              </w:r>
            </w:hyperlink>
            <w:r w:rsidR="00AD35E2">
              <w:rPr>
                <w:noProof/>
              </w:rPr>
              <w:t>]</w:t>
            </w:r>
            <w:r>
              <w:fldChar w:fldCharType="end"/>
            </w:r>
          </w:p>
        </w:tc>
      </w:tr>
      <w:tr w:rsidR="00087030" w:rsidTr="007A09A0">
        <w:tc>
          <w:tcPr>
            <w:tcW w:w="1242" w:type="dxa"/>
            <w:tcBorders>
              <w:top w:val="nil"/>
              <w:left w:val="single" w:sz="4" w:space="0" w:color="auto"/>
              <w:bottom w:val="single" w:sz="4" w:space="0" w:color="auto"/>
              <w:right w:val="single" w:sz="4" w:space="0" w:color="auto"/>
            </w:tcBorders>
          </w:tcPr>
          <w:p w:rsidR="00087030" w:rsidRDefault="00087030" w:rsidP="007D2978">
            <w:pPr>
              <w:pStyle w:val="TableText"/>
            </w:pPr>
          </w:p>
        </w:tc>
        <w:tc>
          <w:tcPr>
            <w:tcW w:w="1488" w:type="dxa"/>
            <w:tcBorders>
              <w:top w:val="nil"/>
              <w:left w:val="single" w:sz="4" w:space="0" w:color="auto"/>
              <w:bottom w:val="single" w:sz="4" w:space="0" w:color="auto"/>
              <w:right w:val="single" w:sz="4" w:space="0" w:color="auto"/>
            </w:tcBorders>
          </w:tcPr>
          <w:p w:rsidR="00087030" w:rsidRDefault="00087030" w:rsidP="007D2978">
            <w:pPr>
              <w:pStyle w:val="TableText"/>
            </w:pPr>
          </w:p>
        </w:tc>
        <w:tc>
          <w:tcPr>
            <w:tcW w:w="4395" w:type="dxa"/>
            <w:tcBorders>
              <w:left w:val="single" w:sz="4" w:space="0" w:color="auto"/>
            </w:tcBorders>
          </w:tcPr>
          <w:p w:rsidR="00087030" w:rsidRDefault="00087030" w:rsidP="007D2978">
            <w:pPr>
              <w:pStyle w:val="TableText"/>
            </w:pPr>
            <w:r>
              <w:t>None (</w:t>
            </w:r>
            <w:r w:rsidRPr="00961CFD">
              <w:rPr>
                <w:color w:val="FF0000"/>
              </w:rPr>
              <w:t>Ag NP</w:t>
            </w:r>
            <w:r>
              <w:t>)</w:t>
            </w:r>
          </w:p>
        </w:tc>
        <w:tc>
          <w:tcPr>
            <w:tcW w:w="851" w:type="dxa"/>
            <w:shd w:val="clear" w:color="auto" w:fill="auto"/>
          </w:tcPr>
          <w:p w:rsidR="00087030" w:rsidRDefault="00087030" w:rsidP="00621CDA">
            <w:pPr>
              <w:pStyle w:val="TableText"/>
            </w:pPr>
            <w:r>
              <w:fldChar w:fldCharType="begin">
                <w:fldData xml:space="preserve">PEVuZE5vdGU+PENpdGU+PEF1dGhvcj5QYXJrPC9BdXRob3I+PFllYXI+MjAwOTwvWWVhcj48UmVj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==
</w:fldData>
              </w:fldChar>
            </w:r>
            <w:r w:rsidR="00AD35E2">
              <w:instrText xml:space="preserve"> ADDIN EN.CITE </w:instrText>
            </w:r>
            <w:r w:rsidR="00AD35E2">
              <w:fldChar w:fldCharType="begin">
                <w:fldData xml:space="preserve">PEVuZE5vdGU+PENpdGU+PEF1dGhvcj5QYXJrPC9BdXRob3I+PFllYXI+MjAwOTwvWWVhcj48UmVj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==
</w:fldData>
              </w:fldChar>
            </w:r>
            <w:r w:rsidR="00AD35E2">
              <w:instrText xml:space="preserve"> ADDIN EN.CITE.DATA </w:instrText>
            </w:r>
            <w:r w:rsidR="00AD35E2">
              <w:fldChar w:fldCharType="end"/>
            </w:r>
            <w:r>
              <w:fldChar w:fldCharType="separate"/>
            </w:r>
            <w:r w:rsidR="00AD35E2">
              <w:rPr>
                <w:noProof/>
              </w:rPr>
              <w:t>[</w:t>
            </w:r>
            <w:hyperlink w:anchor="_ENREF_28" w:tooltip="Park, 2009 #370" w:history="1">
              <w:r w:rsidR="00621CDA">
                <w:rPr>
                  <w:noProof/>
                </w:rPr>
                <w:t>28</w:t>
              </w:r>
            </w:hyperlink>
            <w:r w:rsidR="00AD35E2">
              <w:rPr>
                <w:noProof/>
              </w:rPr>
              <w:t>]</w:t>
            </w:r>
            <w:r>
              <w:fldChar w:fldCharType="end"/>
            </w:r>
          </w:p>
        </w:tc>
      </w:tr>
      <w:tr w:rsidR="00087030" w:rsidTr="007A09A0">
        <w:tc>
          <w:tcPr>
            <w:tcW w:w="1242" w:type="dxa"/>
            <w:tcBorders>
              <w:top w:val="single" w:sz="4" w:space="0" w:color="auto"/>
              <w:left w:val="single" w:sz="4" w:space="0" w:color="auto"/>
              <w:bottom w:val="single" w:sz="4" w:space="0" w:color="auto"/>
              <w:right w:val="single" w:sz="4" w:space="0" w:color="auto"/>
            </w:tcBorders>
          </w:tcPr>
          <w:p w:rsidR="00087030" w:rsidRDefault="00087030" w:rsidP="007D2978">
            <w:pPr>
              <w:pStyle w:val="TableText"/>
            </w:pPr>
            <w:r>
              <w:t>Laser</w:t>
            </w:r>
          </w:p>
        </w:tc>
        <w:tc>
          <w:tcPr>
            <w:tcW w:w="1488" w:type="dxa"/>
            <w:tcBorders>
              <w:top w:val="single" w:sz="4" w:space="0" w:color="auto"/>
              <w:left w:val="single" w:sz="4" w:space="0" w:color="auto"/>
            </w:tcBorders>
          </w:tcPr>
          <w:p w:rsidR="00087030" w:rsidRDefault="00087030" w:rsidP="007D2978">
            <w:pPr>
              <w:pStyle w:val="TableText"/>
            </w:pPr>
            <w:r>
              <w:t>femto-second</w:t>
            </w:r>
          </w:p>
        </w:tc>
        <w:tc>
          <w:tcPr>
            <w:tcW w:w="4395" w:type="dxa"/>
          </w:tcPr>
          <w:p w:rsidR="00087030" w:rsidRDefault="00087030" w:rsidP="007D2978">
            <w:pPr>
              <w:pStyle w:val="TableText"/>
            </w:pPr>
            <w:r>
              <w:t>None</w:t>
            </w:r>
          </w:p>
        </w:tc>
        <w:tc>
          <w:tcPr>
            <w:tcW w:w="851" w:type="dxa"/>
            <w:shd w:val="clear" w:color="auto" w:fill="auto"/>
          </w:tcPr>
          <w:p w:rsidR="00087030" w:rsidRDefault="00087030" w:rsidP="00621CDA">
            <w:pPr>
              <w:pStyle w:val="TableText"/>
              <w:rPr>
                <w:rFonts w:cs="Arial"/>
              </w:rPr>
            </w:pPr>
            <w:r>
              <w:fldChar w:fldCharType="begin"/>
            </w:r>
            <w:r w:rsidR="00AD35E2">
              <w:instrText xml:space="preserve"> ADDIN EN.CITE &lt;EndNote&gt;&lt;Cite&gt;&lt;Author&gt;Meijer&lt;/Author&gt;&lt;Year&gt;2002&lt;/Year&gt;&lt;RecNum&gt;412&lt;/RecNum&gt;&lt;DisplayText&gt;[53]&lt;/DisplayText&gt;&lt;record&gt;&lt;rec-number&gt;412&lt;/rec-number&gt;&lt;foreign-keys&gt;&lt;key app="EN" db-id="v55w99w2adwdpwexr0lx059a5dvwt0dptxse"&gt;412&lt;/key&gt;&lt;/foreign-keys&gt;&lt;ref-type name="Journal Article"&gt;17&lt;/ref-type&gt;&lt;contributors&gt;&lt;authors&gt;&lt;author&gt;Meijer, J.&lt;/author&gt;&lt;author&gt;Du, K.&lt;/author&gt;&lt;author&gt;Gillner, A.&lt;/author&gt;&lt;author&gt;Hoffmann, D.&lt;/author&gt;&lt;author&gt;Kovalenko, V. S.&lt;/author&gt;&lt;author&gt;Masuzawa, T.&lt;/author&gt;&lt;author&gt;Ostendorf, A.&lt;/author&gt;&lt;author&gt;Poprawe, R.&lt;/author&gt;&lt;author&gt;Schulz, W.&lt;/author&gt;&lt;/authors&gt;&lt;/contributors&gt;&lt;auth-address&gt;University of Twente, Enschede, Netherlands&amp;#xD;EdgeWave GmbH, Aachen, Germany&amp;#xD;Fraunhofer Institut fur Lasertechnik, Aachen, Germany&amp;#xD;National University of Ukraine, Kiev, Ukraine&amp;#xD;University of Tokyo, Tokyo, Japan&amp;#xD;Laser Zentrum Hannover, Hannover, Germany&lt;/auth-address&gt;&lt;titles&gt;&lt;title&gt;Laser machining by short and ultrashort pulses, state of the art and new opportunities in the age of the photons&lt;/title&gt;&lt;secondary-title&gt;CIRP Annals - Manufacturing Technology&lt;/secondary-title&gt;&lt;/titles&gt;&lt;periodical&gt;&lt;full-title&gt;CIRP Annals - Manufacturing Technology&lt;/full-title&gt;&lt;/periodical&gt;&lt;pages&gt;531-550&lt;/pages&gt;&lt;volume&gt;51&lt;/volume&gt;&lt;number&gt;2&lt;/number&gt;&lt;keywords&gt;&lt;keyword&gt;Ablation&lt;/keyword&gt;&lt;keyword&gt;Laser&lt;/keyword&gt;&lt;keyword&gt;Micro-machining&lt;/keyword&gt;&lt;/keywords&gt;&lt;dates&gt;&lt;year&gt;2002&lt;/year&gt;&lt;/dates&gt;&lt;urls&gt;&lt;related-urls&gt;&lt;url&gt;http://www.scopus.com/inward/record.url?eid=2-s2.0-0036978275&amp;amp;partnerID=40&amp;amp;md5=9056ed448f3b174f8c22b12689b76039&lt;/url&gt;&lt;/related-urls&gt;&lt;/urls&gt;&lt;/record&gt;&lt;/Cite&gt;&lt;/EndNote&gt;</w:instrText>
            </w:r>
            <w:r>
              <w:fldChar w:fldCharType="separate"/>
            </w:r>
            <w:r w:rsidR="00AD35E2">
              <w:rPr>
                <w:noProof/>
              </w:rPr>
              <w:t>[</w:t>
            </w:r>
            <w:hyperlink w:anchor="_ENREF_53" w:tooltip="Meijer, 2002 #412" w:history="1">
              <w:r w:rsidR="00621CDA">
                <w:rPr>
                  <w:noProof/>
                </w:rPr>
                <w:t>53</w:t>
              </w:r>
            </w:hyperlink>
            <w:r w:rsidR="00AD35E2">
              <w:rPr>
                <w:noProof/>
              </w:rPr>
              <w:t>]</w:t>
            </w:r>
            <w:r>
              <w:fldChar w:fldCharType="end"/>
            </w:r>
          </w:p>
        </w:tc>
      </w:tr>
      <w:tr w:rsidR="00087030" w:rsidTr="00C649AA">
        <w:tc>
          <w:tcPr>
            <w:tcW w:w="1242" w:type="dxa"/>
            <w:tcBorders>
              <w:top w:val="single" w:sz="4" w:space="0" w:color="auto"/>
              <w:left w:val="single" w:sz="4" w:space="0" w:color="auto"/>
              <w:bottom w:val="single" w:sz="4" w:space="0" w:color="auto"/>
              <w:right w:val="single" w:sz="4" w:space="0" w:color="auto"/>
            </w:tcBorders>
          </w:tcPr>
          <w:p w:rsidR="00087030" w:rsidRDefault="00087030" w:rsidP="007D2978">
            <w:pPr>
              <w:pStyle w:val="TableText"/>
            </w:pPr>
            <w:r>
              <w:t>Nano-mill</w:t>
            </w:r>
          </w:p>
        </w:tc>
        <w:tc>
          <w:tcPr>
            <w:tcW w:w="1488" w:type="dxa"/>
            <w:tcBorders>
              <w:left w:val="single" w:sz="4" w:space="0" w:color="auto"/>
            </w:tcBorders>
          </w:tcPr>
          <w:p w:rsidR="00087030" w:rsidRDefault="00087030" w:rsidP="007D2978">
            <w:pPr>
              <w:pStyle w:val="TableText"/>
            </w:pPr>
            <w:r>
              <w:t>FIB</w:t>
            </w:r>
          </w:p>
        </w:tc>
        <w:tc>
          <w:tcPr>
            <w:tcW w:w="4395" w:type="dxa"/>
          </w:tcPr>
          <w:p w:rsidR="00087030" w:rsidRDefault="00087030" w:rsidP="007D2978">
            <w:pPr>
              <w:pStyle w:val="TableText"/>
            </w:pPr>
            <w:r>
              <w:rPr>
                <w:rFonts w:cs="Arial"/>
              </w:rPr>
              <w:t xml:space="preserve">• </w:t>
            </w:r>
            <w:r>
              <w:t>PMMA+</w:t>
            </w:r>
            <w:r w:rsidRPr="00961CFD">
              <w:rPr>
                <w:color w:val="FF0000"/>
              </w:rPr>
              <w:t>CNT</w:t>
            </w:r>
          </w:p>
        </w:tc>
        <w:tc>
          <w:tcPr>
            <w:tcW w:w="851" w:type="dxa"/>
            <w:shd w:val="clear" w:color="auto" w:fill="auto"/>
          </w:tcPr>
          <w:p w:rsidR="00087030" w:rsidRDefault="00087030" w:rsidP="00621CDA">
            <w:pPr>
              <w:pStyle w:val="TableText"/>
              <w:rPr>
                <w:rFonts w:cs="Arial"/>
              </w:rPr>
            </w:pPr>
            <w:r>
              <w:fldChar w:fldCharType="begin"/>
            </w:r>
            <w:r w:rsidR="00AD35E2">
              <w:instrText xml:space="preserve"> ADDIN EN.CITE &lt;EndNote&gt;&lt;Cite&gt;&lt;Author&gt;Li&lt;/Author&gt;&lt;Year&gt;2011&lt;/Year&gt;&lt;RecNum&gt;324&lt;/RecNum&gt;&lt;DisplayText&gt;[39]&lt;/DisplayText&gt;&lt;record&gt;&lt;rec-number&gt;324&lt;/rec-number&gt;&lt;foreign-keys&gt;&lt;key app="EN" db-id="v55w99w2adwdpwexr0lx059a5dvwt0dptxse"&gt;324&lt;/key&gt;&lt;/foreign-keys&gt;&lt;ref-type name="Conference Proceedings"&gt;10&lt;/ref-type&gt;&lt;contributors&gt;&lt;authors&gt;&lt;author&gt;Li, P.&lt;/author&gt;&lt;author&gt;Xue, W.&lt;/author&gt;&lt;author&gt;Kim, D.&lt;/author&gt;&lt;author&gt;Park, Y. B.&lt;/author&gt;&lt;/authors&gt;&lt;/contributors&gt;&lt;titles&gt;&lt;title&gt;A preliminary study on machinability of polymethylmethacrylate (PMMA)/multi-walled carbon nanotube (MWCNT) nanocomposites in focused ion beam micromachining&lt;/title&gt;&lt;/titles&gt;&lt;pages&gt;515-523&lt;/pages&gt;&lt;volume&gt;2&lt;/volume&gt;&lt;dates&gt;&lt;year&gt;2011&lt;/year&gt;&lt;/dates&gt;&lt;urls&gt;&lt;related-urls&gt;&lt;url&gt;http://www.scopus.com/inward/record.url?eid=2-s2.0-82455205643&amp;amp;partnerID=40&amp;amp;md5=ee2776d352f4464178bae84f3ff92534&lt;/url&gt;&lt;/related-urls&gt;&lt;/urls&gt;&lt;/record&gt;&lt;/Cite&gt;&lt;/EndNote&gt;</w:instrText>
            </w:r>
            <w:r>
              <w:fldChar w:fldCharType="separate"/>
            </w:r>
            <w:r w:rsidR="00AD35E2">
              <w:rPr>
                <w:noProof/>
              </w:rPr>
              <w:t>[</w:t>
            </w:r>
            <w:hyperlink w:anchor="_ENREF_39" w:tooltip="Li, 2011 #324" w:history="1">
              <w:r w:rsidR="00621CDA">
                <w:rPr>
                  <w:noProof/>
                </w:rPr>
                <w:t>39</w:t>
              </w:r>
            </w:hyperlink>
            <w:r w:rsidR="00AD35E2">
              <w:rPr>
                <w:noProof/>
              </w:rPr>
              <w:t>]</w:t>
            </w:r>
            <w:r>
              <w:fldChar w:fldCharType="end"/>
            </w:r>
          </w:p>
        </w:tc>
      </w:tr>
      <w:tr w:rsidR="00087030" w:rsidTr="00C649AA">
        <w:tc>
          <w:tcPr>
            <w:tcW w:w="1242" w:type="dxa"/>
            <w:tcBorders>
              <w:top w:val="single" w:sz="4" w:space="0" w:color="auto"/>
              <w:left w:val="single" w:sz="4" w:space="0" w:color="auto"/>
              <w:bottom w:val="nil"/>
              <w:right w:val="single" w:sz="4" w:space="0" w:color="auto"/>
            </w:tcBorders>
          </w:tcPr>
          <w:p w:rsidR="00087030" w:rsidRDefault="00087030" w:rsidP="007D2978">
            <w:pPr>
              <w:pStyle w:val="TableText"/>
            </w:pPr>
            <w:r>
              <w:t>Sanding</w:t>
            </w:r>
          </w:p>
        </w:tc>
        <w:tc>
          <w:tcPr>
            <w:tcW w:w="1488" w:type="dxa"/>
            <w:tcBorders>
              <w:left w:val="single" w:sz="4" w:space="0" w:color="auto"/>
            </w:tcBorders>
          </w:tcPr>
          <w:p w:rsidR="00087030" w:rsidRDefault="00087030" w:rsidP="007D2978">
            <w:pPr>
              <w:pStyle w:val="TableText"/>
            </w:pPr>
            <w:r>
              <w:t>manual</w:t>
            </w:r>
          </w:p>
        </w:tc>
        <w:tc>
          <w:tcPr>
            <w:tcW w:w="4395" w:type="dxa"/>
          </w:tcPr>
          <w:p w:rsidR="00087030" w:rsidRDefault="00087030" w:rsidP="00C649AA">
            <w:pPr>
              <w:pStyle w:val="TableText"/>
            </w:pPr>
            <w:r>
              <w:t>• Epoxy+</w:t>
            </w:r>
            <w:r w:rsidRPr="00961CFD">
              <w:rPr>
                <w:color w:val="FF0000"/>
              </w:rPr>
              <w:t>CNT</w:t>
            </w:r>
            <w:r w:rsidR="00C649AA">
              <w:rPr>
                <w:color w:val="FF0000"/>
              </w:rPr>
              <w:br/>
            </w:r>
            <w:r w:rsidR="00C649AA">
              <w:rPr>
                <w:rFonts w:cs="Arial"/>
              </w:rPr>
              <w:t>• Epoxy-</w:t>
            </w:r>
            <w:r w:rsidR="00C649AA" w:rsidRPr="007A09A0">
              <w:rPr>
                <w:rFonts w:cs="Arial"/>
                <w:color w:val="FF0000"/>
              </w:rPr>
              <w:t>CNF</w:t>
            </w:r>
            <w:r w:rsidR="00C649AA">
              <w:rPr>
                <w:rFonts w:cs="Arial"/>
              </w:rPr>
              <w:t xml:space="preserve"> composite / </w:t>
            </w:r>
            <w:r w:rsidR="00C649AA" w:rsidRPr="00C649AA">
              <w:rPr>
                <w:rFonts w:cs="Arial"/>
                <w:color w:val="FF0000"/>
              </w:rPr>
              <w:t>CNF</w:t>
            </w:r>
            <w:r w:rsidR="00C649AA">
              <w:rPr>
                <w:rFonts w:cs="Arial"/>
              </w:rPr>
              <w:t xml:space="preserve"> Buckypaper laminate</w:t>
            </w:r>
          </w:p>
        </w:tc>
        <w:tc>
          <w:tcPr>
            <w:tcW w:w="851" w:type="dxa"/>
            <w:shd w:val="clear" w:color="auto" w:fill="auto"/>
          </w:tcPr>
          <w:p w:rsidR="00087030" w:rsidRDefault="00087030" w:rsidP="00621CDA">
            <w:pPr>
              <w:pStyle w:val="TableText"/>
              <w:rPr>
                <w:rFonts w:cs="Arial"/>
              </w:rPr>
            </w:pPr>
            <w:r>
              <w:fldChar w:fldCharType="begin"/>
            </w:r>
            <w:r>
              <w:instrText xml:space="preserve"> ADDIN EN.CITE &lt;EndNote&gt;&lt;Cite&gt;&lt;Author&gt;Cena&lt;/Author&gt;&lt;Year&gt;2011&lt;/Year&gt;&lt;RecNum&gt;386&lt;/RecNum&gt;&lt;DisplayText&gt;[14]&lt;/DisplayText&gt;&lt;record&gt;&lt;rec-number&gt;386&lt;/rec-number&gt;&lt;foreign-keys&gt;&lt;key app="EN" db-id="v55w99w2adwdpwexr0lx059a5dvwt0dptxse"&gt;386&lt;/key&gt;&lt;/foreign-keys&gt;&lt;ref-type name="Journal Article"&gt;17&lt;/ref-type&gt;&lt;contributors&gt;&lt;authors&gt;&lt;author&gt;Cena, L. G.&lt;/author&gt;&lt;author&gt;Peters, T. M.&lt;/author&gt;&lt;/authors&gt;&lt;/contributors&gt;&lt;auth-address&gt;[Cena, Lorenzo G.; Peters, Thomas M.] Univ Iowa, Dept Occupat &amp;amp; Environm Hlth, Iowa City, IA 52242 USA.&amp;#xD;Peters, TM (reprint author), Univ Iowa, Dept Occupat &amp;amp; Environm Hlth, 102 IREH,100 Oakdale Campus, Iowa City, IA 52242 USA&amp;#xD;thomas-m-peters@uiowa.edu&lt;/auth-address&gt;&lt;titles&gt;&lt;title&gt;Characterization and Control of Airborne Particles Emitted During Production of Epoxy/Carbon Nanotube Nanocomposites&lt;/title&gt;&lt;secondary-title&gt;Journal of Occupational and Environmental Hygiene&lt;/secondary-title&gt;&lt;alt-title&gt;J. Occup. Environ. Hyg.&lt;/alt-title&gt;&lt;/titles&gt;&lt;periodical&gt;&lt;full-title&gt;Journal of Occupational and Environmental Hygiene&lt;/full-title&gt;&lt;/periodical&gt;&lt;pages&gt;86-92&lt;/pages&gt;&lt;volume&gt;8&lt;/volume&gt;&lt;number&gt;2&lt;/number&gt;&lt;keywords&gt;&lt;keyword&gt;CNT&lt;/keyword&gt;&lt;keyword&gt;exposure assessment&lt;/keyword&gt;&lt;keyword&gt;multiwall carbon nanotubes&lt;/keyword&gt;&lt;keyword&gt;nanocomposite&lt;/keyword&gt;&lt;keyword&gt;respirable mass concentration&lt;/keyword&gt;&lt;keyword&gt;wall carbon nanotubes&lt;/keyword&gt;&lt;keyword&gt;pulmonary toxicity&lt;/keyword&gt;&lt;keyword&gt;exposure&lt;/keyword&gt;&lt;keyword&gt;release&lt;/keyword&gt;&lt;keyword&gt;health&lt;/keyword&gt;&lt;keyword&gt;mice&lt;/keyword&gt;&lt;/keywords&gt;&lt;dates&gt;&lt;year&gt;2011&lt;/year&gt;&lt;pub-dates&gt;&lt;date&gt;Feb&lt;/date&gt;&lt;/pub-dates&gt;&lt;/dates&gt;&lt;isbn&gt;1545-9624&lt;/isbn&gt;&lt;accession-num&gt;WOS:000287114400006&lt;/accession-num&gt;&lt;work-type&gt;Article&lt;/work-type&gt;&lt;urls&gt;&lt;related-urls&gt;&lt;url&gt;&amp;lt;Go to ISI&amp;gt;://WOS:000287114400006&lt;/url&gt;&lt;/related-urls&gt;&lt;/urls&gt;&lt;electronic-resource-num&gt;10.1080/15459624.2011.545943&lt;/electronic-resource-num&gt;&lt;language&gt;English&lt;/language&gt;&lt;/record&gt;&lt;/Cite&gt;&lt;/EndNote&gt;</w:instrText>
            </w:r>
            <w:r>
              <w:fldChar w:fldCharType="separate"/>
            </w:r>
            <w:r>
              <w:rPr>
                <w:noProof/>
              </w:rPr>
              <w:t>[</w:t>
            </w:r>
            <w:hyperlink w:anchor="_ENREF_14" w:tooltip="Cena, 2011 #386" w:history="1">
              <w:r w:rsidR="00621CDA">
                <w:rPr>
                  <w:noProof/>
                </w:rPr>
                <w:t>14</w:t>
              </w:r>
            </w:hyperlink>
            <w:r>
              <w:rPr>
                <w:noProof/>
              </w:rPr>
              <w:t>]</w:t>
            </w:r>
            <w:r>
              <w:fldChar w:fldCharType="end"/>
            </w:r>
            <w:r w:rsidR="00C649AA">
              <w:br/>
            </w:r>
            <w:r w:rsidR="00C649AA">
              <w:rPr>
                <w:rFonts w:cs="Arial"/>
              </w:rPr>
              <w:fldChar w:fldCharType="begin"/>
            </w:r>
            <w:r w:rsidR="00C649AA">
              <w:rPr>
                <w:rFonts w:cs="Arial"/>
              </w:rPr>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rsidR="00C649AA">
              <w:rPr>
                <w:rFonts w:cs="Arial"/>
              </w:rPr>
              <w:fldChar w:fldCharType="separate"/>
            </w:r>
            <w:r w:rsidR="00C649AA">
              <w:rPr>
                <w:rFonts w:cs="Arial"/>
                <w:noProof/>
              </w:rPr>
              <w:t>[</w:t>
            </w:r>
            <w:hyperlink w:anchor="_ENREF_19" w:tooltip="Methner, 2012 #477" w:history="1">
              <w:r w:rsidR="00621CDA">
                <w:rPr>
                  <w:rFonts w:cs="Arial"/>
                  <w:noProof/>
                </w:rPr>
                <w:t>19</w:t>
              </w:r>
            </w:hyperlink>
            <w:r w:rsidR="00C649AA">
              <w:rPr>
                <w:rFonts w:cs="Arial"/>
                <w:noProof/>
              </w:rPr>
              <w:t>]</w:t>
            </w:r>
            <w:r w:rsidR="00C649AA">
              <w:rPr>
                <w:rFonts w:cs="Arial"/>
              </w:rPr>
              <w:fldChar w:fldCharType="end"/>
            </w:r>
          </w:p>
        </w:tc>
      </w:tr>
      <w:tr w:rsidR="00087030" w:rsidTr="00C649AA">
        <w:tc>
          <w:tcPr>
            <w:tcW w:w="1242" w:type="dxa"/>
            <w:tcBorders>
              <w:top w:val="nil"/>
              <w:left w:val="single" w:sz="4" w:space="0" w:color="auto"/>
              <w:bottom w:val="nil"/>
              <w:right w:val="single" w:sz="4" w:space="0" w:color="auto"/>
            </w:tcBorders>
          </w:tcPr>
          <w:p w:rsidR="00087030" w:rsidRDefault="00087030" w:rsidP="007D2978">
            <w:pPr>
              <w:pStyle w:val="TableText"/>
            </w:pPr>
          </w:p>
        </w:tc>
        <w:tc>
          <w:tcPr>
            <w:tcW w:w="1488" w:type="dxa"/>
            <w:tcBorders>
              <w:left w:val="single" w:sz="4" w:space="0" w:color="auto"/>
            </w:tcBorders>
          </w:tcPr>
          <w:p w:rsidR="00087030" w:rsidRDefault="00087030" w:rsidP="007D2978">
            <w:pPr>
              <w:pStyle w:val="TableText"/>
            </w:pPr>
            <w:r>
              <w:t>miniature</w:t>
            </w:r>
          </w:p>
        </w:tc>
        <w:tc>
          <w:tcPr>
            <w:tcW w:w="4395" w:type="dxa"/>
          </w:tcPr>
          <w:p w:rsidR="00087030" w:rsidRDefault="00087030" w:rsidP="007D2978">
            <w:pPr>
              <w:pStyle w:val="TableText"/>
              <w:rPr>
                <w:rFonts w:cs="Arial"/>
              </w:rPr>
            </w:pPr>
            <w:r>
              <w:rPr>
                <w:rFonts w:cs="Arial"/>
              </w:rPr>
              <w:t>•</w:t>
            </w:r>
            <w:r>
              <w:t xml:space="preserve"> PU-</w:t>
            </w:r>
            <w:r w:rsidRPr="00961CFD">
              <w:rPr>
                <w:color w:val="FF0000"/>
              </w:rPr>
              <w:t>ZnO</w:t>
            </w:r>
            <w:r>
              <w:br/>
            </w:r>
            <w:r>
              <w:rPr>
                <w:rFonts w:cs="Arial"/>
              </w:rPr>
              <w:t>•</w:t>
            </w:r>
            <w:r>
              <w:t xml:space="preserve"> AC-</w:t>
            </w:r>
            <w:r w:rsidRPr="00961CFD">
              <w:rPr>
                <w:color w:val="FF0000"/>
              </w:rPr>
              <w:t>ZnO</w:t>
            </w:r>
            <w:r>
              <w:br/>
            </w:r>
            <w:r>
              <w:rPr>
                <w:rFonts w:cs="Arial"/>
              </w:rPr>
              <w:t>•</w:t>
            </w:r>
            <w:r>
              <w:t xml:space="preserve"> AC-</w:t>
            </w:r>
            <w:r w:rsidRPr="00961CFD">
              <w:rPr>
                <w:color w:val="FF0000"/>
              </w:rPr>
              <w:t>Fe</w:t>
            </w:r>
            <w:r w:rsidRPr="00961CFD">
              <w:rPr>
                <w:color w:val="FF0000"/>
                <w:vertAlign w:val="subscript"/>
              </w:rPr>
              <w:t>2</w:t>
            </w:r>
            <w:r w:rsidRPr="00961CFD">
              <w:rPr>
                <w:color w:val="FF0000"/>
              </w:rPr>
              <w:t>O</w:t>
            </w:r>
            <w:r w:rsidRPr="00961CFD">
              <w:rPr>
                <w:color w:val="FF0000"/>
                <w:vertAlign w:val="subscript"/>
              </w:rPr>
              <w:t>3</w:t>
            </w:r>
            <w:r>
              <w:t xml:space="preserve"> </w:t>
            </w:r>
          </w:p>
        </w:tc>
        <w:tc>
          <w:tcPr>
            <w:tcW w:w="851" w:type="dxa"/>
            <w:shd w:val="clear" w:color="auto" w:fill="auto"/>
          </w:tcPr>
          <w:p w:rsidR="00087030" w:rsidRDefault="00087030" w:rsidP="00621CDA">
            <w:pPr>
              <w:pStyle w:val="TableText"/>
            </w:pPr>
            <w:r>
              <w:fldChar w:fldCharType="begin"/>
            </w:r>
            <w:r>
              <w:instrText xml:space="preserve"> ADDIN EN.CITE &lt;EndNote&gt;&lt;Cite&gt;&lt;Author&gt;Göhler&lt;/Author&gt;&lt;Year&gt;2010&lt;/Year&gt;&lt;RecNum&gt;380&lt;/RecNum&gt;&lt;DisplayText&gt;[13]&lt;/DisplayText&gt;&lt;record&gt;&lt;rec-number&gt;380&lt;/rec-number&gt;&lt;foreign-keys&gt;&lt;key app="EN" db-id="v55w99w2adwdpwexr0lx059a5dvwt0dptxse"&gt;380&lt;/key&gt;&lt;/foreign-keys&gt;&lt;ref-type name="Journal Article"&gt;17&lt;/ref-type&gt;&lt;contributors&gt;&lt;authors&gt;&lt;author&gt;Göhler, D.&lt;/author&gt;&lt;author&gt;Stintz, M.&lt;/author&gt;&lt;author&gt;Hillemann, L.&lt;/author&gt;&lt;author&gt;Vorbau, M.&lt;/author&gt;&lt;/authors&gt;&lt;/contributors&gt;&lt;auth-address&gt;[Goehler, Daniel; Stintz, Michael; Hillemann, Lars; Vorbau, Manuel] Tech Univ Dresden, Inst Proc Engn &amp;amp; Environm Technol, Res Grp Mech Proc Engn, D-01062 Dresden, Germany.&amp;#xD;Stintz, M (reprint author), Tech Univ Dresden, Inst Proc Engn &amp;amp; Environm Technol, Res Grp Mech Proc Engn, D-01062 Dresden, Germany&amp;#xD;michael.stintz@tu-dresden.de&lt;/auth-address&gt;&lt;titles&gt;&lt;title&gt;Characterization of Nanoparticle Release from Surface Coatings by the Simulation of a Sanding Process&lt;/title&gt;&lt;secondary-title&gt;Annals of Occupational Hygiene&lt;/secondary-title&gt;&lt;alt-title&gt;Ann. Occup. Hyg.&lt;/alt-title&gt;&lt;/titles&gt;&lt;periodical&gt;&lt;full-title&gt;Annals of Occupational Hygiene&lt;/full-title&gt;&lt;/periodical&gt;&lt;pages&gt;615-624&lt;/pages&gt;&lt;volume&gt;54&lt;/volume&gt;&lt;number&gt;6&lt;/number&gt;&lt;keywords&gt;&lt;keyword&gt;abrasion process&lt;/keyword&gt;&lt;keyword&gt;exposure&lt;/keyword&gt;&lt;keyword&gt;nanoparticle additives&lt;/keyword&gt;&lt;keyword&gt;nanoparticle&lt;/keyword&gt;&lt;keyword&gt;release&lt;/keyword&gt;&lt;keyword&gt;sanding process&lt;/keyword&gt;&lt;keyword&gt;surface coatings&lt;/keyword&gt;&lt;keyword&gt;resistant polymeric nanocomposites&lt;/keyword&gt;&lt;keyword&gt;continuous-flow&lt;/keyword&gt;&lt;keyword&gt;spectrometer&lt;/keyword&gt;&lt;keyword&gt;scratch&lt;/keyword&gt;&lt;/keywords&gt;&lt;dates&gt;&lt;year&gt;2010&lt;/year&gt;&lt;pub-dates&gt;&lt;date&gt;Aug&lt;/date&gt;&lt;/pub-dates&gt;&lt;/dates&gt;&lt;isbn&gt;0003-4878&lt;/isbn&gt;&lt;accession-num&gt;WOS:000280903100002&lt;/accession-num&gt;&lt;work-type&gt;Article&lt;/work-type&gt;&lt;urls&gt;&lt;related-urls&gt;&lt;url&gt;&amp;lt;Go to ISI&amp;gt;://WOS:000280903100002&lt;/url&gt;&lt;/related-urls&gt;&lt;/urls&gt;&lt;electronic-resource-num&gt;10.1093/annhyg/meq053&lt;/electronic-resource-num&gt;&lt;language&gt;English&lt;/language&gt;&lt;/record&gt;&lt;/Cite&gt;&lt;/EndNote&gt;</w:instrText>
            </w:r>
            <w:r>
              <w:fldChar w:fldCharType="separate"/>
            </w:r>
            <w:r>
              <w:rPr>
                <w:noProof/>
              </w:rPr>
              <w:t>[</w:t>
            </w:r>
            <w:hyperlink w:anchor="_ENREF_13" w:tooltip="Göhler, 2010 #380" w:history="1">
              <w:r w:rsidR="00621CDA">
                <w:rPr>
                  <w:noProof/>
                </w:rPr>
                <w:t>13</w:t>
              </w:r>
            </w:hyperlink>
            <w:r>
              <w:rPr>
                <w:noProof/>
              </w:rPr>
              <w:t>]</w:t>
            </w:r>
            <w:r>
              <w:fldChar w:fldCharType="end"/>
            </w:r>
            <w:r>
              <w:br/>
              <w:t xml:space="preserve">  “</w:t>
            </w:r>
            <w:r>
              <w:br/>
              <w:t xml:space="preserve">  “</w:t>
            </w:r>
          </w:p>
        </w:tc>
      </w:tr>
      <w:tr w:rsidR="00087030" w:rsidTr="00C649AA">
        <w:tc>
          <w:tcPr>
            <w:tcW w:w="1242" w:type="dxa"/>
            <w:tcBorders>
              <w:top w:val="nil"/>
              <w:left w:val="single" w:sz="4" w:space="0" w:color="auto"/>
              <w:bottom w:val="nil"/>
              <w:right w:val="single" w:sz="4" w:space="0" w:color="auto"/>
            </w:tcBorders>
          </w:tcPr>
          <w:p w:rsidR="00087030" w:rsidRDefault="00087030" w:rsidP="007D2978">
            <w:pPr>
              <w:pStyle w:val="TableText"/>
            </w:pPr>
          </w:p>
        </w:tc>
        <w:tc>
          <w:tcPr>
            <w:tcW w:w="1488" w:type="dxa"/>
            <w:tcBorders>
              <w:left w:val="single" w:sz="4" w:space="0" w:color="auto"/>
              <w:bottom w:val="single" w:sz="4" w:space="0" w:color="auto"/>
            </w:tcBorders>
          </w:tcPr>
          <w:p w:rsidR="00087030" w:rsidRDefault="00087030" w:rsidP="007D2978">
            <w:pPr>
              <w:pStyle w:val="TableText"/>
            </w:pPr>
            <w:r>
              <w:t>orbital</w:t>
            </w:r>
          </w:p>
        </w:tc>
        <w:tc>
          <w:tcPr>
            <w:tcW w:w="4395" w:type="dxa"/>
          </w:tcPr>
          <w:p w:rsidR="00087030" w:rsidRDefault="00087030" w:rsidP="007D2978">
            <w:pPr>
              <w:pStyle w:val="TableText"/>
            </w:pPr>
            <w:r>
              <w:rPr>
                <w:rFonts w:cs="Arial"/>
              </w:rPr>
              <w:t xml:space="preserve">• </w:t>
            </w:r>
            <w:r>
              <w:t>PVA paint +</w:t>
            </w:r>
            <w:r w:rsidRPr="00961CFD">
              <w:rPr>
                <w:color w:val="FF0000"/>
              </w:rPr>
              <w:t>TiO</w:t>
            </w:r>
            <w:r w:rsidRPr="00961CFD">
              <w:rPr>
                <w:color w:val="FF0000"/>
                <w:vertAlign w:val="subscript"/>
              </w:rPr>
              <w:t>2</w:t>
            </w:r>
            <w:r>
              <w:br/>
            </w:r>
            <w:r>
              <w:rPr>
                <w:rFonts w:cs="Arial"/>
              </w:rPr>
              <w:t xml:space="preserve">• </w:t>
            </w:r>
            <w:r>
              <w:t xml:space="preserve">Acryl paint + </w:t>
            </w:r>
            <w:r w:rsidRPr="00961CFD">
              <w:rPr>
                <w:color w:val="FF0000"/>
              </w:rPr>
              <w:t>TiO</w:t>
            </w:r>
            <w:r w:rsidRPr="00961CFD">
              <w:rPr>
                <w:color w:val="FF0000"/>
                <w:vertAlign w:val="subscript"/>
              </w:rPr>
              <w:t>2</w:t>
            </w:r>
            <w:r>
              <w:t xml:space="preserve"> </w:t>
            </w:r>
            <w:r>
              <w:rPr>
                <w:rFonts w:cs="Arial"/>
              </w:rPr>
              <w:br/>
              <w:t xml:space="preserve">• </w:t>
            </w:r>
            <w:r>
              <w:t>Acryl paint+</w:t>
            </w:r>
            <w:r w:rsidRPr="00961CFD">
              <w:rPr>
                <w:color w:val="FF0000"/>
              </w:rPr>
              <w:t>CB</w:t>
            </w:r>
            <w:r>
              <w:br/>
            </w:r>
            <w:r>
              <w:rPr>
                <w:rFonts w:cs="Arial"/>
              </w:rPr>
              <w:t xml:space="preserve">• </w:t>
            </w:r>
            <w:r>
              <w:t xml:space="preserve">UV Hardcoat + </w:t>
            </w:r>
            <w:r w:rsidRPr="00961CFD">
              <w:rPr>
                <w:color w:val="FF0000"/>
              </w:rPr>
              <w:t>SiO</w:t>
            </w:r>
            <w:r w:rsidRPr="00961CFD">
              <w:rPr>
                <w:color w:val="FF0000"/>
                <w:vertAlign w:val="subscript"/>
              </w:rPr>
              <w:t>2</w:t>
            </w:r>
            <w:r w:rsidRPr="00961CFD">
              <w:rPr>
                <w:color w:val="FF0000"/>
              </w:rPr>
              <w:t xml:space="preserve"> sol</w:t>
            </w:r>
          </w:p>
        </w:tc>
        <w:tc>
          <w:tcPr>
            <w:tcW w:w="851" w:type="dxa"/>
            <w:shd w:val="clear" w:color="auto" w:fill="auto"/>
          </w:tcPr>
          <w:p w:rsidR="00087030" w:rsidRDefault="00087030" w:rsidP="00621CDA">
            <w:pPr>
              <w:pStyle w:val="TableText"/>
              <w:rPr>
                <w:rFonts w:cs="Arial"/>
              </w:rPr>
            </w:pPr>
            <w:r>
              <w:fldChar w:fldCharType="begin">
                <w:fldData xml:space="preserve">PEVuZE5vdGU+PENpdGU+PEF1dGhvcj5Lb3BvbmVuPC9BdXRob3I+PFllYXI+MjAxMTwvWWVhcj48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</w:fldData>
              </w:fldChar>
            </w:r>
            <w:r>
              <w:instrText xml:space="preserve"> ADDIN EN.CITE </w:instrText>
            </w:r>
            <w:r>
              <w:fldChar w:fldCharType="begin">
                <w:fldData xml:space="preserve">PEVuZE5vdGU+PENpdGU+PEF1dGhvcj5Lb3BvbmVuPC9BdXRob3I+PFllYXI+MjAxMTwvWWVhcj48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</w:fldData>
              </w:fldChar>
            </w:r>
            <w:r>
              <w:instrText xml:space="preserve"> ADDIN EN.CITE.DATA </w:instrText>
            </w:r>
            <w:r>
              <w:fldChar w:fldCharType="end"/>
            </w:r>
            <w:r>
              <w:fldChar w:fldCharType="separate"/>
            </w:r>
            <w:r>
              <w:rPr>
                <w:noProof/>
              </w:rPr>
              <w:t>[</w:t>
            </w:r>
            <w:hyperlink w:anchor="_ENREF_10" w:tooltip="Koponen, 2009 #378" w:history="1">
              <w:r w:rsidR="00621CDA">
                <w:rPr>
                  <w:noProof/>
                </w:rPr>
                <w:t>10</w:t>
              </w:r>
            </w:hyperlink>
            <w:r>
              <w:rPr>
                <w:noProof/>
              </w:rPr>
              <w:t xml:space="preserve">, </w:t>
            </w:r>
            <w:hyperlink w:anchor="_ENREF_11" w:tooltip="Koponen, 2011 #377" w:history="1">
              <w:r w:rsidR="00621CDA">
                <w:rPr>
                  <w:noProof/>
                </w:rPr>
                <w:t>11</w:t>
              </w:r>
            </w:hyperlink>
            <w:r>
              <w:rPr>
                <w:noProof/>
              </w:rPr>
              <w:t>]</w:t>
            </w:r>
            <w:r>
              <w:fldChar w:fldCharType="end"/>
            </w:r>
            <w:r>
              <w:br/>
            </w:r>
            <w:r>
              <w:fldChar w:fldCharType="begin"/>
            </w:r>
            <w:r>
              <w:instrText xml:space="preserve"> ADDIN EN.CITE &lt;EndNote&gt;&lt;Cite&gt;&lt;Author&gt;Koponen&lt;/Author&gt;&lt;Year&gt;2011&lt;/Year&gt;&lt;RecNum&gt;377&lt;/RecNum&gt;&lt;DisplayText&gt;[11]&lt;/DisplayText&gt;&lt;record&gt;&lt;rec-number&gt;377&lt;/rec-number&gt;&lt;foreign-keys&gt;&lt;key app="EN" db-id="v55w99w2adwdpwexr0lx059a5dvwt0dptxse"&gt;377&lt;/key&gt;&lt;/foreign-keys&gt;&lt;ref-type name="Journal Article"&gt;17&lt;/ref-type&gt;&lt;contributors&gt;&lt;authors&gt;&lt;author&gt;Koponen, Ismo Kalevi&lt;/author&gt;&lt;author&gt;Jensen, Keld Alstrup&lt;/author&gt;&lt;author&gt;Schneider, Thomas&lt;/author&gt;&lt;/authors&gt;&lt;/contributors&gt;&lt;titles&gt;&lt;title&gt;Comparison of dust released from sanding conventional and nanoparticle-doped wall and wood coatings&lt;/title&gt;&lt;secondary-title&gt;Journal of Exposure Science and Environmental Epidemiology&lt;/secondary-title&gt;&lt;/titles&gt;&lt;periodical&gt;&lt;full-title&gt;Journal of Exposure Science and Environmental Epidemiology&lt;/full-title&gt;&lt;abbr-1&gt;J. Expo. Sci. Environ. Epidemiol.&lt;/abbr-1&gt;&lt;/periodical&gt;&lt;pages&gt;408-418&lt;/pages&gt;&lt;volume&gt;21&lt;/volume&gt;&lt;number&gt;4&lt;/number&gt;&lt;dates&gt;&lt;year&gt;2011&lt;/year&gt;&lt;pub-dates&gt;&lt;date&gt;Jul-Aug&lt;/date&gt;&lt;/pub-dates&gt;&lt;/dates&gt;&lt;isbn&gt;1559-0631&lt;/isbn&gt;&lt;accession-num&gt;WOS:000291858700008&lt;/accession-num&gt;&lt;urls&gt;&lt;related-urls&gt;&lt;url&gt;&amp;lt;Go to ISI&amp;gt;://WOS:000291858700008&lt;/url&gt;&lt;/related-urls&gt;&lt;/urls&gt;&lt;electronic-resource-num&gt;10.1038/jes.2010.32&lt;/electronic-resource-num&gt;&lt;/record&gt;&lt;/Cite&gt;&lt;/EndNote&gt;</w:instrText>
            </w:r>
            <w:r>
              <w:fldChar w:fldCharType="separate"/>
            </w:r>
            <w:r>
              <w:rPr>
                <w:noProof/>
              </w:rPr>
              <w:t>[</w:t>
            </w:r>
            <w:hyperlink w:anchor="_ENREF_11" w:tooltip="Koponen, 2011 #377" w:history="1">
              <w:r w:rsidR="00621CDA">
                <w:rPr>
                  <w:noProof/>
                </w:rPr>
                <w:t>11</w:t>
              </w:r>
            </w:hyperlink>
            <w:r>
              <w:rPr>
                <w:noProof/>
              </w:rPr>
              <w:t>]</w:t>
            </w:r>
            <w:r>
              <w:fldChar w:fldCharType="end"/>
            </w:r>
            <w:r>
              <w:br/>
              <w:t xml:space="preserve">  “</w:t>
            </w:r>
            <w:r>
              <w:br/>
              <w:t xml:space="preserve">  “</w:t>
            </w:r>
          </w:p>
        </w:tc>
      </w:tr>
      <w:tr w:rsidR="00C649AA" w:rsidTr="00C649AA">
        <w:tc>
          <w:tcPr>
            <w:tcW w:w="1242" w:type="dxa"/>
            <w:tcBorders>
              <w:top w:val="nil"/>
              <w:left w:val="single" w:sz="4" w:space="0" w:color="auto"/>
              <w:bottom w:val="single" w:sz="4" w:space="0" w:color="auto"/>
              <w:right w:val="single" w:sz="4" w:space="0" w:color="auto"/>
            </w:tcBorders>
          </w:tcPr>
          <w:p w:rsidR="00C649AA" w:rsidRDefault="00C649AA" w:rsidP="007D2978">
            <w:pPr>
              <w:pStyle w:val="TableText"/>
            </w:pPr>
          </w:p>
        </w:tc>
        <w:tc>
          <w:tcPr>
            <w:tcW w:w="1488" w:type="dxa"/>
            <w:tcBorders>
              <w:left w:val="single" w:sz="4" w:space="0" w:color="auto"/>
              <w:bottom w:val="single" w:sz="4" w:space="0" w:color="auto"/>
            </w:tcBorders>
          </w:tcPr>
          <w:p w:rsidR="00C649AA" w:rsidRDefault="00C649AA" w:rsidP="007D2978">
            <w:pPr>
              <w:pStyle w:val="TableText"/>
            </w:pPr>
            <w:r>
              <w:t>belt</w:t>
            </w:r>
          </w:p>
        </w:tc>
        <w:tc>
          <w:tcPr>
            <w:tcW w:w="4395" w:type="dxa"/>
          </w:tcPr>
          <w:p w:rsidR="00C649AA" w:rsidRDefault="00C649AA" w:rsidP="007D2978">
            <w:pPr>
              <w:pStyle w:val="TableText"/>
              <w:rPr>
                <w:rFonts w:cs="Arial"/>
              </w:rPr>
            </w:pPr>
            <w:r>
              <w:rPr>
                <w:rFonts w:cs="Arial"/>
              </w:rPr>
              <w:t>• Epoxy-</w:t>
            </w:r>
            <w:r w:rsidRPr="007A09A0">
              <w:rPr>
                <w:rFonts w:cs="Arial"/>
                <w:color w:val="FF0000"/>
              </w:rPr>
              <w:t>CNF</w:t>
            </w:r>
            <w:r>
              <w:rPr>
                <w:rFonts w:cs="Arial"/>
              </w:rPr>
              <w:t xml:space="preserve"> aerospace composite</w:t>
            </w:r>
          </w:p>
        </w:tc>
        <w:tc>
          <w:tcPr>
            <w:tcW w:w="851" w:type="dxa"/>
            <w:shd w:val="clear" w:color="auto" w:fill="auto"/>
          </w:tcPr>
          <w:p w:rsidR="00C649AA" w:rsidRDefault="00C649AA" w:rsidP="00621CDA">
            <w:pPr>
              <w:pStyle w:val="TableText"/>
            </w:pPr>
            <w:r>
              <w:fldChar w:fldCharType="begin"/>
            </w:r>
            <w:r>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Pr>
                <w:noProof/>
              </w:rPr>
              <w:t>[</w:t>
            </w:r>
            <w:hyperlink w:anchor="_ENREF_19" w:tooltip="Methner, 2012 #477" w:history="1">
              <w:r w:rsidR="00621CDA">
                <w:rPr>
                  <w:noProof/>
                </w:rPr>
                <w:t>19</w:t>
              </w:r>
            </w:hyperlink>
            <w:r>
              <w:rPr>
                <w:noProof/>
              </w:rPr>
              <w:t>]</w:t>
            </w:r>
            <w:r>
              <w:fldChar w:fldCharType="end"/>
            </w:r>
          </w:p>
        </w:tc>
      </w:tr>
      <w:tr w:rsidR="00087030" w:rsidTr="00C649AA">
        <w:tc>
          <w:tcPr>
            <w:tcW w:w="1242" w:type="dxa"/>
            <w:tcBorders>
              <w:top w:val="single" w:sz="4" w:space="0" w:color="auto"/>
              <w:left w:val="single" w:sz="4" w:space="0" w:color="auto"/>
              <w:bottom w:val="nil"/>
              <w:right w:val="single" w:sz="4" w:space="0" w:color="auto"/>
            </w:tcBorders>
          </w:tcPr>
          <w:p w:rsidR="00087030" w:rsidRDefault="00087030" w:rsidP="007D2978">
            <w:pPr>
              <w:pStyle w:val="TableText"/>
            </w:pPr>
            <w:r>
              <w:t>Turning</w:t>
            </w:r>
          </w:p>
        </w:tc>
        <w:tc>
          <w:tcPr>
            <w:tcW w:w="1488" w:type="dxa"/>
            <w:tcBorders>
              <w:top w:val="single" w:sz="4" w:space="0" w:color="auto"/>
              <w:left w:val="single" w:sz="4" w:space="0" w:color="auto"/>
              <w:bottom w:val="nil"/>
              <w:right w:val="single" w:sz="4" w:space="0" w:color="auto"/>
            </w:tcBorders>
          </w:tcPr>
          <w:p w:rsidR="00087030" w:rsidRDefault="00087030" w:rsidP="007D2978">
            <w:pPr>
              <w:pStyle w:val="TableText"/>
            </w:pPr>
            <w:r>
              <w:t>lathe</w:t>
            </w:r>
          </w:p>
        </w:tc>
        <w:tc>
          <w:tcPr>
            <w:tcW w:w="4395" w:type="dxa"/>
            <w:tcBorders>
              <w:left w:val="single" w:sz="4" w:space="0" w:color="auto"/>
            </w:tcBorders>
          </w:tcPr>
          <w:p w:rsidR="00087030" w:rsidRDefault="00087030" w:rsidP="007D2978">
            <w:pPr>
              <w:pStyle w:val="TableText"/>
            </w:pPr>
            <w:r>
              <w:t xml:space="preserve">• Al-alloy, Mild steel, High tensile steel (tool: </w:t>
            </w:r>
            <w:r w:rsidRPr="00961CFD">
              <w:rPr>
                <w:color w:val="FF0000"/>
              </w:rPr>
              <w:t>cermet</w:t>
            </w:r>
            <w:r>
              <w:t>)</w:t>
            </w:r>
          </w:p>
        </w:tc>
        <w:tc>
          <w:tcPr>
            <w:tcW w:w="851" w:type="dxa"/>
            <w:shd w:val="clear" w:color="auto" w:fill="auto"/>
          </w:tcPr>
          <w:p w:rsidR="00087030" w:rsidRDefault="00087030" w:rsidP="00621CDA">
            <w:pPr>
              <w:pStyle w:val="TableText"/>
              <w:rPr>
                <w:rFonts w:cs="Arial"/>
              </w:rPr>
            </w:pPr>
            <w:r>
              <w:fldChar w:fldCharType="begin">
                <w:fldData xml:space="preserve">PEVuZE5vdGU+PENpdGU+PEF1dGhvcj5LaGV0dGFiaTwvQXV0aG9yPjxZZWFyPjIwMTA8L1llYXI+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</w:fldData>
              </w:fldChar>
            </w:r>
            <w:r w:rsidR="00AD35E2">
              <w:instrText xml:space="preserve"> ADDIN EN.CITE </w:instrText>
            </w:r>
            <w:r w:rsidR="00AD35E2">
              <w:fldChar w:fldCharType="begin">
                <w:fldData xml:space="preserve">PEVuZE5vdGU+PENpdGU+PEF1dGhvcj5LaGV0dGFiaTwvQXV0aG9yPjxZZWFyPjIwMTA8L1llYXI+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</w:fldData>
              </w:fldChar>
            </w:r>
            <w:r w:rsidR="00AD35E2">
              <w:instrText xml:space="preserve"> ADDIN EN.CITE.DATA </w:instrText>
            </w:r>
            <w:r w:rsidR="00AD35E2">
              <w:fldChar w:fldCharType="end"/>
            </w:r>
            <w:r>
              <w:fldChar w:fldCharType="separate"/>
            </w:r>
            <w:r w:rsidR="00AD35E2">
              <w:rPr>
                <w:noProof/>
              </w:rPr>
              <w:t>[</w:t>
            </w:r>
            <w:hyperlink w:anchor="_ENREF_33" w:tooltip="Khettabi, 2010 #286" w:history="1">
              <w:r w:rsidR="00621CDA">
                <w:rPr>
                  <w:noProof/>
                </w:rPr>
                <w:t>33</w:t>
              </w:r>
            </w:hyperlink>
            <w:r w:rsidR="00AD35E2">
              <w:rPr>
                <w:noProof/>
              </w:rPr>
              <w:t xml:space="preserve">, </w:t>
            </w:r>
            <w:hyperlink w:anchor="_ENREF_34" w:tooltip="Khettabi, 2007 #281" w:history="1">
              <w:r w:rsidR="00621CDA">
                <w:rPr>
                  <w:noProof/>
                </w:rPr>
                <w:t>34</w:t>
              </w:r>
            </w:hyperlink>
            <w:r w:rsidR="00AD35E2">
              <w:rPr>
                <w:noProof/>
              </w:rPr>
              <w:t>]</w:t>
            </w:r>
            <w:r>
              <w:fldChar w:fldCharType="end"/>
            </w:r>
            <w:r>
              <w:rPr>
                <w:rFonts w:cs="Arial"/>
              </w:rPr>
              <w:t xml:space="preserve"> </w:t>
            </w:r>
          </w:p>
        </w:tc>
      </w:tr>
      <w:tr w:rsidR="00087030" w:rsidTr="00A63845">
        <w:tc>
          <w:tcPr>
            <w:tcW w:w="1242" w:type="dxa"/>
            <w:tcBorders>
              <w:top w:val="nil"/>
              <w:left w:val="single" w:sz="4" w:space="0" w:color="auto"/>
              <w:bottom w:val="nil"/>
              <w:right w:val="single" w:sz="4" w:space="0" w:color="auto"/>
            </w:tcBorders>
          </w:tcPr>
          <w:p w:rsidR="00087030" w:rsidRDefault="00087030" w:rsidP="007D2978">
            <w:pPr>
              <w:pStyle w:val="TableText"/>
            </w:pPr>
          </w:p>
        </w:tc>
        <w:tc>
          <w:tcPr>
            <w:tcW w:w="1488" w:type="dxa"/>
            <w:tcBorders>
              <w:top w:val="nil"/>
              <w:left w:val="single" w:sz="4" w:space="0" w:color="auto"/>
              <w:bottom w:val="single" w:sz="4" w:space="0" w:color="auto"/>
              <w:right w:val="single" w:sz="4" w:space="0" w:color="auto"/>
            </w:tcBorders>
          </w:tcPr>
          <w:p w:rsidR="00087030" w:rsidRDefault="00087030" w:rsidP="007D2978">
            <w:pPr>
              <w:pStyle w:val="TableText"/>
            </w:pPr>
          </w:p>
        </w:tc>
        <w:tc>
          <w:tcPr>
            <w:tcW w:w="4395" w:type="dxa"/>
            <w:tcBorders>
              <w:left w:val="single" w:sz="4" w:space="0" w:color="auto"/>
            </w:tcBorders>
          </w:tcPr>
          <w:p w:rsidR="00087030" w:rsidRDefault="00087030" w:rsidP="007D2978">
            <w:pPr>
              <w:pStyle w:val="TableText"/>
              <w:rPr>
                <w:rFonts w:cs="Arial"/>
              </w:rPr>
            </w:pPr>
            <w:r>
              <w:rPr>
                <w:rFonts w:cs="Arial"/>
              </w:rPr>
              <w:t xml:space="preserve">• None (tool: </w:t>
            </w:r>
            <w:r w:rsidRPr="00961CFD">
              <w:t>Si</w:t>
            </w:r>
            <w:r w:rsidRPr="00961CFD">
              <w:rPr>
                <w:vertAlign w:val="subscript"/>
              </w:rPr>
              <w:t>3</w:t>
            </w:r>
            <w:r w:rsidRPr="00961CFD">
              <w:t>N</w:t>
            </w:r>
            <w:r w:rsidRPr="00961CFD">
              <w:rPr>
                <w:vertAlign w:val="subscript"/>
              </w:rPr>
              <w:t>4</w:t>
            </w:r>
            <w:r w:rsidRPr="00961CFD">
              <w:t xml:space="preserve"> w</w:t>
            </w:r>
            <w:r w:rsidR="002D4CB4">
              <w:t>h</w:t>
            </w:r>
            <w:r w:rsidRPr="00961CFD">
              <w:t>iskers</w:t>
            </w:r>
            <w:r>
              <w:t xml:space="preserve">; </w:t>
            </w:r>
            <w:r w:rsidRPr="00961CFD">
              <w:t>TiN NP</w:t>
            </w:r>
            <w:r>
              <w:rPr>
                <w:rFonts w:cs="Arial"/>
              </w:rPr>
              <w:t>)</w:t>
            </w:r>
          </w:p>
        </w:tc>
        <w:tc>
          <w:tcPr>
            <w:tcW w:w="851" w:type="dxa"/>
            <w:shd w:val="clear" w:color="auto" w:fill="auto"/>
          </w:tcPr>
          <w:p w:rsidR="00087030" w:rsidRDefault="00087030" w:rsidP="00621CDA">
            <w:pPr>
              <w:pStyle w:val="TableText"/>
            </w:pPr>
            <w:r>
              <w:fldChar w:fldCharType="begin"/>
            </w:r>
            <w:r w:rsidR="00AD35E2">
              <w:instrText xml:space="preserve"> ADDIN EN.CITE &lt;EndNote&gt;&lt;Cite&gt;&lt;Author&gt;Zou&lt;/Author&gt;&lt;Year&gt;2011&lt;/Year&gt;&lt;RecNum&gt;327&lt;/RecNum&gt;&lt;DisplayText&gt;[35]&lt;/DisplayText&gt;&lt;record&gt;&lt;rec-number&gt;327&lt;/rec-number&gt;&lt;foreign-keys&gt;&lt;key app="EN" db-id="v55w99w2adwdpwexr0lx059a5dvwt0dptxse"&gt;327&lt;/key&gt;&lt;/foreign-keys&gt;&lt;ref-type name="Journal Article"&gt;17&lt;/ref-type&gt;&lt;contributors&gt;&lt;authors&gt;&lt;author&gt;Zou, Bin&lt;/author&gt;&lt;author&gt;Huang, Chuanzhen&lt;/author&gt;&lt;author&gt;Song, Jinpeng&lt;/author&gt;&lt;author&gt;Liu, Hanlian&lt;/author&gt;&lt;author&gt;Zhu, Hongtao&lt;/author&gt;&lt;/authors&gt;&lt;/contributors&gt;&lt;auth-address&gt;Centre for Advanced Jet Engineering Technologies (CaJET), School of Mechanical Engineering, Shandong University, Jinan, China&lt;/auth-address&gt;&lt;titles&gt;&lt;title&gt;Cutting performance and wear mechanism of Si3N4-based nanocomposite ceramic cutting tool in machining of cast iron&lt;/title&gt;&lt;secondary-title&gt;Machining Science and Technology&lt;/secondary-title&gt;&lt;/titles&gt;&lt;periodical&gt;&lt;full-title&gt;Machining Science and Technology&lt;/full-title&gt;&lt;/periodical&gt;&lt;pages&gt;192-205&lt;/pages&gt;&lt;volume&gt;15&lt;/volume&gt;&lt;number&gt;2&lt;/number&gt;&lt;keywords&gt;&lt;keyword&gt;Ceramic cutting tools&lt;/keyword&gt;&lt;keyword&gt;Abrasive cutting&lt;/keyword&gt;&lt;keyword&gt;Abrasives&lt;/keyword&gt;&lt;keyword&gt;Cast iron&lt;/keyword&gt;&lt;keyword&gt;Ceramic materials&lt;/keyword&gt;&lt;keyword&gt;Equipment&lt;/keyword&gt;&lt;keyword&gt;Metal working tools&lt;/keyword&gt;&lt;keyword&gt;Microcracking&lt;/keyword&gt;&lt;keyword&gt;Nanocomposites&lt;/keyword&gt;&lt;keyword&gt;Nanotechnology&lt;/keyword&gt;&lt;keyword&gt;Plastic deformation&lt;/keyword&gt;&lt;keyword&gt;Polymer matrix composites&lt;/keyword&gt;&lt;keyword&gt;Silicon&lt;/keyword&gt;&lt;keyword&gt;Titanium nitride&lt;/keyword&gt;&lt;keyword&gt;Tribology&lt;/keyword&gt;&lt;keyword&gt;Tungsten&lt;/keyword&gt;&lt;keyword&gt;Turning&lt;/keyword&gt;&lt;keyword&gt;Wear of materials&lt;/keyword&gt;&lt;keyword&gt;Wear resistance&lt;/keyword&gt;&lt;/keywords&gt;&lt;dates&gt;&lt;year&gt;2011&lt;/year&gt;&lt;/dates&gt;&lt;pub-location&gt;325 Chestnut St, Suite 800, Philadelphia, PA 19106, United States&lt;/pub-location&gt;&lt;publisher&gt;Taylor and Francis Inc.&lt;/publisher&gt;&lt;isbn&gt;10910344&lt;/isbn&gt;&lt;urls&gt;&lt;related-urls&gt;&lt;url&gt;http://dx.doi.org/10.1080/10910344.2011.580698&lt;/url&gt;&lt;/related-urls&gt;&lt;/urls&gt;&lt;electronic-resource-num&gt;10.1080/10910344.2011.580698&lt;/electronic-resource-num&gt;&lt;/record&gt;&lt;/Cite&gt;&lt;/EndNote&gt;</w:instrText>
            </w:r>
            <w:r>
              <w:fldChar w:fldCharType="separate"/>
            </w:r>
            <w:r w:rsidR="00AD35E2">
              <w:rPr>
                <w:noProof/>
              </w:rPr>
              <w:t>[</w:t>
            </w:r>
            <w:hyperlink w:anchor="_ENREF_35" w:tooltip="Zou, 2011 #327" w:history="1">
              <w:r w:rsidR="00621CDA">
                <w:rPr>
                  <w:noProof/>
                </w:rPr>
                <w:t>35</w:t>
              </w:r>
            </w:hyperlink>
            <w:r w:rsidR="00AD35E2">
              <w:rPr>
                <w:noProof/>
              </w:rPr>
              <w:t>]</w:t>
            </w:r>
            <w:r>
              <w:fldChar w:fldCharType="end"/>
            </w:r>
          </w:p>
        </w:tc>
      </w:tr>
      <w:tr w:rsidR="00087030" w:rsidTr="00A63845">
        <w:tc>
          <w:tcPr>
            <w:tcW w:w="1242" w:type="dxa"/>
            <w:tcBorders>
              <w:top w:val="nil"/>
              <w:left w:val="single" w:sz="4" w:space="0" w:color="auto"/>
              <w:bottom w:val="single" w:sz="4" w:space="0" w:color="auto"/>
              <w:right w:val="single" w:sz="4" w:space="0" w:color="auto"/>
            </w:tcBorders>
          </w:tcPr>
          <w:p w:rsidR="00087030" w:rsidRDefault="00087030" w:rsidP="007D2978">
            <w:pPr>
              <w:pStyle w:val="TableText"/>
            </w:pPr>
          </w:p>
        </w:tc>
        <w:tc>
          <w:tcPr>
            <w:tcW w:w="1488" w:type="dxa"/>
            <w:tcBorders>
              <w:top w:val="single" w:sz="4" w:space="0" w:color="auto"/>
              <w:left w:val="single" w:sz="4" w:space="0" w:color="auto"/>
              <w:bottom w:val="single" w:sz="4" w:space="0" w:color="auto"/>
            </w:tcBorders>
          </w:tcPr>
          <w:p w:rsidR="00087030" w:rsidRDefault="00087030" w:rsidP="007D2978">
            <w:pPr>
              <w:pStyle w:val="TableText"/>
            </w:pPr>
            <w:r>
              <w:t>CNC lathe</w:t>
            </w:r>
          </w:p>
        </w:tc>
        <w:tc>
          <w:tcPr>
            <w:tcW w:w="4395" w:type="dxa"/>
          </w:tcPr>
          <w:p w:rsidR="00087030" w:rsidRDefault="00087030" w:rsidP="007D2978">
            <w:pPr>
              <w:pStyle w:val="TableText"/>
              <w:rPr>
                <w:rFonts w:cs="Arial"/>
              </w:rPr>
            </w:pPr>
            <w:r>
              <w:rPr>
                <w:rFonts w:cs="Arial"/>
              </w:rPr>
              <w:t xml:space="preserve">• </w:t>
            </w:r>
            <w:r>
              <w:t xml:space="preserve">Carbon fibre reinforced composite </w:t>
            </w:r>
            <w:r>
              <w:rPr>
                <w:rFonts w:cs="Arial"/>
              </w:rPr>
              <w:t xml:space="preserve">(tool: </w:t>
            </w:r>
            <w:r w:rsidRPr="00961CFD">
              <w:rPr>
                <w:color w:val="FF0000"/>
              </w:rPr>
              <w:t>WC</w:t>
            </w:r>
            <w:r>
              <w:t xml:space="preserve">; </w:t>
            </w:r>
            <w:r w:rsidRPr="00961CFD">
              <w:rPr>
                <w:color w:val="FF0000"/>
              </w:rPr>
              <w:t>TiC</w:t>
            </w:r>
            <w:r>
              <w:t>)</w:t>
            </w:r>
          </w:p>
        </w:tc>
        <w:tc>
          <w:tcPr>
            <w:tcW w:w="851" w:type="dxa"/>
            <w:shd w:val="clear" w:color="auto" w:fill="auto"/>
          </w:tcPr>
          <w:p w:rsidR="00087030" w:rsidRDefault="00087030" w:rsidP="00621CDA">
            <w:pPr>
              <w:pStyle w:val="TableText"/>
            </w:pPr>
            <w:r>
              <w:fldChar w:fldCharType="begin"/>
            </w:r>
            <w:r w:rsidR="00AD35E2">
              <w:instrText xml:space="preserve"> ADDIN EN.CITE &lt;EndNote&gt;&lt;Cite&gt;&lt;Author&gt;Ferreira&lt;/Author&gt;&lt;Year&gt;1999&lt;/Year&gt;&lt;RecNum&gt;363&lt;/RecNum&gt;&lt;DisplayText&gt;[36]&lt;/DisplayText&gt;&lt;record&gt;&lt;rec-number&gt;363&lt;/rec-number&gt;&lt;foreign-keys&gt;&lt;key app="EN" db-id="v55w99w2adwdpwexr0lx059a5dvwt0dptxse"&gt;363&lt;/key&gt;&lt;/foreign-keys&gt;&lt;ref-type name="Journal Article"&gt;17&lt;/ref-type&gt;&lt;contributors&gt;&lt;authors&gt;&lt;author&gt;Ferreira, J. R.&lt;/author&gt;&lt;author&gt;Coppini, N. L.&lt;/author&gt;&lt;author&gt;Miranda, G. W. A.&lt;/author&gt;&lt;/authors&gt;&lt;/contributors&gt;&lt;titles&gt;&lt;title&gt;Machining optimisation in carbon fibre reinforced composite materials&lt;/title&gt;&lt;secondary-title&gt;Journal of Materials Processing Technology&lt;/secondary-title&gt;&lt;/titles&gt;&lt;periodical&gt;&lt;full-title&gt;Journal of Materials Processing Technology&lt;/full-title&gt;&lt;abbr-1&gt;J. Mater. Process. Technol.&lt;/abbr-1&gt;&lt;/periodical&gt;&lt;pages&gt;135-140&lt;/pages&gt;&lt;volume&gt;92–93&lt;/volume&gt;&lt;number&gt;0&lt;/number&gt;&lt;keywords&gt;&lt;keyword&gt;CFRP composite&lt;/keyword&gt;&lt;keyword&gt;Machining&lt;/keyword&gt;&lt;keyword&gt;Optimisation&lt;/keyword&gt;&lt;/keywords&gt;&lt;dates&gt;&lt;year&gt;1999&lt;/year&gt;&lt;/dates&gt;&lt;isbn&gt;0924-0136&lt;/isbn&gt;&lt;work-type&gt;doi: 10.1016/S0924-0136(99)00221-6&lt;/work-type&gt;&lt;urls&gt;&lt;related-urls&gt;&lt;url&gt;http://www.sciencedirect.com/science/article/pii/S0924013699002216&lt;/url&gt;&lt;/related-urls&gt;&lt;/urls&gt;&lt;/record&gt;&lt;/Cite&gt;&lt;/EndNote&gt;</w:instrText>
            </w:r>
            <w:r>
              <w:fldChar w:fldCharType="separate"/>
            </w:r>
            <w:r w:rsidR="00AD35E2">
              <w:rPr>
                <w:noProof/>
              </w:rPr>
              <w:t>[</w:t>
            </w:r>
            <w:hyperlink w:anchor="_ENREF_36" w:tooltip="Ferreira, 1999 #363" w:history="1">
              <w:r w:rsidR="00621CDA">
                <w:rPr>
                  <w:noProof/>
                </w:rPr>
                <w:t>36</w:t>
              </w:r>
            </w:hyperlink>
            <w:r w:rsidR="00AD35E2">
              <w:rPr>
                <w:noProof/>
              </w:rPr>
              <w:t>]</w:t>
            </w:r>
            <w:r>
              <w:fldChar w:fldCharType="end"/>
            </w:r>
          </w:p>
        </w:tc>
      </w:tr>
      <w:tr w:rsidR="00087030" w:rsidTr="00A63845">
        <w:tc>
          <w:tcPr>
            <w:tcW w:w="1242" w:type="dxa"/>
            <w:tcBorders>
              <w:top w:val="single" w:sz="4" w:space="0" w:color="auto"/>
              <w:left w:val="single" w:sz="4" w:space="0" w:color="auto"/>
              <w:bottom w:val="nil"/>
              <w:right w:val="single" w:sz="4" w:space="0" w:color="auto"/>
            </w:tcBorders>
          </w:tcPr>
          <w:p w:rsidR="00087030" w:rsidRDefault="00087030" w:rsidP="007D2978">
            <w:pPr>
              <w:pStyle w:val="TableText"/>
            </w:pPr>
            <w:r>
              <w:t>Weathering</w:t>
            </w:r>
          </w:p>
        </w:tc>
        <w:tc>
          <w:tcPr>
            <w:tcW w:w="1488" w:type="dxa"/>
            <w:tcBorders>
              <w:top w:val="single" w:sz="4" w:space="0" w:color="auto"/>
              <w:left w:val="single" w:sz="4" w:space="0" w:color="auto"/>
              <w:bottom w:val="nil"/>
              <w:right w:val="single" w:sz="4" w:space="0" w:color="auto"/>
            </w:tcBorders>
          </w:tcPr>
          <w:p w:rsidR="00087030" w:rsidRDefault="00087030" w:rsidP="007D2978">
            <w:pPr>
              <w:pStyle w:val="TableText"/>
            </w:pPr>
            <w:r>
              <w:t>UV exposure</w:t>
            </w:r>
          </w:p>
        </w:tc>
        <w:tc>
          <w:tcPr>
            <w:tcW w:w="4395" w:type="dxa"/>
            <w:tcBorders>
              <w:left w:val="single" w:sz="4" w:space="0" w:color="auto"/>
            </w:tcBorders>
          </w:tcPr>
          <w:p w:rsidR="00087030" w:rsidRDefault="00087030" w:rsidP="007D2978">
            <w:pPr>
              <w:pStyle w:val="TableText"/>
            </w:pPr>
            <w:r>
              <w:rPr>
                <w:rFonts w:cs="Arial"/>
              </w:rPr>
              <w:t>•</w:t>
            </w:r>
            <w:r>
              <w:t xml:space="preserve"> PA+</w:t>
            </w:r>
            <w:r w:rsidRPr="00961CFD">
              <w:rPr>
                <w:color w:val="FF0000"/>
              </w:rPr>
              <w:t>SiO</w:t>
            </w:r>
            <w:r w:rsidRPr="00961CFD">
              <w:rPr>
                <w:color w:val="FF0000"/>
                <w:vertAlign w:val="subscript"/>
              </w:rPr>
              <w:t>2</w:t>
            </w:r>
            <w:r w:rsidRPr="00961CFD">
              <w:rPr>
                <w:color w:val="FF0000"/>
              </w:rPr>
              <w:t xml:space="preserve"> NP</w:t>
            </w:r>
            <w:r>
              <w:br/>
            </w:r>
            <w:r>
              <w:rPr>
                <w:rFonts w:cs="Arial"/>
              </w:rPr>
              <w:t xml:space="preserve">• </w:t>
            </w:r>
            <w:r>
              <w:t>POM+</w:t>
            </w:r>
            <w:r w:rsidRPr="00961CFD">
              <w:rPr>
                <w:color w:val="FF0000"/>
              </w:rPr>
              <w:t>CNT</w:t>
            </w:r>
            <w:r>
              <w:br/>
            </w:r>
            <w:r>
              <w:rPr>
                <w:rFonts w:cs="Arial"/>
              </w:rPr>
              <w:t xml:space="preserve">• </w:t>
            </w:r>
            <w:r>
              <w:t>Cement+</w:t>
            </w:r>
            <w:r w:rsidRPr="00961CFD">
              <w:rPr>
                <w:color w:val="FF0000"/>
              </w:rPr>
              <w:t>CNT</w:t>
            </w:r>
            <w:r>
              <w:br/>
            </w:r>
            <w:r>
              <w:rPr>
                <w:rFonts w:cs="Arial"/>
              </w:rPr>
              <w:t xml:space="preserve">• </w:t>
            </w:r>
            <w:r>
              <w:t>Cement+</w:t>
            </w:r>
            <w:r w:rsidRPr="00961CFD">
              <w:rPr>
                <w:color w:val="FF0000"/>
              </w:rPr>
              <w:t>CSH</w:t>
            </w:r>
            <w:r w:rsidR="00C0495D">
              <w:rPr>
                <w:color w:val="FF0000"/>
              </w:rPr>
              <w:br/>
            </w:r>
            <w:r w:rsidR="00C0495D">
              <w:rPr>
                <w:rFonts w:cs="Arial"/>
                <w:color w:val="FF0000"/>
              </w:rPr>
              <w:t>•</w:t>
            </w:r>
            <w:r w:rsidR="00C0495D">
              <w:rPr>
                <w:color w:val="FF0000"/>
              </w:rPr>
              <w:t xml:space="preserve"> TPU+</w:t>
            </w:r>
            <w:r w:rsidR="00C0495D" w:rsidRPr="00C0495D">
              <w:rPr>
                <w:color w:val="FF0000"/>
              </w:rPr>
              <w:t>CNT</w:t>
            </w:r>
          </w:p>
        </w:tc>
        <w:tc>
          <w:tcPr>
            <w:tcW w:w="851" w:type="dxa"/>
            <w:shd w:val="clear" w:color="auto" w:fill="auto"/>
          </w:tcPr>
          <w:p w:rsidR="00087030" w:rsidRDefault="00087030" w:rsidP="00621CDA">
            <w:pPr>
              <w:pStyle w:val="TableText"/>
              <w:rPr>
                <w:rFonts w:cs="Arial"/>
              </w:rPr>
            </w:pP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 </w:instrText>
            </w: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EN.CITE.DATA </w:instrText>
            </w:r>
            <w:r>
              <w:fldChar w:fldCharType="end"/>
            </w:r>
            <w:r>
              <w:fldChar w:fldCharType="separate"/>
            </w:r>
            <w:r>
              <w:rPr>
                <w:noProof/>
              </w:rPr>
              <w:t>[</w:t>
            </w:r>
            <w:hyperlink w:anchor="_ENREF_15" w:tooltip="Wohlleben, 2011 #384" w:history="1">
              <w:r w:rsidR="00621CDA">
                <w:rPr>
                  <w:noProof/>
                </w:rPr>
                <w:t>15</w:t>
              </w:r>
            </w:hyperlink>
            <w:r>
              <w:rPr>
                <w:noProof/>
              </w:rPr>
              <w:t>]</w:t>
            </w:r>
            <w:r>
              <w:fldChar w:fldCharType="end"/>
            </w:r>
            <w:r>
              <w:br/>
              <w:t xml:space="preserve">  “</w:t>
            </w:r>
            <w:r>
              <w:br/>
              <w:t xml:space="preserve">  “</w:t>
            </w:r>
            <w:r>
              <w:br/>
              <w:t xml:space="preserve">  “</w:t>
            </w:r>
            <w:r w:rsidR="00C0495D">
              <w:br/>
            </w:r>
            <w:r w:rsidR="004124A2">
              <w:rPr>
                <w:rFonts w:cs="Arial"/>
              </w:rPr>
              <w:fldChar w:fldCharType="begin"/>
            </w:r>
            <w:r w:rsidR="004124A2">
              <w:rPr>
                <w:rFonts w:cs="Arial"/>
              </w:rPr>
              <w:instrText xml:space="preserve"> ADDIN EN.CITE &lt;EndNote&gt;&lt;Cite&gt;&lt;Author&gt;Wohlleben&lt;/Author&gt;&lt;Year&gt;2013&lt;/Year&gt;&lt;RecNum&gt;502&lt;/RecNum&gt;&lt;DisplayText&gt;[20]&lt;/DisplayText&gt;&lt;record&gt;&lt;rec-number&gt;502&lt;/rec-number&gt;&lt;foreign-keys&gt;&lt;key app="EN" db-id="v55w99w2adwdpwexr0lx059a5dvwt0dptxse"&gt;502&lt;/key&gt;&lt;/foreign-keys&gt;&lt;ref-type name="Journal Article"&gt;17&lt;/ref-type&gt;&lt;contributors&gt;&lt;authors&gt;&lt;author&gt;Wohlleben, Wendel&lt;/author&gt;&lt;author&gt;Meier, Matthias W.&lt;/author&gt;&lt;author&gt;Vogel, Sandra&lt;/author&gt;&lt;author&gt;Landsiedel, Robert&lt;/author&gt;&lt;author&gt;Cox, Gerhard&lt;/author&gt;&lt;author&gt;Hirth, Sabine&lt;/author&gt;&lt;author&gt;Tomovic, Zeljko&lt;/author&gt;&lt;/authors&gt;&lt;/contributors&gt;&lt;titles&gt;&lt;title&gt;Elastic CNT-polyurethane nanocomposite: synthesis, performance and assessment of fragments released during use&lt;/title&gt;&lt;secondary-title&gt;Nanoscale&lt;/secondary-title&gt;&lt;/titles&gt;&lt;periodical&gt;&lt;full-title&gt;Nanoscale&lt;/full-title&gt;&lt;/periodical&gt;&lt;pages&gt;369-380&lt;/pages&gt;&lt;volume&gt;5&lt;/volume&gt;&lt;number&gt;1&lt;/number&gt;&lt;dates&gt;&lt;year&gt;2013&lt;/year&gt;&lt;/dates&gt;&lt;publisher&gt;The Royal Society of Chemistry&lt;/publisher&gt;&lt;isbn&gt;2040-3364&lt;/isbn&gt;&lt;urls&gt;&lt;related-urls&gt;&lt;url&gt;http://dx.doi.org/10.1039/C2NR32711B&lt;/url&gt;&lt;/related-urls&gt;&lt;/urls&gt;&lt;/record&gt;&lt;/Cite&gt;&lt;/EndNote&gt;</w:instrText>
            </w:r>
            <w:r w:rsidR="004124A2">
              <w:rPr>
                <w:rFonts w:cs="Arial"/>
              </w:rPr>
              <w:fldChar w:fldCharType="separate"/>
            </w:r>
            <w:r w:rsidR="004124A2">
              <w:rPr>
                <w:rFonts w:cs="Arial"/>
                <w:noProof/>
              </w:rPr>
              <w:t>[</w:t>
            </w:r>
            <w:hyperlink w:anchor="_ENREF_20" w:tooltip="Wohlleben, 2013 #502" w:history="1">
              <w:r w:rsidR="00621CDA">
                <w:rPr>
                  <w:rFonts w:cs="Arial"/>
                  <w:noProof/>
                </w:rPr>
                <w:t>20</w:t>
              </w:r>
            </w:hyperlink>
            <w:r w:rsidR="004124A2">
              <w:rPr>
                <w:rFonts w:cs="Arial"/>
                <w:noProof/>
              </w:rPr>
              <w:t>]</w:t>
            </w:r>
            <w:r w:rsidR="004124A2">
              <w:rPr>
                <w:rFonts w:cs="Arial"/>
              </w:rPr>
              <w:fldChar w:fldCharType="end"/>
            </w:r>
          </w:p>
        </w:tc>
      </w:tr>
      <w:tr w:rsidR="00087030" w:rsidTr="00A63845">
        <w:tc>
          <w:tcPr>
            <w:tcW w:w="1242" w:type="dxa"/>
            <w:tcBorders>
              <w:top w:val="nil"/>
              <w:left w:val="single" w:sz="4" w:space="0" w:color="auto"/>
              <w:bottom w:val="nil"/>
              <w:right w:val="single" w:sz="4" w:space="0" w:color="auto"/>
            </w:tcBorders>
          </w:tcPr>
          <w:p w:rsidR="00087030" w:rsidRDefault="00087030" w:rsidP="007D2978">
            <w:pPr>
              <w:pStyle w:val="TableText"/>
            </w:pPr>
          </w:p>
        </w:tc>
        <w:tc>
          <w:tcPr>
            <w:tcW w:w="1488" w:type="dxa"/>
            <w:tcBorders>
              <w:top w:val="nil"/>
              <w:left w:val="single" w:sz="4" w:space="0" w:color="auto"/>
              <w:bottom w:val="nil"/>
              <w:right w:val="single" w:sz="4" w:space="0" w:color="auto"/>
            </w:tcBorders>
          </w:tcPr>
          <w:p w:rsidR="00087030" w:rsidRDefault="00087030" w:rsidP="007D2978">
            <w:pPr>
              <w:pStyle w:val="TableText"/>
            </w:pPr>
          </w:p>
        </w:tc>
        <w:tc>
          <w:tcPr>
            <w:tcW w:w="4395" w:type="dxa"/>
            <w:tcBorders>
              <w:left w:val="single" w:sz="4" w:space="0" w:color="auto"/>
            </w:tcBorders>
          </w:tcPr>
          <w:p w:rsidR="00087030" w:rsidRDefault="00087030" w:rsidP="007D2978">
            <w:pPr>
              <w:pStyle w:val="TableText"/>
              <w:rPr>
                <w:rFonts w:cs="Arial"/>
              </w:rPr>
            </w:pPr>
            <w:r>
              <w:rPr>
                <w:rFonts w:cs="Arial"/>
              </w:rPr>
              <w:t>•</w:t>
            </w:r>
            <w:r>
              <w:t xml:space="preserve"> Epoxy+</w:t>
            </w:r>
            <w:r w:rsidRPr="00961CFD">
              <w:rPr>
                <w:color w:val="FF0000"/>
              </w:rPr>
              <w:t>SiO</w:t>
            </w:r>
            <w:r w:rsidRPr="00961CFD">
              <w:rPr>
                <w:color w:val="FF0000"/>
                <w:vertAlign w:val="subscript"/>
              </w:rPr>
              <w:t>2</w:t>
            </w:r>
            <w:r>
              <w:t xml:space="preserve"> </w:t>
            </w:r>
            <w:r>
              <w:br/>
            </w:r>
            <w:r>
              <w:rPr>
                <w:rFonts w:cs="Arial"/>
              </w:rPr>
              <w:t xml:space="preserve">• </w:t>
            </w:r>
            <w:r>
              <w:t>Epoxy+</w:t>
            </w:r>
            <w:r w:rsidRPr="00961CFD">
              <w:rPr>
                <w:color w:val="FF0000"/>
              </w:rPr>
              <w:t>MWCNT</w:t>
            </w:r>
          </w:p>
        </w:tc>
        <w:tc>
          <w:tcPr>
            <w:tcW w:w="851" w:type="dxa"/>
            <w:shd w:val="clear" w:color="auto" w:fill="auto"/>
          </w:tcPr>
          <w:p w:rsidR="00087030" w:rsidRDefault="00087030" w:rsidP="00621CDA">
            <w:pPr>
              <w:pStyle w:val="TableText"/>
            </w:pPr>
            <w:r>
              <w:fldChar w:fldCharType="begin"/>
            </w:r>
            <w:r w:rsidR="00AD35E2">
              <w:instrText xml:space="preserve"> ADDIN EN.CITE &lt;EndNote&gt;&lt;Cite&gt;&lt;Author&gt;Nguyen&lt;/Author&gt;&lt;Year&gt;2011&lt;/Year&gt;&lt;RecNum&gt;392&lt;/RecNum&gt;&lt;DisplayText&gt;[24]&lt;/DisplayText&gt;&lt;record&gt;&lt;rec-number&gt;392&lt;/rec-number&gt;&lt;foreign-keys&gt;&lt;key app="EN" db-id="v55w99w2adwdpwexr0lx059a5dvwt0dptxse"&gt;392&lt;/key&gt;&lt;/foreign-keys&gt;&lt;ref-type name="Journal Article"&gt;17&lt;/ref-type&gt;&lt;contributors&gt;&lt;authors&gt;&lt;author&gt;Nguyen, T.&lt;/author&gt;&lt;/authors&gt;&lt;/contributors&gt;&lt;titles&gt;&lt;title&gt;Fate of nanoparticles during life cycle of polymer nanocomposites&lt;/title&gt;&lt;secondary-title&gt;Journal of physics. Conference series&lt;/secondary-title&gt;&lt;/titles&gt;&lt;periodical&gt;&lt;full-title&gt;Journal of physics. Conference series&lt;/full-title&gt;&lt;/periodical&gt;&lt;pages&gt;012060&lt;/pages&gt;&lt;volume&gt;304&lt;/volume&gt;&lt;dates&gt;&lt;year&gt;2011&lt;/year&gt;&lt;/dates&gt;&lt;publisher&gt;Institute of Physics&lt;/publisher&gt;&lt;isbn&gt;1742-6596&lt;/isbn&gt;&lt;urls&gt;&lt;/urls&gt;&lt;electronic-resource-num&gt;10.1088/1742-6596/304/1/012060&lt;/electronic-resource-num&gt;&lt;/record&gt;&lt;/Cite&gt;&lt;/EndNote&gt;</w:instrText>
            </w:r>
            <w:r>
              <w:fldChar w:fldCharType="separate"/>
            </w:r>
            <w:r w:rsidR="00AD35E2">
              <w:rPr>
                <w:noProof/>
              </w:rPr>
              <w:t>[</w:t>
            </w:r>
            <w:hyperlink w:anchor="_ENREF_24" w:tooltip="Nguyen, 2011 #392" w:history="1">
              <w:r w:rsidR="00621CDA">
                <w:rPr>
                  <w:noProof/>
                </w:rPr>
                <w:t>24</w:t>
              </w:r>
            </w:hyperlink>
            <w:r w:rsidR="00AD35E2">
              <w:rPr>
                <w:noProof/>
              </w:rPr>
              <w:t>]</w:t>
            </w:r>
            <w:r>
              <w:fldChar w:fldCharType="end"/>
            </w:r>
            <w:r>
              <w:br/>
              <w:t xml:space="preserve">  “</w:t>
            </w:r>
          </w:p>
        </w:tc>
      </w:tr>
      <w:tr w:rsidR="00087030" w:rsidTr="00A63845">
        <w:tc>
          <w:tcPr>
            <w:tcW w:w="1242" w:type="dxa"/>
            <w:tcBorders>
              <w:top w:val="nil"/>
              <w:left w:val="single" w:sz="4" w:space="0" w:color="auto"/>
              <w:bottom w:val="single" w:sz="4" w:space="0" w:color="auto"/>
              <w:right w:val="single" w:sz="4" w:space="0" w:color="auto"/>
            </w:tcBorders>
          </w:tcPr>
          <w:p w:rsidR="00087030" w:rsidRDefault="00087030" w:rsidP="007D2978">
            <w:pPr>
              <w:pStyle w:val="TableText"/>
            </w:pPr>
          </w:p>
        </w:tc>
        <w:tc>
          <w:tcPr>
            <w:tcW w:w="1488" w:type="dxa"/>
            <w:tcBorders>
              <w:top w:val="nil"/>
              <w:left w:val="single" w:sz="4" w:space="0" w:color="auto"/>
              <w:bottom w:val="single" w:sz="4" w:space="0" w:color="auto"/>
              <w:right w:val="single" w:sz="4" w:space="0" w:color="auto"/>
            </w:tcBorders>
          </w:tcPr>
          <w:p w:rsidR="00087030" w:rsidRDefault="00087030" w:rsidP="007D2978">
            <w:pPr>
              <w:pStyle w:val="TableText"/>
            </w:pPr>
          </w:p>
        </w:tc>
        <w:tc>
          <w:tcPr>
            <w:tcW w:w="4395" w:type="dxa"/>
            <w:tcBorders>
              <w:left w:val="single" w:sz="4" w:space="0" w:color="auto"/>
            </w:tcBorders>
          </w:tcPr>
          <w:p w:rsidR="00087030" w:rsidRDefault="00087030" w:rsidP="007D2978">
            <w:pPr>
              <w:pStyle w:val="TableText"/>
            </w:pPr>
            <w:r>
              <w:t>Photocatalytic paint+</w:t>
            </w:r>
            <w:r w:rsidRPr="0012529A">
              <w:rPr>
                <w:color w:val="FF0000"/>
              </w:rPr>
              <w:t>TiO</w:t>
            </w:r>
            <w:r w:rsidRPr="0012529A">
              <w:rPr>
                <w:color w:val="FF0000"/>
                <w:vertAlign w:val="subscript"/>
              </w:rPr>
              <w:t>2</w:t>
            </w:r>
            <w:r>
              <w:t xml:space="preserve">  </w:t>
            </w:r>
          </w:p>
        </w:tc>
        <w:tc>
          <w:tcPr>
            <w:tcW w:w="851" w:type="dxa"/>
            <w:shd w:val="clear" w:color="auto" w:fill="auto"/>
          </w:tcPr>
          <w:p w:rsidR="00087030" w:rsidRDefault="00087030" w:rsidP="00621CDA">
            <w:pPr>
              <w:pStyle w:val="TableText"/>
            </w:pPr>
            <w:r>
              <w:fldChar w:fldCharType="begin"/>
            </w:r>
            <w:r w:rsidR="00AD35E2">
              <w:instrText xml:space="preserve"> ADDIN EN.CITE &lt;EndNote&gt;&lt;Cite&gt;&lt;Author&gt;Hsu&lt;/Author&gt;&lt;Year&gt;2007&lt;/Year&gt;&lt;RecNum&gt;394&lt;/RecNum&gt;&lt;DisplayText&gt;[25]&lt;/DisplayText&gt;&lt;record&gt;&lt;rec-number&gt;394&lt;/rec-number&gt;&lt;foreign-keys&gt;&lt;key app="EN" db-id="v55w99w2adwdpwexr0lx059a5dvwt0dptxse"&gt;394&lt;/key&gt;&lt;/foreign-keys&gt;&lt;ref-type name="Journal Article"&gt;17&lt;/ref-type&gt;&lt;contributors&gt;&lt;authors&gt;&lt;author&gt;Hsu, L. Y.&lt;/author&gt;&lt;author&gt;Chein, H. M.&lt;/author&gt;&lt;/authors&gt;&lt;/contributors&gt;&lt;auth-address&gt;Ind Technol Res Inst, Energy &amp;amp; Environm Res Labs, Hsinchu 310, Taiwan.&amp;#xD;Hsu, LY (reprint author), Ind Technol Res Inst, Energy &amp;amp; Environm Res Labs, Hsinchu 310, Taiwan&amp;#xD;hmchein@itri.org.tw&lt;/auth-address&gt;&lt;titles&gt;&lt;title&gt;Evaluation of nanoparticle emission for TiO2 nanopowder coating materials&lt;/title&gt;&lt;secondary-title&gt;Journal of Nanoparticle Research&lt;/secondary-title&gt;&lt;alt-title&gt;J. Nanopart. Res.&lt;/alt-title&gt;&lt;/titles&gt;&lt;periodical&gt;&lt;full-title&gt;Journal of Nanoparticle Research&lt;/full-title&gt;&lt;/periodical&gt;&lt;pages&gt;157-163&lt;/pages&gt;&lt;volume&gt;9&lt;/volume&gt;&lt;number&gt;1&lt;/number&gt;&lt;keywords&gt;&lt;keyword&gt;TiO2&lt;/keyword&gt;&lt;keyword&gt;nanomaterials&lt;/keyword&gt;&lt;keyword&gt;nanoparticle emission&lt;/keyword&gt;&lt;keyword&gt;environment&lt;/keyword&gt;&lt;keyword&gt;occupational&lt;/keyword&gt;&lt;keyword&gt;health&lt;/keyword&gt;&lt;keyword&gt;inhaled ultrafine particles&lt;/keyword&gt;&lt;keyword&gt;intratracheal instillation&lt;/keyword&gt;&lt;keyword&gt;translocation&lt;/keyword&gt;&lt;keyword&gt;rats&lt;/keyword&gt;&lt;keyword&gt;thrombosis&lt;/keyword&gt;&lt;keyword&gt;exposure&lt;/keyword&gt;&lt;/keywords&gt;&lt;dates&gt;&lt;year&gt;2007&lt;/year&gt;&lt;pub-dates&gt;&lt;date&gt;Jan&lt;/date&gt;&lt;/pub-dates&gt;&lt;/dates&gt;&lt;isbn&gt;1388-0764&lt;/isbn&gt;&lt;accession-num&gt;WOS:000243189700015&lt;/accession-num&gt;&lt;work-type&gt;Article&lt;/work-type&gt;&lt;urls&gt;&lt;related-urls&gt;&lt;url&gt;&amp;lt;Go to ISI&amp;gt;://WOS:000243189700015&lt;/url&gt;&lt;/related-urls&gt;&lt;/urls&gt;&lt;electronic-resource-num&gt;10.1007/s11051-006-9185-3&lt;/electronic-resource-num&gt;&lt;language&gt;English&lt;/language&gt;&lt;/record&gt;&lt;/Cite&gt;&lt;/EndNote&gt;</w:instrText>
            </w:r>
            <w:r>
              <w:fldChar w:fldCharType="separate"/>
            </w:r>
            <w:r w:rsidR="00AD35E2">
              <w:rPr>
                <w:noProof/>
              </w:rPr>
              <w:t>[</w:t>
            </w:r>
            <w:hyperlink w:anchor="_ENREF_25" w:tooltip="Hsu, 2007 #394" w:history="1">
              <w:r w:rsidR="00621CDA">
                <w:rPr>
                  <w:noProof/>
                </w:rPr>
                <w:t>25</w:t>
              </w:r>
            </w:hyperlink>
            <w:r w:rsidR="00AD35E2">
              <w:rPr>
                <w:noProof/>
              </w:rPr>
              <w:t>]</w:t>
            </w:r>
            <w:r>
              <w:fldChar w:fldCharType="end"/>
            </w:r>
          </w:p>
        </w:tc>
      </w:tr>
    </w:tbl>
    <w:p w:rsidR="00663A44" w:rsidRDefault="00663A44" w:rsidP="00663A44">
      <w:pPr>
        <w:pStyle w:val="BodyText1"/>
      </w:pPr>
    </w:p>
    <w:p w:rsidR="002D4CB4" w:rsidRDefault="00ED27C1" w:rsidP="002D4CB4">
      <w:pPr>
        <w:pStyle w:val="Heading1"/>
        <w:pageBreakBefore/>
      </w:pPr>
      <w:bookmarkStart w:id="59" w:name="_Toc345604633"/>
      <w:r>
        <w:lastRenderedPageBreak/>
        <w:t>M</w:t>
      </w:r>
      <w:r w:rsidR="002D4CB4" w:rsidRPr="00170160">
        <w:t xml:space="preserve">ethods </w:t>
      </w:r>
      <w:r>
        <w:t>I</w:t>
      </w:r>
      <w:r w:rsidR="002D4CB4" w:rsidRPr="00170160">
        <w:t xml:space="preserve">dentified to </w:t>
      </w:r>
      <w:r>
        <w:t>A</w:t>
      </w:r>
      <w:r w:rsidR="002D4CB4" w:rsidRPr="00170160">
        <w:t>ssess</w:t>
      </w:r>
      <w:r w:rsidR="002D4CB4">
        <w:t xml:space="preserve"> and </w:t>
      </w:r>
      <w:r>
        <w:t>M</w:t>
      </w:r>
      <w:r w:rsidR="002D4CB4">
        <w:t xml:space="preserve">easure the </w:t>
      </w:r>
      <w:r>
        <w:t>R</w:t>
      </w:r>
      <w:r w:rsidR="002D4CB4">
        <w:t xml:space="preserve">elease of </w:t>
      </w:r>
      <w:r>
        <w:t>N</w:t>
      </w:r>
      <w:r w:rsidR="002D4CB4" w:rsidRPr="00170160">
        <w:t xml:space="preserve">anomaterials from </w:t>
      </w:r>
      <w:r>
        <w:t>C</w:t>
      </w:r>
      <w:r w:rsidR="002D4CB4" w:rsidRPr="00170160">
        <w:t xml:space="preserve">omposites or </w:t>
      </w:r>
      <w:r>
        <w:t>O</w:t>
      </w:r>
      <w:r w:rsidR="002D4CB4" w:rsidRPr="00170160">
        <w:t xml:space="preserve">ther </w:t>
      </w:r>
      <w:r>
        <w:t>A</w:t>
      </w:r>
      <w:r w:rsidR="002D4CB4" w:rsidRPr="00170160">
        <w:t>rticles</w:t>
      </w:r>
      <w:bookmarkEnd w:id="59"/>
      <w:r w:rsidR="002D4CB4">
        <w:t xml:space="preserve"> </w:t>
      </w:r>
    </w:p>
    <w:p w:rsidR="009C3151" w:rsidRDefault="009C3151" w:rsidP="006F1ACD">
      <w:pPr>
        <w:pStyle w:val="BodyText"/>
      </w:pPr>
      <w:r>
        <w:t xml:space="preserve">The range of on-line measurement equipment and particle collection-based off-line methods of sampling and characterisation has been well documented in recent reviews on the subject </w:t>
      </w:r>
      <w:r>
        <w:fldChar w:fldCharType="begin">
          <w:fldData xml:space="preserve">PEVuZE5vdGU+PENpdGU+PEF1dGhvcj5NYXluYXJkPC9BdXRob3I+PFllYXI+MjAwNzwvWWVhcj48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</w:fldData>
        </w:fldChar>
      </w:r>
      <w:r w:rsidR="00AD35E2">
        <w:instrText xml:space="preserve"> ADDIN EN.CITE </w:instrText>
      </w:r>
      <w:r w:rsidR="00AD35E2">
        <w:fldChar w:fldCharType="begin">
          <w:fldData xml:space="preserve">PEVuZE5vdGU+PENpdGU+PEF1dGhvcj5NYXluYXJkPC9BdXRob3I+PFllYXI+MjAwNzwvWWVhcj48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</w:fldData>
        </w:fldChar>
      </w:r>
      <w:r w:rsidR="00AD35E2">
        <w:instrText xml:space="preserve"> ADDIN EN.CITE.DATA </w:instrText>
      </w:r>
      <w:r w:rsidR="00AD35E2">
        <w:fldChar w:fldCharType="end"/>
      </w:r>
      <w:r>
        <w:fldChar w:fldCharType="separate"/>
      </w:r>
      <w:r w:rsidR="00AD35E2">
        <w:rPr>
          <w:noProof/>
        </w:rPr>
        <w:t>[</w:t>
      </w:r>
      <w:hyperlink w:anchor="_ENREF_1" w:tooltip="Kuhlbusch, 2011 #289" w:history="1">
        <w:r w:rsidR="00621CDA">
          <w:rPr>
            <w:noProof/>
          </w:rPr>
          <w:t>1</w:t>
        </w:r>
      </w:hyperlink>
      <w:r w:rsidR="00AD35E2">
        <w:rPr>
          <w:noProof/>
        </w:rPr>
        <w:t xml:space="preserve">, </w:t>
      </w:r>
      <w:hyperlink w:anchor="_ENREF_22" w:tooltip="Morawska, 2012 #398" w:history="1">
        <w:r w:rsidR="00621CDA">
          <w:rPr>
            <w:noProof/>
          </w:rPr>
          <w:t>22</w:t>
        </w:r>
      </w:hyperlink>
      <w:r w:rsidR="00AD35E2">
        <w:rPr>
          <w:noProof/>
        </w:rPr>
        <w:t xml:space="preserve">, </w:t>
      </w:r>
      <w:hyperlink w:anchor="_ENREF_59" w:tooltip="Maynard, 2007 #58" w:history="1">
        <w:r w:rsidR="00621CDA">
          <w:rPr>
            <w:noProof/>
          </w:rPr>
          <w:t>59-61</w:t>
        </w:r>
      </w:hyperlink>
      <w:r w:rsidR="00AD35E2">
        <w:rPr>
          <w:noProof/>
        </w:rPr>
        <w:t>]</w:t>
      </w:r>
      <w:r>
        <w:fldChar w:fldCharType="end"/>
      </w:r>
      <w:r>
        <w:t xml:space="preserve"> possibly with the exception of instruments based on diffusion charging used for measuring ultra-fine particles </w:t>
      </w:r>
      <w:r>
        <w:fldChar w:fldCharType="begin"/>
      </w:r>
      <w:r w:rsidR="00AD35E2">
        <w:instrText xml:space="preserve"> ADDIN EN.CITE &lt;EndNote&gt;&lt;Cite&gt;&lt;Author&gt;Fierz&lt;/Author&gt;&lt;Year&gt;2007&lt;/Year&gt;&lt;RecNum&gt;419&lt;/RecNum&gt;&lt;DisplayText&gt;[62, 63]&lt;/DisplayText&gt;&lt;record&gt;&lt;rec-number&gt;419&lt;/rec-number&gt;&lt;foreign-keys&gt;&lt;key app="EN" db-id="v55w99w2adwdpwexr0lx059a5dvwt0dptxse"&gt;419&lt;/key&gt;&lt;/foreign-keys&gt;&lt;ref-type name="Report"&gt;27&lt;/ref-type&gt;&lt;contributors&gt;&lt;authors&gt;&lt;author&gt;Fierz, Martin&lt;/author&gt;&lt;author&gt;Burtscher, Heinz&lt;/author&gt;&lt;author&gt;Steigmeier, Peter&lt;/author&gt;&lt;author&gt;Kasper, Markus&lt;/author&gt;&lt;/authors&gt;&lt;tertiary-authors&gt;&lt;author&gt;SAE International&lt;/author&gt;&lt;/tertiary-authors&gt;&lt;/contributors&gt;&lt;titles&gt;&lt;title&gt;Field measurement of particle size and number concentration with Diffusion Size Classifier (DiSC)&lt;/title&gt;&lt;/titles&gt;&lt;volume&gt;SAE 2007-08PFL-484&lt;/volume&gt;&lt;dates&gt;&lt;year&gt;2007&lt;/year&gt;&lt;/dates&gt;&lt;urls&gt;&lt;/urls&gt;&lt;/record&gt;&lt;/Cite&gt;&lt;Cite&gt;&lt;Author&gt;Dahl&lt;/Author&gt;&lt;Year&gt;2009&lt;/Year&gt;&lt;RecNum&gt;418&lt;/RecNum&gt;&lt;record&gt;&lt;rec-number&gt;418&lt;/rec-number&gt;&lt;foreign-keys&gt;&lt;key app="EN" db-id="v55w99w2adwdpwexr0lx059a5dvwt0dptxse"&gt;418&lt;/key&gt;&lt;/foreign-keys&gt;&lt;ref-type name="Conference Proceedings"&gt;10&lt;/ref-type&gt;&lt;contributors&gt;&lt;authors&gt;&lt;author&gt;Dahl, A&lt;/author&gt;&lt;author&gt;Gudmundsson, A&lt;/author&gt;&lt;author&gt;Bohgard, M&lt;/author&gt;&lt;/authors&gt;&lt;/contributors&gt;&lt;titles&gt;&lt;title&gt;Preview on Nanoparticle Monitors&lt;/title&gt;&lt;secondary-title&gt;European Aerosol Conference 2009&lt;/secondary-title&gt;&lt;/titles&gt;&lt;pages&gt;1&lt;/pages&gt;&lt;volume&gt;T091A32&lt;/volume&gt;&lt;dates&gt;&lt;year&gt;2009&lt;/year&gt;&lt;/dates&gt;&lt;pub-location&gt;Karlsruhe, Germany&lt;/pub-location&gt;&lt;urls&gt;&lt;/urls&gt;&lt;/record&gt;&lt;/Cite&gt;&lt;/EndNote&gt;</w:instrText>
      </w:r>
      <w:r>
        <w:fldChar w:fldCharType="separate"/>
      </w:r>
      <w:r w:rsidR="00AD35E2">
        <w:rPr>
          <w:noProof/>
        </w:rPr>
        <w:t>[</w:t>
      </w:r>
      <w:hyperlink w:anchor="_ENREF_62" w:tooltip="Fierz, 2007 #419" w:history="1">
        <w:r w:rsidR="00621CDA">
          <w:rPr>
            <w:noProof/>
          </w:rPr>
          <w:t>62</w:t>
        </w:r>
      </w:hyperlink>
      <w:r w:rsidR="00AD35E2">
        <w:rPr>
          <w:noProof/>
        </w:rPr>
        <w:t xml:space="preserve">, </w:t>
      </w:r>
      <w:hyperlink w:anchor="_ENREF_63" w:tooltip="Dahl, 2009 #418" w:history="1">
        <w:r w:rsidR="00621CDA">
          <w:rPr>
            <w:noProof/>
          </w:rPr>
          <w:t>63</w:t>
        </w:r>
      </w:hyperlink>
      <w:r w:rsidR="00AD35E2">
        <w:rPr>
          <w:noProof/>
        </w:rPr>
        <w:t>]</w:t>
      </w:r>
      <w:r>
        <w:fldChar w:fldCharType="end"/>
      </w:r>
      <w:r>
        <w:t>.</w:t>
      </w:r>
    </w:p>
    <w:p w:rsidR="00EA1CB6" w:rsidRDefault="00EA1CB6" w:rsidP="006F1ACD">
      <w:pPr>
        <w:pStyle w:val="BodyText"/>
      </w:pPr>
      <w:r>
        <w:t>In terms of the use of real-time sampling equipment</w:t>
      </w:r>
      <w:r w:rsidR="00E30671">
        <w:rPr>
          <w:lang w:val="en-AU"/>
        </w:rPr>
        <w:t>,</w:t>
      </w:r>
      <w:r>
        <w:t xml:space="preserve"> there </w:t>
      </w:r>
      <w:r w:rsidR="00A208E5">
        <w:t xml:space="preserve">is </w:t>
      </w:r>
      <w:r>
        <w:t xml:space="preserve">to-date </w:t>
      </w:r>
      <w:r w:rsidR="00A208E5">
        <w:t xml:space="preserve">only one </w:t>
      </w:r>
      <w:r>
        <w:t>report of</w:t>
      </w:r>
      <w:r w:rsidR="00A208E5">
        <w:t xml:space="preserve"> an</w:t>
      </w:r>
      <w:r>
        <w:t xml:space="preserve"> investigation </w:t>
      </w:r>
      <w:r w:rsidR="00A208E5">
        <w:t xml:space="preserve">of a </w:t>
      </w:r>
      <w:r>
        <w:t>positive control</w:t>
      </w:r>
      <w:r w:rsidR="00A208E5">
        <w:t>,</w:t>
      </w:r>
      <w:r>
        <w:t xml:space="preserve"> in</w:t>
      </w:r>
      <w:r w:rsidR="00A208E5">
        <w:t xml:space="preserve"> terms of a</w:t>
      </w:r>
      <w:r>
        <w:t xml:space="preserve"> nano-composite</w:t>
      </w:r>
      <w:r w:rsidR="00A208E5">
        <w:t>,</w:t>
      </w:r>
      <w:r>
        <w:t xml:space="preserve"> </w:t>
      </w:r>
      <w:r w:rsidR="00A208E5">
        <w:t>which</w:t>
      </w:r>
      <w:r>
        <w:t xml:space="preserve"> demonstrate</w:t>
      </w:r>
      <w:r w:rsidR="00A208E5">
        <w:t>s</w:t>
      </w:r>
      <w:r>
        <w:t xml:space="preserve"> that instruments used are in fact capable of detecting individual nano-objects with the required sensitivity</w:t>
      </w:r>
      <w:r w:rsidR="00D80691">
        <w:t xml:space="preserve"> </w:t>
      </w:r>
      <w:r w:rsidR="00D80691">
        <w:fldChar w:fldCharType="begin"/>
      </w:r>
      <w:r w:rsidR="00D80691">
        <w:instrText xml:space="preserve"> ADDIN EN.CITE &lt;EndNote&gt;&lt;Cite&gt;&lt;Author&gt;Schlagenhauf&lt;/Author&gt;&lt;Year&gt;2012&lt;/Year&gt;&lt;RecNum&gt;450&lt;/RecNum&gt;&lt;DisplayText&gt;[18]&lt;/DisplayText&gt;&lt;record&gt;&lt;rec-number&gt;450&lt;/rec-number&gt;&lt;foreign-keys&gt;&lt;key app="EN" db-id="v55w99w2adwdpwexr0lx059a5dvwt0dptxse"&gt;450&lt;/key&gt;&lt;/foreign-keys&gt;&lt;ref-type name="Journal Article"&gt;17&lt;/ref-type&gt;&lt;contributors&gt;&lt;authors&gt;&lt;author&gt;Schlagenhauf, Lukas&lt;/author&gt;&lt;author&gt;Chu, Bryan T. T.&lt;/author&gt;&lt;author&gt;Buha, Jelena&lt;/author&gt;&lt;author&gt;Nüesch, Frank&lt;/author&gt;&lt;author&gt;Wang, Jing&lt;/author&gt;&lt;/authors&gt;&lt;/contributors&gt;&lt;titles&gt;&lt;title&gt;Release of Carbon Nanotubes from an Epoxy-Based Nanocomposite during an Abrasion Process&lt;/title&gt;&lt;secondary-title&gt;Environmental Science &amp;amp; Technology&lt;/secondary-title&gt;&lt;/titles&gt;&lt;periodical&gt;&lt;full-title&gt;Environmental Science &amp;amp; Technology&lt;/full-title&gt;&lt;/periodical&gt;&lt;dates&gt;&lt;year&gt;2012&lt;/year&gt;&lt;/dates&gt;&lt;publisher&gt;American Chemical Society&lt;/publisher&gt;&lt;isbn&gt;0013-936X&lt;/isbn&gt;&lt;urls&gt;&lt;related-urls&gt;&lt;url&gt;http://dx.doi.org/10.1021/es300320y&lt;/url&gt;&lt;/related-urls&gt;&lt;/urls&gt;&lt;electronic-resource-num&gt;10.1021/es300320y&lt;/electronic-resource-num&gt;&lt;access-date&gt;2012/07/01&lt;/access-date&gt;&lt;/record&gt;&lt;/Cite&gt;&lt;/EndNote&gt;</w:instrText>
      </w:r>
      <w:r w:rsidR="00D80691">
        <w:fldChar w:fldCharType="separate"/>
      </w:r>
      <w:r w:rsidR="00D80691">
        <w:rPr>
          <w:noProof/>
        </w:rPr>
        <w:t>[</w:t>
      </w:r>
      <w:hyperlink w:anchor="_ENREF_18" w:tooltip="Schlagenhauf, 2012 #450" w:history="1">
        <w:r w:rsidR="00621CDA">
          <w:rPr>
            <w:noProof/>
          </w:rPr>
          <w:t>18</w:t>
        </w:r>
      </w:hyperlink>
      <w:r w:rsidR="00D80691">
        <w:rPr>
          <w:noProof/>
        </w:rPr>
        <w:t>]</w:t>
      </w:r>
      <w:r w:rsidR="00D80691">
        <w:fldChar w:fldCharType="end"/>
      </w:r>
      <w:r>
        <w:t xml:space="preserve">. </w:t>
      </w:r>
      <w:r w:rsidR="00E30671">
        <w:rPr>
          <w:lang w:val="en-AU"/>
        </w:rPr>
        <w:t xml:space="preserve">However, </w:t>
      </w:r>
      <w:r>
        <w:t xml:space="preserve">It has been shown for aerosols generated synthetically by atomisation that common particle sizing equipment does have the required sensitivity for the detection of nano-objects </w:t>
      </w:r>
      <w:r>
        <w:fldChar w:fldCharType="begin">
          <w:fldData xml:space="preserve">PEVuZE5vdGU+PENpdGU+PEF1dGhvcj5TY2h1dHo8L0F1dGhvcj48WWVhcj4yMDEwPC9ZZWFyPjxS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</w:fldData>
        </w:fldChar>
      </w:r>
      <w:r w:rsidR="00AD35E2">
        <w:instrText xml:space="preserve"> ADDIN EN.CITE </w:instrText>
      </w:r>
      <w:r w:rsidR="00AD35E2">
        <w:fldChar w:fldCharType="begin">
          <w:fldData xml:space="preserve">PEVuZE5vdGU+PENpdGU+PEF1dGhvcj5TY2h1dHo8L0F1dGhvcj48WWVhcj4yMDEwPC9ZZWFyPjxS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</w:fldData>
        </w:fldChar>
      </w:r>
      <w:r w:rsidR="00AD35E2">
        <w:instrText xml:space="preserve"> ADDIN EN.CITE.DATA </w:instrText>
      </w:r>
      <w:r w:rsidR="00AD35E2">
        <w:fldChar w:fldCharType="end"/>
      </w:r>
      <w:r>
        <w:fldChar w:fldCharType="separate"/>
      </w:r>
      <w:r w:rsidR="00AD35E2">
        <w:rPr>
          <w:noProof/>
        </w:rPr>
        <w:t>[</w:t>
      </w:r>
      <w:hyperlink w:anchor="_ENREF_64" w:tooltip="Schutz, 2010 #310" w:history="1">
        <w:r w:rsidR="00621CDA">
          <w:rPr>
            <w:noProof/>
          </w:rPr>
          <w:t>64</w:t>
        </w:r>
      </w:hyperlink>
      <w:r w:rsidR="00AD35E2">
        <w:rPr>
          <w:noProof/>
        </w:rPr>
        <w:t xml:space="preserve">, </w:t>
      </w:r>
      <w:hyperlink w:anchor="_ENREF_65" w:tooltip="CSIRO, 2010 #72" w:history="1">
        <w:r w:rsidR="00621CDA">
          <w:rPr>
            <w:noProof/>
          </w:rPr>
          <w:t>65</w:t>
        </w:r>
      </w:hyperlink>
      <w:r w:rsidR="00AD35E2">
        <w:rPr>
          <w:noProof/>
        </w:rPr>
        <w:t>]</w:t>
      </w:r>
      <w:r>
        <w:fldChar w:fldCharType="end"/>
      </w:r>
      <w:r>
        <w:t xml:space="preserve">. </w:t>
      </w:r>
    </w:p>
    <w:p w:rsidR="007A7EB7" w:rsidRDefault="007A7EB7" w:rsidP="006F1ACD">
      <w:pPr>
        <w:pStyle w:val="BodyText"/>
      </w:pPr>
      <w:r>
        <w:t xml:space="preserve">The </w:t>
      </w:r>
      <w:r w:rsidR="00D80691">
        <w:t xml:space="preserve">determination </w:t>
      </w:r>
      <w:r>
        <w:t>of emissions from machining of composites requires the measurement of ultrafine, fine and above micron-sized particles</w:t>
      </w:r>
      <w:r w:rsidR="00D80691">
        <w:t xml:space="preserve"> at levels above the sensitivity of the measurement equipment used and discriminated from other particles in the background to be significant</w:t>
      </w:r>
      <w:r>
        <w:t>.</w:t>
      </w:r>
      <w:r w:rsidR="006679E4">
        <w:t xml:space="preserve"> </w:t>
      </w:r>
    </w:p>
    <w:p w:rsidR="006679E4" w:rsidRDefault="006679E4" w:rsidP="006679E4">
      <w:pPr>
        <w:pStyle w:val="Heading2"/>
      </w:pPr>
      <w:bookmarkStart w:id="60" w:name="_Toc345604634"/>
      <w:r>
        <w:t>Factors Affecting Particle Measurement</w:t>
      </w:r>
      <w:bookmarkEnd w:id="60"/>
    </w:p>
    <w:p w:rsidR="009C3151" w:rsidRPr="009C3151" w:rsidRDefault="009C3151" w:rsidP="00E86CD4">
      <w:pPr>
        <w:pStyle w:val="Heading3"/>
      </w:pPr>
      <w:bookmarkStart w:id="61" w:name="_Toc345604635"/>
      <w:r w:rsidRPr="009C3151">
        <w:t xml:space="preserve">Differentiating </w:t>
      </w:r>
      <w:r>
        <w:t xml:space="preserve">emissions from </w:t>
      </w:r>
      <w:r w:rsidRPr="009C3151">
        <w:t>background</w:t>
      </w:r>
      <w:r>
        <w:t xml:space="preserve"> levels of nanoparticles</w:t>
      </w:r>
      <w:bookmarkEnd w:id="61"/>
    </w:p>
    <w:p w:rsidR="00456959" w:rsidRDefault="00456959" w:rsidP="006F1ACD">
      <w:pPr>
        <w:pStyle w:val="BodyText"/>
      </w:pPr>
      <w:r>
        <w:t xml:space="preserve">Because ultra-fine particle size fractions are of interest as an indication that nano-objects have been released as single objects or as small agglomerates, the main issue that authors have reported quite consistently as being a significant problem is that of ultra-fine particle background. These </w:t>
      </w:r>
      <w:r w:rsidR="00FF47FA">
        <w:t xml:space="preserve">can </w:t>
      </w:r>
      <w:r>
        <w:t xml:space="preserve">originate </w:t>
      </w:r>
      <w:r w:rsidR="00FF47FA">
        <w:t>as emission sources of wide</w:t>
      </w:r>
      <w:r>
        <w:t xml:space="preserve">spread mechanisation such as diesel soot from combustion engines or copper nanoparticles from electric brushes in motors. </w:t>
      </w:r>
      <w:r w:rsidR="00FF47FA">
        <w:t>S</w:t>
      </w:r>
      <w:r>
        <w:t xml:space="preserve">everal authors </w:t>
      </w:r>
      <w:r>
        <w:fldChar w:fldCharType="begin">
          <w:fldData xml:space="preserve">PEVuZE5vdGU+PENpdGU+PEF1dGhvcj5Lb3BvbmVuPC9BdXRob3I+PFllYXI+MjAwOTwvWWVhcj48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</w:fldData>
        </w:fldChar>
      </w:r>
      <w:r w:rsidR="00D61C27">
        <w:instrText xml:space="preserve"> ADDIN EN.CITE </w:instrText>
      </w:r>
      <w:r w:rsidR="00D61C27">
        <w:fldChar w:fldCharType="begin">
          <w:fldData xml:space="preserve">PEVuZE5vdGU+PENpdGU+PEF1dGhvcj5Lb3BvbmVuPC9BdXRob3I+PFllYXI+MjAwOTwvWWVhcj48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</w:fldData>
        </w:fldChar>
      </w:r>
      <w:r w:rsidR="00D61C27">
        <w:instrText xml:space="preserve"> ADDIN EN.CITE.DATA </w:instrText>
      </w:r>
      <w:r w:rsidR="00D61C27">
        <w:fldChar w:fldCharType="end"/>
      </w:r>
      <w:r>
        <w:fldChar w:fldCharType="separate"/>
      </w:r>
      <w:r w:rsidR="00D61C27">
        <w:rPr>
          <w:noProof/>
        </w:rPr>
        <w:t>[</w:t>
      </w:r>
      <w:hyperlink w:anchor="_ENREF_1" w:tooltip="Kuhlbusch, 2011 #289" w:history="1">
        <w:r w:rsidR="00621CDA">
          <w:rPr>
            <w:noProof/>
          </w:rPr>
          <w:t>1</w:t>
        </w:r>
      </w:hyperlink>
      <w:r w:rsidR="00D61C27">
        <w:rPr>
          <w:noProof/>
        </w:rPr>
        <w:t xml:space="preserve">, </w:t>
      </w:r>
      <w:hyperlink w:anchor="_ENREF_8" w:tooltip="van Broekhuizen, 2011 #317" w:history="1">
        <w:r w:rsidR="00621CDA">
          <w:rPr>
            <w:noProof/>
          </w:rPr>
          <w:t>8</w:t>
        </w:r>
      </w:hyperlink>
      <w:r w:rsidR="00D61C27">
        <w:rPr>
          <w:noProof/>
        </w:rPr>
        <w:t xml:space="preserve">, </w:t>
      </w:r>
      <w:hyperlink w:anchor="_ENREF_10" w:tooltip="Koponen, 2009 #378" w:history="1">
        <w:r w:rsidR="00621CDA">
          <w:rPr>
            <w:noProof/>
          </w:rPr>
          <w:t>10</w:t>
        </w:r>
      </w:hyperlink>
      <w:r w:rsidR="00D61C27">
        <w:rPr>
          <w:noProof/>
        </w:rPr>
        <w:t xml:space="preserve">, </w:t>
      </w:r>
      <w:hyperlink w:anchor="_ENREF_15" w:tooltip="Wohlleben, 2011 #384" w:history="1">
        <w:r w:rsidR="00621CDA">
          <w:rPr>
            <w:noProof/>
          </w:rPr>
          <w:t>15</w:t>
        </w:r>
      </w:hyperlink>
      <w:r w:rsidR="00D61C27">
        <w:rPr>
          <w:noProof/>
        </w:rPr>
        <w:t>]</w:t>
      </w:r>
      <w:r>
        <w:fldChar w:fldCharType="end"/>
      </w:r>
      <w:r>
        <w:t xml:space="preserve"> </w:t>
      </w:r>
      <w:r w:rsidR="00FF47FA">
        <w:t>have</w:t>
      </w:r>
      <w:r>
        <w:t xml:space="preserve"> detected high levels of ultra-fine particles which they attributed to particle emissions from electric motors. Szymczak </w:t>
      </w:r>
      <w:r w:rsidRPr="00C532A5">
        <w:rPr>
          <w:i/>
        </w:rPr>
        <w:t>et al.</w:t>
      </w:r>
      <w:r>
        <w:t xml:space="preserve"> </w:t>
      </w:r>
      <w:r>
        <w:fldChar w:fldCharType="begin"/>
      </w:r>
      <w:r w:rsidR="00AD35E2">
        <w:instrText xml:space="preserve"> ADDIN EN.CITE &lt;EndNote&gt;&lt;Cite&gt;&lt;Author&gt;Szymczak&lt;/Author&gt;&lt;Year&gt;2007&lt;/Year&gt;&lt;RecNum&gt;420&lt;/RecNum&gt;&lt;DisplayText&gt;[66]&lt;/DisplayText&gt;&lt;record&gt;&lt;rec-number&gt;420&lt;/rec-number&gt;&lt;foreign-keys&gt;&lt;key app="EN" db-id="v55w99w2adwdpwexr0lx059a5dvwt0dptxse"&gt;420&lt;/key&gt;&lt;/foreign-keys&gt;&lt;ref-type name="Journal Article"&gt;17&lt;/ref-type&gt;&lt;contributors&gt;&lt;authors&gt;&lt;author&gt;Szymczak, W.&lt;/author&gt;&lt;author&gt;Menzel, N.&lt;/author&gt;&lt;author&gt;Keck, L.&lt;/author&gt;&lt;/authors&gt;&lt;/contributors&gt;&lt;auth-address&gt;GSF Forschungszentrum Umwelt &amp;amp; Gesundheit, Inst Radiat Protect, D-85764 Neuherberg, Germany. GSF Forschungszentrum Umwelt &amp;amp; Gesundheit, Focus Network Aerosols &amp;amp; Hlth, D-85764 Neuherberg, Germany.&amp;#xD;Szymczak, W (reprint author), GSF Forschungszentrum Umwelt &amp;amp; Gesundheit, Inst Radiat Protect, D-85764 Neuherberg, Germany&amp;#xD;szymczak@gsf.de&lt;/auth-address&gt;&lt;titles&gt;&lt;title&gt;Emission of ultrafine copper particles by universal motors controlled by phase angle modulation&lt;/title&gt;&lt;secondary-title&gt;Journal of Aerosol Science&lt;/secondary-title&gt;&lt;alt-title&gt;J. Aerosol. Sci.&lt;/alt-title&gt;&lt;/titles&gt;&lt;periodical&gt;&lt;full-title&gt;Journal of Aerosol Science&lt;/full-title&gt;&lt;/periodical&gt;&lt;pages&gt;520-531&lt;/pages&gt;&lt;volume&gt;38&lt;/volume&gt;&lt;number&gt;5&lt;/number&gt;&lt;keywords&gt;&lt;keyword&gt;indoor exposure&lt;/keyword&gt;&lt;keyword&gt;ultrafine particles&lt;/keyword&gt;&lt;keyword&gt;particular copper&lt;/keyword&gt;&lt;keyword&gt;universal&lt;/keyword&gt;&lt;keyword&gt;motor&lt;/keyword&gt;&lt;keyword&gt;phase angle modulation&lt;/keyword&gt;&lt;keyword&gt;particulate air-pollution&lt;/keyword&gt;&lt;keyword&gt;generation&lt;/keyword&gt;&lt;keyword&gt;fine&lt;/keyword&gt;&lt;/keywords&gt;&lt;dates&gt;&lt;year&gt;2007&lt;/year&gt;&lt;pub-dates&gt;&lt;date&gt;May&lt;/date&gt;&lt;/pub-dates&gt;&lt;/dates&gt;&lt;isbn&gt;0021-8502&lt;/isbn&gt;&lt;accession-num&gt;WOS:000247921400004&lt;/accession-num&gt;&lt;work-type&gt;Article&lt;/work-type&gt;&lt;urls&gt;&lt;related-urls&gt;&lt;url&gt;&amp;lt;Go to ISI&amp;gt;://WOS:000247921400004&lt;/url&gt;&lt;/related-urls&gt;&lt;/urls&gt;&lt;electronic-resource-num&gt;10.1016/j.jaerosci.2007.03.002&lt;/electronic-resource-num&gt;&lt;language&gt;English&lt;/language&gt;&lt;/record&gt;&lt;/Cite&gt;&lt;/EndNote&gt;</w:instrText>
      </w:r>
      <w:r>
        <w:fldChar w:fldCharType="separate"/>
      </w:r>
      <w:r w:rsidR="00AD35E2">
        <w:rPr>
          <w:noProof/>
        </w:rPr>
        <w:t>[</w:t>
      </w:r>
      <w:hyperlink w:anchor="_ENREF_66" w:tooltip="Szymczak, 2007 #420" w:history="1">
        <w:r w:rsidR="00621CDA">
          <w:rPr>
            <w:noProof/>
          </w:rPr>
          <w:t>66</w:t>
        </w:r>
      </w:hyperlink>
      <w:r w:rsidR="00AD35E2">
        <w:rPr>
          <w:noProof/>
        </w:rPr>
        <w:t>]</w:t>
      </w:r>
      <w:r>
        <w:fldChar w:fldCharType="end"/>
      </w:r>
      <w:r>
        <w:t xml:space="preserve"> and Lioy </w:t>
      </w:r>
      <w:r w:rsidRPr="00C532A5">
        <w:rPr>
          <w:i/>
        </w:rPr>
        <w:t>et al.</w:t>
      </w:r>
      <w:r>
        <w:t xml:space="preserve"> </w:t>
      </w:r>
      <w:r>
        <w:fldChar w:fldCharType="begin"/>
      </w:r>
      <w:r w:rsidR="00AD35E2">
        <w:instrText xml:space="preserve"> ADDIN EN.CITE &lt;EndNote&gt;&lt;Cite&gt;&lt;Author&gt;Lioy&lt;/Author&gt;&lt;Year&gt;1999&lt;/Year&gt;&lt;RecNum&gt;421&lt;/RecNum&gt;&lt;DisplayText&gt;[67]&lt;/DisplayText&gt;&lt;record&gt;&lt;rec-number&gt;421&lt;/rec-number&gt;&lt;foreign-keys&gt;&lt;key app="EN" db-id="v55w99w2adwdpwexr0lx059a5dvwt0dptxse"&gt;421&lt;/key&gt;&lt;/foreign-keys&gt;&lt;ref-type name="Journal Article"&gt;17&lt;/ref-type&gt;&lt;contributors&gt;&lt;authors&gt;&lt;author&gt;Lioy, P. J.&lt;/author&gt;&lt;author&gt;Wainman, T.&lt;/author&gt;&lt;author&gt;Zhang, J. F.&lt;/author&gt;&lt;author&gt;Goldsmith, S.&lt;/author&gt;&lt;/authors&gt;&lt;/contributors&gt;&lt;auth-address&gt;Environm &amp;amp; Occupat Hlth Sci Inst, Exposure Measurement &amp;amp; Assessment Div, Piscataway, NJ 08855 USA. InterBasic Resources Inc, Grass Lake, MI USA.&amp;#xD;Lioy, PJ (reprint author), Environm &amp;amp; Occupat Hlth Sci Inst, Exposure Measurement &amp;amp; Assessment Div, Piscataway, NJ 08855 USA&lt;/auth-address&gt;&lt;titles&gt;&lt;title&gt;Typical household vacuum cleaners: The collection efficiency and emissions characteristics for fine particles&lt;/title&gt;&lt;secondary-title&gt;Journal of the Air &amp;amp; Waste Management Association&lt;/secondary-title&gt;&lt;alt-title&gt;J. Air Waste Manage. Assoc.&lt;/alt-title&gt;&lt;/titles&gt;&lt;periodical&gt;&lt;full-title&gt;Journal of the Air &amp;amp; Waste Management Association&lt;/full-title&gt;&lt;abbr-1&gt;J. Air Waste Manage. Assoc.&lt;/abbr-1&gt;&lt;/periodical&gt;&lt;alt-periodical&gt;&lt;full-title&gt;Journal of the Air &amp;amp; Waste Management Association&lt;/full-title&gt;&lt;abbr-1&gt;J. Air Waste Manage. Assoc.&lt;/abbr-1&gt;&lt;/alt-periodical&gt;&lt;pages&gt;200-206&lt;/pages&gt;&lt;volume&gt;49&lt;/volume&gt;&lt;number&gt;2&lt;/number&gt;&lt;keywords&gt;&lt;keyword&gt;indoor&lt;/keyword&gt;&lt;/keywords&gt;&lt;dates&gt;&lt;year&gt;1999&lt;/year&gt;&lt;pub-dates&gt;&lt;date&gt;Feb&lt;/date&gt;&lt;/pub-dates&gt;&lt;/dates&gt;&lt;isbn&gt;1047-3289&lt;/isbn&gt;&lt;accession-num&gt;WOS:000078642400011&lt;/accession-num&gt;&lt;work-type&gt;Article&lt;/work-type&gt;&lt;urls&gt;&lt;related-urls&gt;&lt;url&gt;&amp;lt;Go to ISI&amp;gt;://WOS:000078642400011&lt;/url&gt;&lt;/related-urls&gt;&lt;/urls&gt;&lt;language&gt;English&lt;/language&gt;&lt;/record&gt;&lt;/Cite&gt;&lt;/EndNote&gt;</w:instrText>
      </w:r>
      <w:r>
        <w:fldChar w:fldCharType="separate"/>
      </w:r>
      <w:r w:rsidR="00AD35E2">
        <w:rPr>
          <w:noProof/>
        </w:rPr>
        <w:t>[</w:t>
      </w:r>
      <w:hyperlink w:anchor="_ENREF_67" w:tooltip="Lioy, 1999 #421" w:history="1">
        <w:r w:rsidR="00621CDA">
          <w:rPr>
            <w:noProof/>
          </w:rPr>
          <w:t>67</w:t>
        </w:r>
      </w:hyperlink>
      <w:r w:rsidR="00AD35E2">
        <w:rPr>
          <w:noProof/>
        </w:rPr>
        <w:t>]</w:t>
      </w:r>
      <w:r>
        <w:fldChar w:fldCharType="end"/>
      </w:r>
      <w:r>
        <w:t xml:space="preserve"> showed that certain motors (with carbon brushes sliding over copper commutator contacts) tend to release significant amounts of ultra-fine particles. </w:t>
      </w:r>
      <w:r w:rsidR="001960F9">
        <w:rPr>
          <w:lang w:val="en-AU"/>
        </w:rPr>
        <w:t>Cross-contamination is another possible source that should be considered for nanotechnology laboratories or manufacturing facilities of products containing nano-structured materials.</w:t>
      </w:r>
    </w:p>
    <w:p w:rsidR="00456959" w:rsidRDefault="00456959" w:rsidP="006F1ACD">
      <w:pPr>
        <w:pStyle w:val="BodyText"/>
      </w:pPr>
      <w:r>
        <w:t>As condensates from high temperature processes typically form agglomerates of spherical nanoparticles (under homogeneous nucleation conditions), they are relatively easy to identify by electron microscopy and physico-chemical analysis. Their presence, however, makes an interpretation of results more difficult and time consuming because the much faster and cheaper real-time instruments have currently no provisions to eliminate background particles from the count of target particles.</w:t>
      </w:r>
    </w:p>
    <w:p w:rsidR="00456959" w:rsidRDefault="00456959" w:rsidP="00456959">
      <w:pPr>
        <w:pStyle w:val="BodyText1"/>
      </w:pPr>
      <w:r>
        <w:lastRenderedPageBreak/>
        <w:t>It has nevertheless been possible to extract nano-object specific</w:t>
      </w:r>
      <w:r w:rsidR="00FF47FA">
        <w:t xml:space="preserve"> emissions</w:t>
      </w:r>
      <w:r>
        <w:t xml:space="preserve"> information, e.g. by determining typical mode distributions of background particles and subtracting them from measurements </w:t>
      </w:r>
      <w:r>
        <w:fldChar w:fldCharType="begin">
          <w:fldData xml:space="preserve">PEVuZE5vdGU+PENpdGU+PEF1dGhvcj5Lb3BvbmVuPC9BdXRob3I+PFllYXI+MjAwOTwvWWVhcj48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</w:fldData>
        </w:fldChar>
      </w:r>
      <w:r w:rsidR="00AD35E2">
        <w:instrText xml:space="preserve"> ADDIN EN.CITE </w:instrText>
      </w:r>
      <w:r w:rsidR="00AD35E2">
        <w:fldChar w:fldCharType="begin">
          <w:fldData xml:space="preserve">PEVuZE5vdGU+PENpdGU+PEF1dGhvcj5Lb3BvbmVuPC9BdXRob3I+PFllYXI+MjAwOTwvWWVhcj48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</w:fldData>
        </w:fldChar>
      </w:r>
      <w:r w:rsidR="00AD35E2">
        <w:instrText xml:space="preserve"> ADDIN EN.CITE.DATA </w:instrText>
      </w:r>
      <w:r w:rsidR="00AD35E2">
        <w:fldChar w:fldCharType="end"/>
      </w:r>
      <w:r>
        <w:fldChar w:fldCharType="separate"/>
      </w:r>
      <w:r w:rsidR="00AD35E2">
        <w:rPr>
          <w:noProof/>
        </w:rPr>
        <w:t>[</w:t>
      </w:r>
      <w:hyperlink w:anchor="_ENREF_10" w:tooltip="Koponen, 2009 #378" w:history="1">
        <w:r w:rsidR="00621CDA">
          <w:rPr>
            <w:noProof/>
          </w:rPr>
          <w:t>10</w:t>
        </w:r>
      </w:hyperlink>
      <w:r w:rsidR="00AD35E2">
        <w:rPr>
          <w:noProof/>
        </w:rPr>
        <w:t xml:space="preserve">, </w:t>
      </w:r>
      <w:hyperlink w:anchor="_ENREF_11" w:tooltip="Koponen, 2011 #377" w:history="1">
        <w:r w:rsidR="00621CDA">
          <w:rPr>
            <w:noProof/>
          </w:rPr>
          <w:t>11</w:t>
        </w:r>
      </w:hyperlink>
      <w:r w:rsidR="00AD35E2">
        <w:rPr>
          <w:noProof/>
        </w:rPr>
        <w:t xml:space="preserve">, </w:t>
      </w:r>
      <w:hyperlink w:anchor="_ENREF_16" w:tooltip="Guiot, 2009 #393" w:history="1">
        <w:r w:rsidR="00621CDA">
          <w:rPr>
            <w:noProof/>
          </w:rPr>
          <w:t>16</w:t>
        </w:r>
      </w:hyperlink>
      <w:r w:rsidR="00AD35E2">
        <w:rPr>
          <w:noProof/>
        </w:rPr>
        <w:t xml:space="preserve">, </w:t>
      </w:r>
      <w:hyperlink w:anchor="_ENREF_30" w:tooltip="Zimmer, 2002 #347" w:history="1">
        <w:r w:rsidR="00621CDA">
          <w:rPr>
            <w:noProof/>
          </w:rPr>
          <w:t>30</w:t>
        </w:r>
      </w:hyperlink>
      <w:r w:rsidR="00AD35E2">
        <w:rPr>
          <w:noProof/>
        </w:rPr>
        <w:t>]</w:t>
      </w:r>
      <w:r>
        <w:fldChar w:fldCharType="end"/>
      </w:r>
      <w:r>
        <w:t xml:space="preserve"> or by keeping foreign particle background away from the process under investigation. The latter can be achieved by means of partial enclosures that are flushed with particle-free air </w:t>
      </w:r>
      <w:r>
        <w:fldChar w:fldCharType="begin">
          <w:fldData xml:space="preserve">PEVuZE5vdGU+PENpdGU+PEF1dGhvcj5Wb3JiYXU8L0F1dGhvcj48WWVhcj4yMDA5PC9ZZWFyPjxS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</w:fldData>
        </w:fldChar>
      </w:r>
      <w:r w:rsidR="00AD35E2">
        <w:instrText xml:space="preserve"> ADDIN EN.CITE </w:instrText>
      </w:r>
      <w:r w:rsidR="00AD35E2">
        <w:fldChar w:fldCharType="begin">
          <w:fldData xml:space="preserve">PEVuZE5vdGU+PENpdGU+PEF1dGhvcj5Wb3JiYXU8L0F1dGhvcj48WWVhcj4yMDA5PC9ZZWFyPjxS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</w:fldData>
        </w:fldChar>
      </w:r>
      <w:r w:rsidR="00AD35E2">
        <w:instrText xml:space="preserve"> ADDIN EN.CITE.DATA </w:instrText>
      </w:r>
      <w:r w:rsidR="00AD35E2">
        <w:fldChar w:fldCharType="end"/>
      </w:r>
      <w:r>
        <w:fldChar w:fldCharType="separate"/>
      </w:r>
      <w:r w:rsidR="00AD35E2">
        <w:rPr>
          <w:noProof/>
        </w:rPr>
        <w:t>[</w:t>
      </w:r>
      <w:hyperlink w:anchor="_ENREF_12" w:tooltip="Vorbau, 2009 #379" w:history="1">
        <w:r w:rsidR="00621CDA">
          <w:rPr>
            <w:noProof/>
          </w:rPr>
          <w:t>12</w:t>
        </w:r>
      </w:hyperlink>
      <w:r w:rsidR="00AD35E2">
        <w:rPr>
          <w:noProof/>
        </w:rPr>
        <w:t xml:space="preserve">, </w:t>
      </w:r>
      <w:hyperlink w:anchor="_ENREF_14" w:tooltip="Cena, 2011 #386" w:history="1">
        <w:r w:rsidR="00621CDA">
          <w:rPr>
            <w:noProof/>
          </w:rPr>
          <w:t>14</w:t>
        </w:r>
      </w:hyperlink>
      <w:r w:rsidR="00AD35E2">
        <w:rPr>
          <w:noProof/>
        </w:rPr>
        <w:t xml:space="preserve">, </w:t>
      </w:r>
      <w:hyperlink w:anchor="_ENREF_15" w:tooltip="Wohlleben, 2011 #384" w:history="1">
        <w:r w:rsidR="00621CDA">
          <w:rPr>
            <w:noProof/>
          </w:rPr>
          <w:t>15</w:t>
        </w:r>
      </w:hyperlink>
      <w:r w:rsidR="00AD35E2">
        <w:rPr>
          <w:noProof/>
        </w:rPr>
        <w:t xml:space="preserve">, </w:t>
      </w:r>
      <w:hyperlink w:anchor="_ENREF_18" w:tooltip="Schlagenhauf, 2012 #450" w:history="1">
        <w:r w:rsidR="00621CDA">
          <w:rPr>
            <w:noProof/>
          </w:rPr>
          <w:t>18</w:t>
        </w:r>
      </w:hyperlink>
      <w:r w:rsidR="00AD35E2">
        <w:rPr>
          <w:noProof/>
        </w:rPr>
        <w:t xml:space="preserve">, </w:t>
      </w:r>
      <w:hyperlink w:anchor="_ENREF_25" w:tooltip="Hsu, 2007 #394" w:history="1">
        <w:r w:rsidR="00621CDA">
          <w:rPr>
            <w:noProof/>
          </w:rPr>
          <w:t>25</w:t>
        </w:r>
      </w:hyperlink>
      <w:r w:rsidR="00AD35E2">
        <w:rPr>
          <w:noProof/>
        </w:rPr>
        <w:t xml:space="preserve">, </w:t>
      </w:r>
      <w:hyperlink w:anchor="_ENREF_32" w:tooltip="Zaghbani, 2009 #283" w:history="1">
        <w:r w:rsidR="00621CDA">
          <w:rPr>
            <w:noProof/>
          </w:rPr>
          <w:t>32</w:t>
        </w:r>
      </w:hyperlink>
      <w:r w:rsidR="00AD35E2">
        <w:rPr>
          <w:noProof/>
        </w:rPr>
        <w:t xml:space="preserve">, </w:t>
      </w:r>
      <w:hyperlink w:anchor="_ENREF_34" w:tooltip="Khettabi, 2007 #281" w:history="1">
        <w:r w:rsidR="00621CDA">
          <w:rPr>
            <w:noProof/>
          </w:rPr>
          <w:t>34</w:t>
        </w:r>
      </w:hyperlink>
      <w:r w:rsidR="00AD35E2">
        <w:rPr>
          <w:noProof/>
        </w:rPr>
        <w:t>]</w:t>
      </w:r>
      <w:r>
        <w:fldChar w:fldCharType="end"/>
      </w:r>
      <w:r>
        <w:t xml:space="preserve"> or by enclosing the whole experiment in a clean room </w:t>
      </w:r>
      <w:r>
        <w:fldChar w:fldCharType="begin"/>
      </w:r>
      <w:r w:rsidR="00AD35E2">
        <w:instrText xml:space="preserve"> ADDIN EN.CITE &lt;EndNote&gt;&lt;Cite&gt;&lt;Author&gt;Manodori&lt;/Author&gt;&lt;Year&gt;2009&lt;/Year&gt;&lt;RecNum&gt;390&lt;/RecNum&gt;&lt;DisplayText&gt;[26]&lt;/DisplayText&gt;&lt;record&gt;&lt;rec-number&gt;390&lt;/rec-number&gt;&lt;foreign-keys&gt;&lt;key app="EN" db-id="v55w99w2adwdpwexr0lx059a5dvwt0dptxse"&gt;390&lt;/key&gt;&lt;/foreign-keys&gt;&lt;ref-type name="Journal Article"&gt;17&lt;/ref-type&gt;&lt;contributors&gt;&lt;authors&gt;&lt;author&gt;Manodori, Laura&lt;/author&gt;&lt;author&gt;Benedetti, Alvise&lt;/author&gt;&lt;/authors&gt;&lt;/contributors&gt;&lt;titles&gt;&lt;title&gt;Nanoparticles monitoring in workplaces devoted to nanotechnologies&lt;/title&gt;&lt;secondary-title&gt;Journal of Physics: Conference Series&lt;/secondary-title&gt;&lt;/titles&gt;&lt;periodical&gt;&lt;full-title&gt;Journal of Physics: Conference Series&lt;/full-title&gt;&lt;/periodical&gt;&lt;pages&gt;012001&lt;/pages&gt;&lt;volume&gt;170&lt;/volume&gt;&lt;number&gt;1&lt;/number&gt;&lt;dates&gt;&lt;year&gt;2009&lt;/year&gt;&lt;/dates&gt;&lt;isbn&gt;1742-6596&lt;/isbn&gt;&lt;urls&gt;&lt;related-urls&gt;&lt;url&gt;http://stacks.iop.org/1742-6596/170/i=1/a=012001&lt;/url&gt;&lt;/related-urls&gt;&lt;/urls&gt;&lt;/record&gt;&lt;/Cite&gt;&lt;/EndNote&gt;</w:instrText>
      </w:r>
      <w:r>
        <w:fldChar w:fldCharType="separate"/>
      </w:r>
      <w:r w:rsidR="00AD35E2">
        <w:rPr>
          <w:noProof/>
        </w:rPr>
        <w:t>[</w:t>
      </w:r>
      <w:hyperlink w:anchor="_ENREF_26" w:tooltip="Manodori, 2009 #390" w:history="1">
        <w:r w:rsidR="00621CDA">
          <w:rPr>
            <w:noProof/>
          </w:rPr>
          <w:t>26</w:t>
        </w:r>
      </w:hyperlink>
      <w:r w:rsidR="00AD35E2">
        <w:rPr>
          <w:noProof/>
        </w:rPr>
        <w:t>]</w:t>
      </w:r>
      <w:r>
        <w:fldChar w:fldCharType="end"/>
      </w:r>
      <w:r>
        <w:t xml:space="preserve"> or particle-proof containment </w:t>
      </w:r>
      <w:r>
        <w:fldChar w:fldCharType="begin">
          <w:fldData xml:space="preserve">PEVuZE5vdGU+PENpdGU+PEF1dGhvcj5Lb3BvbmVuPC9BdXRob3I+PFllYXI+MjAwOTwvWWVhcj48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</w:fldData>
        </w:fldChar>
      </w:r>
      <w:r w:rsidR="00AD35E2">
        <w:instrText xml:space="preserve"> ADDIN EN.CITE </w:instrText>
      </w:r>
      <w:r w:rsidR="00AD35E2">
        <w:fldChar w:fldCharType="begin">
          <w:fldData xml:space="preserve">PEVuZE5vdGU+PENpdGU+PEF1dGhvcj5Lb3BvbmVuPC9BdXRob3I+PFllYXI+MjAwOTwvWWVhcj48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</w:fldData>
        </w:fldChar>
      </w:r>
      <w:r w:rsidR="00AD35E2">
        <w:instrText xml:space="preserve"> ADDIN EN.CITE.DATA </w:instrText>
      </w:r>
      <w:r w:rsidR="00AD35E2">
        <w:fldChar w:fldCharType="end"/>
      </w:r>
      <w:r>
        <w:fldChar w:fldCharType="separate"/>
      </w:r>
      <w:r w:rsidR="00AD35E2">
        <w:rPr>
          <w:noProof/>
        </w:rPr>
        <w:t>[</w:t>
      </w:r>
      <w:hyperlink w:anchor="_ENREF_10" w:tooltip="Koponen, 2009 #378" w:history="1">
        <w:r w:rsidR="00621CDA">
          <w:rPr>
            <w:noProof/>
          </w:rPr>
          <w:t>10</w:t>
        </w:r>
      </w:hyperlink>
      <w:r w:rsidR="00AD35E2">
        <w:rPr>
          <w:noProof/>
        </w:rPr>
        <w:t xml:space="preserve">, </w:t>
      </w:r>
      <w:hyperlink w:anchor="_ENREF_11" w:tooltip="Koponen, 2011 #377" w:history="1">
        <w:r w:rsidR="00621CDA">
          <w:rPr>
            <w:noProof/>
          </w:rPr>
          <w:t>11</w:t>
        </w:r>
      </w:hyperlink>
      <w:r w:rsidR="00AD35E2">
        <w:rPr>
          <w:noProof/>
        </w:rPr>
        <w:t xml:space="preserve">, </w:t>
      </w:r>
      <w:hyperlink w:anchor="_ENREF_13" w:tooltip="Göhler, 2010 #380" w:history="1">
        <w:r w:rsidR="00621CDA">
          <w:rPr>
            <w:noProof/>
          </w:rPr>
          <w:t>13</w:t>
        </w:r>
      </w:hyperlink>
      <w:r w:rsidR="00AD35E2">
        <w:rPr>
          <w:noProof/>
        </w:rPr>
        <w:t xml:space="preserve">, </w:t>
      </w:r>
      <w:hyperlink w:anchor="_ENREF_16" w:tooltip="Guiot, 2009 #393" w:history="1">
        <w:r w:rsidR="00621CDA">
          <w:rPr>
            <w:noProof/>
          </w:rPr>
          <w:t>16</w:t>
        </w:r>
      </w:hyperlink>
      <w:r w:rsidR="00AD35E2">
        <w:rPr>
          <w:noProof/>
        </w:rPr>
        <w:t xml:space="preserve">, </w:t>
      </w:r>
      <w:hyperlink w:anchor="_ENREF_17" w:tooltip="Golanski, 2010 #395" w:history="1">
        <w:r w:rsidR="00621CDA">
          <w:rPr>
            <w:noProof/>
          </w:rPr>
          <w:t>17</w:t>
        </w:r>
      </w:hyperlink>
      <w:r w:rsidR="00AD35E2">
        <w:rPr>
          <w:noProof/>
        </w:rPr>
        <w:t xml:space="preserve">, </w:t>
      </w:r>
      <w:hyperlink w:anchor="_ENREF_30" w:tooltip="Zimmer, 2002 #347" w:history="1">
        <w:r w:rsidR="00621CDA">
          <w:rPr>
            <w:noProof/>
          </w:rPr>
          <w:t>30</w:t>
        </w:r>
      </w:hyperlink>
      <w:r w:rsidR="00AD35E2">
        <w:rPr>
          <w:noProof/>
        </w:rPr>
        <w:t>]</w:t>
      </w:r>
      <w:r>
        <w:fldChar w:fldCharType="end"/>
      </w:r>
      <w:r>
        <w:t>.</w:t>
      </w:r>
      <w:r w:rsidR="007A7EB7">
        <w:t xml:space="preserve"> McGarry et al </w:t>
      </w:r>
      <w:r w:rsidR="001D24E8">
        <w:fldChar w:fldCharType="begin"/>
      </w:r>
      <w:r w:rsidR="00AD35E2">
        <w:instrText xml:space="preserve"> ADDIN EN.CITE &lt;EndNote&gt;&lt;Cite&gt;&lt;Author&gt;Morawska&lt;/Author&gt;&lt;Year&gt;2012&lt;/Year&gt;&lt;RecNum&gt;398&lt;/RecNum&gt;&lt;DisplayText&gt;[22]&lt;/DisplayText&gt;&lt;record&gt;&lt;rec-number&gt;398&lt;/rec-number&gt;&lt;foreign-keys&gt;&lt;key app="EN" db-id="v55w99w2adwdpwexr0lx059a5dvwt0dptxse"&gt;398&lt;/key&gt;&lt;/foreign-keys&gt;&lt;ref-type name="Report"&gt;27&lt;/ref-type&gt;&lt;contributors&gt;&lt;authors&gt;&lt;author&gt;Morawska, Lidia&lt;/author&gt;&lt;author&gt;McGarry, Peter&lt;/author&gt;&lt;author&gt;Morris, Howard&lt;/author&gt;&lt;author&gt;Knibbs, Luke&lt;/author&gt;&lt;author&gt;Bostrom, Thor&lt;/author&gt;&lt;author&gt;Capasso, Andrea&lt;/author&gt;&lt;/authors&gt;&lt;tertiary-authors&gt;&lt;author&gt;Safe Work Australia&lt;/author&gt;&lt;/tertiary-authors&gt;&lt;/contributors&gt;&lt;titles&gt;&lt;title&gt;Investigation into the characteristics, transport and fate of particles generated from nanotechnology processes and intercomparison of SMPS, Nanoparticle Surface Area Monitor, CPC, OPC, DustTrak, SEM TEM&lt;/title&gt;&lt;/titles&gt;&lt;dates&gt;&lt;year&gt;2012&lt;/year&gt;&lt;/dates&gt;&lt;pub-location&gt;Brisbane&lt;/pub-location&gt;&lt;publisher&gt;The International Laboratory for Air Quality and Health, Queensland University of Technology, GPO Box 2434, Brisbane QLD 4001, Australia.&lt;/publisher&gt;&lt;urls&gt;&lt;/urls&gt;&lt;/record&gt;&lt;/Cite&gt;&lt;/EndNote&gt;</w:instrText>
      </w:r>
      <w:r w:rsidR="001D24E8">
        <w:fldChar w:fldCharType="separate"/>
      </w:r>
      <w:r w:rsidR="00AD35E2">
        <w:rPr>
          <w:noProof/>
        </w:rPr>
        <w:t>[</w:t>
      </w:r>
      <w:hyperlink w:anchor="_ENREF_22" w:tooltip="Morawska, 2012 #398" w:history="1">
        <w:r w:rsidR="00621CDA">
          <w:rPr>
            <w:noProof/>
          </w:rPr>
          <w:t>22</w:t>
        </w:r>
      </w:hyperlink>
      <w:r w:rsidR="00AD35E2">
        <w:rPr>
          <w:noProof/>
        </w:rPr>
        <w:t>]</w:t>
      </w:r>
      <w:r w:rsidR="001D24E8">
        <w:fldChar w:fldCharType="end"/>
      </w:r>
      <w:r w:rsidR="007A7EB7">
        <w:t xml:space="preserve"> describe in detail how to differentiate the measurement of emitted engineered nanomaterials from background particles.</w:t>
      </w:r>
    </w:p>
    <w:p w:rsidR="00F43422" w:rsidRDefault="00F43422" w:rsidP="00E86CD4">
      <w:pPr>
        <w:pStyle w:val="Heading3"/>
      </w:pPr>
      <w:bookmarkStart w:id="62" w:name="_Ref345604001"/>
      <w:bookmarkStart w:id="63" w:name="_Toc345604636"/>
      <w:r w:rsidRPr="00F43422">
        <w:t>Agglomeration of nanoparticles</w:t>
      </w:r>
      <w:r w:rsidR="00A90D8E">
        <w:t xml:space="preserve"> and</w:t>
      </w:r>
      <w:r w:rsidR="00A90D8E" w:rsidRPr="00A90D8E">
        <w:rPr>
          <w:i/>
        </w:rPr>
        <w:t xml:space="preserve"> </w:t>
      </w:r>
      <w:r w:rsidR="00A90D8E">
        <w:t>secondary m</w:t>
      </w:r>
      <w:r w:rsidR="00A90D8E" w:rsidRPr="00A90D8E">
        <w:t>orphology</w:t>
      </w:r>
      <w:bookmarkEnd w:id="62"/>
      <w:bookmarkEnd w:id="63"/>
    </w:p>
    <w:p w:rsidR="00F43422" w:rsidRPr="00F43422" w:rsidRDefault="00F43422" w:rsidP="00F43422">
      <w:pPr>
        <w:pStyle w:val="BodyText1"/>
        <w:rPr>
          <w:b/>
        </w:rPr>
      </w:pPr>
      <w:r>
        <w:t xml:space="preserve">It is well known that solid ultrafine particles in particular have a strong tendency to form agglomerates that can be porous and are not spherical at all. In addition, manufacturers are increasingly working with nano-fibres such as carbon nanotubes (CNT) for which the propagation behaviour is in most cases dependent on the secondary morphology rather than the primary dimensions of the nano-fibre that is given by its diameter and length.   </w:t>
      </w:r>
    </w:p>
    <w:p w:rsidR="00A90D8E" w:rsidRDefault="00A90D8E" w:rsidP="006F1ACD">
      <w:pPr>
        <w:pStyle w:val="BodyText"/>
      </w:pPr>
      <w:r>
        <w:t xml:space="preserve">With the discovery of nano-fibres such as carbon nanotubes (CNT) or inorganic nanotubes from materials such as boron-nitride, the state-of-the-art knowledge in aerosol science is being confronted with a problem whereby fibres tend to form structures like tangles and pills. It is a typical property of such High Aspect Ratio Nano-objects (HARN) to propagate in airstreams guided by the secondary morphology of tangles and pills, rather than by their primary dimensions of diameter and length. This </w:t>
      </w:r>
      <w:r w:rsidR="00743B50">
        <w:t>s</w:t>
      </w:r>
      <w:r w:rsidR="00771643">
        <w:t>econdary morphology determines</w:t>
      </w:r>
      <w:r w:rsidR="00743B50">
        <w:t xml:space="preserve"> </w:t>
      </w:r>
      <w:r>
        <w:t>how these nano-objects propagate in air</w:t>
      </w:r>
      <w:r w:rsidR="00C619AD">
        <w:t>,</w:t>
      </w:r>
      <w:r>
        <w:t xml:space="preserve"> how they enter the lungs of people, </w:t>
      </w:r>
      <w:r w:rsidR="007A7EB7">
        <w:t xml:space="preserve">and </w:t>
      </w:r>
      <w:r>
        <w:t xml:space="preserve">where they are deposited when breathed in. </w:t>
      </w:r>
    </w:p>
    <w:p w:rsidR="00A90D8E" w:rsidRDefault="00A90D8E" w:rsidP="006F1ACD">
      <w:pPr>
        <w:pStyle w:val="BodyText"/>
      </w:pPr>
      <w:r>
        <w:t xml:space="preserve">In terms of measurement it is this secondary morphology that dominates the aerodynamic size of these nano-objects. </w:t>
      </w:r>
      <w:r w:rsidR="007A7EB7">
        <w:t>I</w:t>
      </w:r>
      <w:r>
        <w:t>n order to assess the size of these particles by their inertia, which is how impactors will see the object during detection, one has to take into account that these filigree structures are highly porous and that therefore</w:t>
      </w:r>
      <w:r w:rsidR="00E30671">
        <w:rPr>
          <w:lang w:val="en-AU"/>
        </w:rPr>
        <w:t>,</w:t>
      </w:r>
      <w:r>
        <w:t xml:space="preserve"> the material density of the object according to its visible volume is potentially only a few percent of the material density of its constituents. Similar to aerogel particles, the visible and aerodynamic diameters of these nano-objects will be significantly different from each other because the two diameter criteria have been matc</w:t>
      </w:r>
      <w:r w:rsidR="007A7EB7">
        <w:t>hed by calibration using solid l</w:t>
      </w:r>
      <w:r>
        <w:t xml:space="preserve">atex spheres, which have a much higher material density. </w:t>
      </w:r>
    </w:p>
    <w:p w:rsidR="00A90D8E" w:rsidRDefault="00A90D8E" w:rsidP="006F1ACD">
      <w:pPr>
        <w:pStyle w:val="BodyText"/>
      </w:pPr>
      <w:r>
        <w:t>The formation and expression of the secondary morphology for a nano-fibre can vary greatly and depends on the circumstances under which it was formed</w:t>
      </w:r>
      <w:r w:rsidR="007A7EB7">
        <w:t>. For example</w:t>
      </w:r>
      <w:r>
        <w:t>,</w:t>
      </w:r>
      <w:r w:rsidR="007A7EB7">
        <w:t xml:space="preserve"> </w:t>
      </w:r>
      <w:r>
        <w:t xml:space="preserve">when dispersed CNT are individualised by ultrasound </w:t>
      </w:r>
      <w:r>
        <w:fldChar w:fldCharType="begin"/>
      </w:r>
      <w:r w:rsidR="00AD35E2">
        <w:instrText xml:space="preserve"> ADDIN EN.CITE &lt;EndNote&gt;&lt;Cite&gt;&lt;Author&gt;Johnson&lt;/Author&gt;&lt;Year&gt;2010&lt;/Year&gt;&lt;RecNum&gt;44&lt;/RecNum&gt;&lt;DisplayText&gt;[68]&lt;/DisplayText&gt;&lt;record&gt;&lt;rec-number&gt;44&lt;/rec-number&gt;&lt;foreign-keys&gt;&lt;key app="EN" db-id="v55w99w2adwdpwexr0lx059a5dvwt0dptxse"&gt;44&lt;/key&gt;&lt;/foreign-keys&gt;&lt;ref-type name="Journal Article"&gt;17&lt;/ref-type&gt;&lt;contributors&gt;&lt;authors&gt;&lt;author&gt;Johnson, David R.&lt;/author&gt;&lt;author&gt;Methner, Mark M.&lt;/author&gt;&lt;author&gt;Kennedy, Alan J.&lt;/author&gt;&lt;author&gt;Steevens, Jeffery A.&lt;/author&gt;&lt;/authors&gt;&lt;/contributors&gt;&lt;titles&gt;&lt;title&gt;Potential for Occupational Exposure to Engineered Carbon-Based Nanomaterials in Environmental Laboratory Studies&lt;/title&gt;&lt;secondary-title&gt;Environmental Health Perspectives&lt;/secondary-title&gt;&lt;/titles&gt;&lt;periodical&gt;&lt;full-title&gt;Environmental Health Perspectives&lt;/full-title&gt;&lt;/periodical&gt;&lt;pages&gt;49-54&lt;/pages&gt;&lt;volume&gt;118&lt;/volume&gt;&lt;number&gt;1&lt;/number&gt;&lt;dates&gt;&lt;year&gt;2010&lt;/year&gt;&lt;pub-dates&gt;&lt;date&gt;2010 Jan&lt;/date&gt;&lt;/pub-dates&gt;&lt;/dates&gt;&lt;label&gt;1230&lt;/label&gt;&lt;urls&gt;&lt;related-urls&gt;&lt;url&gt;http://dx.doi.org/10.1289%2Fehp.0901076&lt;/url&gt;&lt;/related-urls&gt;&lt;/urls&gt;&lt;/record&gt;&lt;/Cite&gt;&lt;/EndNote&gt;</w:instrText>
      </w:r>
      <w:r>
        <w:fldChar w:fldCharType="separate"/>
      </w:r>
      <w:r w:rsidR="00AD35E2">
        <w:rPr>
          <w:noProof/>
        </w:rPr>
        <w:t>[</w:t>
      </w:r>
      <w:hyperlink w:anchor="_ENREF_68" w:tooltip="Johnson, 2010 #44" w:history="1">
        <w:r w:rsidR="00621CDA">
          <w:rPr>
            <w:noProof/>
          </w:rPr>
          <w:t>68</w:t>
        </w:r>
      </w:hyperlink>
      <w:r w:rsidR="00AD35E2">
        <w:rPr>
          <w:noProof/>
        </w:rPr>
        <w:t>]</w:t>
      </w:r>
      <w:r>
        <w:fldChar w:fldCharType="end"/>
      </w:r>
      <w:r>
        <w:t xml:space="preserve">, the nano-fibres can travel inside some of the liquid droplets of the aerosol. The shape of the secondary morphology of this CNT will be determined by the perimeter of the water droplet under the influence of evaporation. If CNTs have been embedded in a polymer matrix, those that are located near the material surface can be exposed to open air as the matrix material is degraded preferentially under the influence of UV radiation. Under these circumstances the secondary morphology will depend on how the CNTs were embedded in the matrix. </w:t>
      </w:r>
    </w:p>
    <w:p w:rsidR="00456959" w:rsidRDefault="00A90D8E" w:rsidP="006F1ACD">
      <w:pPr>
        <w:pStyle w:val="BodyText"/>
        <w:rPr>
          <w:lang w:val="en-AU"/>
        </w:rPr>
      </w:pPr>
      <w:r>
        <w:t xml:space="preserve">As a consequence it is </w:t>
      </w:r>
      <w:r w:rsidR="007A7EB7">
        <w:t xml:space="preserve">generally </w:t>
      </w:r>
      <w:r>
        <w:t>not possible to describe the propagation behaviour of a nano-fibre by its geometrical dimensions such as the fibre length and its diameter. Instead it is necessary to take into account the secondary morphology of these nano-objects and keep in mind that they can morph into different shapes on the way.</w:t>
      </w:r>
      <w:r w:rsidR="00181CE9">
        <w:rPr>
          <w:lang w:val="en-AU"/>
        </w:rPr>
        <w:t xml:space="preserve"> </w:t>
      </w:r>
    </w:p>
    <w:p w:rsidR="00181CE9" w:rsidRDefault="00181CE9" w:rsidP="0010086E">
      <w:pPr>
        <w:pStyle w:val="Heading3"/>
      </w:pPr>
      <w:bookmarkStart w:id="64" w:name="_Toc345604637"/>
      <w:r>
        <w:t>Tiered Approaches to Assessing Risk</w:t>
      </w:r>
      <w:bookmarkEnd w:id="64"/>
    </w:p>
    <w:p w:rsidR="00181CE9" w:rsidRPr="00181CE9" w:rsidRDefault="00181CE9" w:rsidP="0010086E">
      <w:pPr>
        <w:pStyle w:val="BodyText"/>
      </w:pPr>
      <w:r w:rsidRPr="00181CE9">
        <w:t xml:space="preserve">A number of organisations have developed or proposed the use of three-tiered approaches to </w:t>
      </w:r>
      <w:r w:rsidR="00621CDA">
        <w:rPr>
          <w:lang w:val="en-AU"/>
        </w:rPr>
        <w:t xml:space="preserve">the </w:t>
      </w:r>
      <w:r w:rsidRPr="00181CE9">
        <w:t xml:space="preserve">measurement of nanomaterials emissions and exposures </w:t>
      </w:r>
      <w:r w:rsidR="00621CDA">
        <w:fldChar w:fldCharType="begin">
          <w:fldData xml:space="preserve">PEVuZE5vdGU+PENpdGU+PEF1dGhvcj5NZXRobmVyPC9BdXRob3I+PFllYXI+MjAxMDwvWWVhcj48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==
</w:fldData>
        </w:fldChar>
      </w:r>
      <w:r w:rsidR="00621CDA">
        <w:instrText xml:space="preserve"> ADDIN EN.CITE </w:instrText>
      </w:r>
      <w:r w:rsidR="00621CDA">
        <w:fldChar w:fldCharType="begin">
          <w:fldData xml:space="preserve">PEVuZE5vdGU+PENpdGU+PEF1dGhvcj5NZXRobmVyPC9BdXRob3I+PFllYXI+MjAxMDwvWWVhcj48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==
</w:fldData>
        </w:fldChar>
      </w:r>
      <w:r w:rsidR="00621CDA">
        <w:instrText xml:space="preserve"> ADDIN EN.CITE.DATA </w:instrText>
      </w:r>
      <w:r w:rsidR="00621CDA">
        <w:fldChar w:fldCharType="end"/>
      </w:r>
      <w:r w:rsidR="00621CDA">
        <w:fldChar w:fldCharType="separate"/>
      </w:r>
      <w:r w:rsidR="00621CDA">
        <w:rPr>
          <w:noProof/>
        </w:rPr>
        <w:t>[</w:t>
      </w:r>
      <w:hyperlink w:anchor="_ENREF_69" w:tooltip="Methner, 2010 #334" w:history="1">
        <w:r w:rsidR="00621CDA">
          <w:rPr>
            <w:noProof/>
          </w:rPr>
          <w:t>69-72</w:t>
        </w:r>
      </w:hyperlink>
      <w:r w:rsidR="00621CDA">
        <w:rPr>
          <w:noProof/>
        </w:rPr>
        <w:t>]</w:t>
      </w:r>
      <w:r w:rsidR="00621CDA">
        <w:fldChar w:fldCharType="end"/>
      </w:r>
      <w:r w:rsidRPr="00181CE9">
        <w:t>.</w:t>
      </w:r>
    </w:p>
    <w:p w:rsidR="00181CE9" w:rsidRPr="0010086E" w:rsidRDefault="00181CE9" w:rsidP="0010086E">
      <w:pPr>
        <w:pStyle w:val="BodyText"/>
        <w:rPr>
          <w:lang w:val="en-AU"/>
        </w:rPr>
      </w:pPr>
      <w:r w:rsidRPr="00181CE9">
        <w:t>The three-tiered approaches vary in detail, but are generally based on:</w:t>
      </w:r>
    </w:p>
    <w:p w:rsidR="00181CE9" w:rsidRPr="00181CE9" w:rsidRDefault="00273297" w:rsidP="0010086E">
      <w:pPr>
        <w:pStyle w:val="NumberedList"/>
        <w:numPr>
          <w:ilvl w:val="0"/>
          <w:numId w:val="0"/>
        </w:numPr>
        <w:ind w:left="360" w:hanging="360"/>
      </w:pPr>
      <w:r>
        <w:t xml:space="preserve">Tier 1 - </w:t>
      </w:r>
      <w:r w:rsidR="00181CE9" w:rsidRPr="00181CE9">
        <w:t>Occupational hygiene survey</w:t>
      </w:r>
    </w:p>
    <w:p w:rsidR="00181CE9" w:rsidRPr="00181CE9" w:rsidRDefault="00273297" w:rsidP="0010086E">
      <w:pPr>
        <w:pStyle w:val="NumberedList"/>
        <w:numPr>
          <w:ilvl w:val="0"/>
          <w:numId w:val="0"/>
        </w:numPr>
        <w:ind w:left="360" w:hanging="360"/>
      </w:pPr>
      <w:r>
        <w:t xml:space="preserve">Tier 2 - </w:t>
      </w:r>
      <w:r w:rsidR="00181CE9" w:rsidRPr="00181CE9">
        <w:t xml:space="preserve">Number </w:t>
      </w:r>
      <w:r>
        <w:t>and</w:t>
      </w:r>
      <w:r w:rsidR="00181CE9" w:rsidRPr="00181CE9">
        <w:t xml:space="preserve"> mass concentration measurement using handheld instruments</w:t>
      </w:r>
    </w:p>
    <w:p w:rsidR="00181CE9" w:rsidRPr="00181CE9" w:rsidRDefault="00273297" w:rsidP="0010086E">
      <w:pPr>
        <w:pStyle w:val="NumberedList"/>
        <w:numPr>
          <w:ilvl w:val="0"/>
          <w:numId w:val="0"/>
        </w:numPr>
      </w:pPr>
      <w:r>
        <w:t xml:space="preserve">Tier 3 - </w:t>
      </w:r>
      <w:r w:rsidR="00181CE9" w:rsidRPr="00181CE9">
        <w:t>Follow-up evaluation, e.g. sampling for further assessment and comparison</w:t>
      </w:r>
      <w:r>
        <w:t xml:space="preserve">  </w:t>
      </w:r>
      <w:r w:rsidR="00181CE9" w:rsidRPr="00181CE9">
        <w:t xml:space="preserve">with exposure standards </w:t>
      </w:r>
    </w:p>
    <w:p w:rsidR="00181CE9" w:rsidRPr="002968BB" w:rsidRDefault="00181CE9" w:rsidP="00181CE9">
      <w:pPr>
        <w:pStyle w:val="BodyText"/>
        <w:rPr>
          <w:lang w:val="en-AU"/>
        </w:rPr>
      </w:pPr>
      <w:r w:rsidRPr="00181CE9">
        <w:t xml:space="preserve">It may not be necessary to undertake all </w:t>
      </w:r>
      <w:r w:rsidR="002968BB">
        <w:rPr>
          <w:lang w:val="en-AU"/>
        </w:rPr>
        <w:t>three</w:t>
      </w:r>
      <w:r w:rsidRPr="00181CE9">
        <w:t xml:space="preserve"> tiers if sufficient information is gained from </w:t>
      </w:r>
      <w:r w:rsidR="002968BB">
        <w:rPr>
          <w:lang w:val="en-AU"/>
        </w:rPr>
        <w:t xml:space="preserve">the </w:t>
      </w:r>
      <w:r w:rsidR="00273297">
        <w:rPr>
          <w:lang w:val="en-AU"/>
        </w:rPr>
        <w:t>T</w:t>
      </w:r>
      <w:r w:rsidR="002968BB">
        <w:rPr>
          <w:lang w:val="en-AU"/>
        </w:rPr>
        <w:t xml:space="preserve">ier </w:t>
      </w:r>
      <w:r w:rsidR="00273297">
        <w:rPr>
          <w:lang w:val="en-AU"/>
        </w:rPr>
        <w:t xml:space="preserve">1 </w:t>
      </w:r>
      <w:r w:rsidR="002968BB">
        <w:rPr>
          <w:lang w:val="en-AU"/>
        </w:rPr>
        <w:t xml:space="preserve">or from </w:t>
      </w:r>
      <w:r w:rsidR="00273297">
        <w:rPr>
          <w:lang w:val="en-AU"/>
        </w:rPr>
        <w:t>T</w:t>
      </w:r>
      <w:r w:rsidR="002968BB">
        <w:rPr>
          <w:lang w:val="en-AU"/>
        </w:rPr>
        <w:t>ier</w:t>
      </w:r>
      <w:r w:rsidR="00621CDA">
        <w:rPr>
          <w:lang w:val="en-AU"/>
        </w:rPr>
        <w:t>s</w:t>
      </w:r>
      <w:r w:rsidR="002968BB">
        <w:rPr>
          <w:lang w:val="en-AU"/>
        </w:rPr>
        <w:t xml:space="preserve"> 1 and 2 combined.</w:t>
      </w:r>
    </w:p>
    <w:p w:rsidR="00914338" w:rsidRPr="00914338" w:rsidRDefault="00914338" w:rsidP="00914338">
      <w:pPr>
        <w:pStyle w:val="Heading2"/>
      </w:pPr>
      <w:bookmarkStart w:id="65" w:name="_Toc345604638"/>
      <w:r w:rsidRPr="00914338">
        <w:t>Release Measurement by Mass, Surface Area and Number Count</w:t>
      </w:r>
      <w:bookmarkEnd w:id="65"/>
    </w:p>
    <w:p w:rsidR="00914338" w:rsidRPr="00914338" w:rsidRDefault="00914338" w:rsidP="006F1ACD">
      <w:pPr>
        <w:pStyle w:val="BodyText"/>
      </w:pPr>
      <w:r w:rsidRPr="00914338">
        <w:t>Instruments discussed in this section quantify aerosolised particle loads by a single number of either mass, surface area or number count</w:t>
      </w:r>
      <w:r w:rsidR="008D1FD5">
        <w:t xml:space="preserve"> and are summarised in </w:t>
      </w:r>
      <w:r w:rsidR="00617E94">
        <w:fldChar w:fldCharType="begin"/>
      </w:r>
      <w:r w:rsidR="00617E94">
        <w:instrText xml:space="preserve"> REF _Ref337293074 </w:instrText>
      </w:r>
      <w:r w:rsidR="00617E94">
        <w:fldChar w:fldCharType="separate"/>
      </w:r>
      <w:r w:rsidR="000B500B">
        <w:t xml:space="preserve">Table </w:t>
      </w:r>
      <w:r w:rsidR="000B500B">
        <w:rPr>
          <w:noProof/>
        </w:rPr>
        <w:t>6</w:t>
      </w:r>
      <w:r w:rsidR="00617E94">
        <w:fldChar w:fldCharType="end"/>
      </w:r>
      <w:r w:rsidR="000B500B">
        <w:t xml:space="preserve"> of </w:t>
      </w:r>
      <w:r w:rsidR="00207D90">
        <w:t>Appendix A</w:t>
      </w:r>
      <w:r w:rsidRPr="00914338">
        <w:t xml:space="preserve">. </w:t>
      </w:r>
    </w:p>
    <w:p w:rsidR="00914338" w:rsidRPr="00914338" w:rsidRDefault="00914338" w:rsidP="00E86CD4">
      <w:pPr>
        <w:pStyle w:val="Heading3"/>
      </w:pPr>
      <w:bookmarkStart w:id="66" w:name="_Toc345604639"/>
      <w:r w:rsidRPr="00914338">
        <w:t>Mass Concentration</w:t>
      </w:r>
      <w:bookmarkEnd w:id="66"/>
    </w:p>
    <w:p w:rsidR="00914338" w:rsidRPr="00914338" w:rsidRDefault="00914338" w:rsidP="006F1ACD">
      <w:pPr>
        <w:pStyle w:val="BodyText"/>
      </w:pPr>
      <w:r w:rsidRPr="00914338">
        <w:t>Historically the most common measurements are those of mass concentration. They include the PM standards (PM</w:t>
      </w:r>
      <w:r w:rsidRPr="00914338">
        <w:rPr>
          <w:vertAlign w:val="subscript"/>
        </w:rPr>
        <w:t>10</w:t>
      </w:r>
      <w:r w:rsidRPr="00914338">
        <w:t xml:space="preserve"> </w:t>
      </w:r>
      <w:r w:rsidR="00DD1E91">
        <w:t xml:space="preserve">and </w:t>
      </w:r>
      <w:r w:rsidRPr="00914338">
        <w:t>PM</w:t>
      </w:r>
      <w:r w:rsidRPr="00914338">
        <w:rPr>
          <w:vertAlign w:val="subscript"/>
        </w:rPr>
        <w:t>2.5</w:t>
      </w:r>
      <w:r w:rsidRPr="00914338">
        <w:t xml:space="preserve">) that are used in legislated areas of air quality control and </w:t>
      </w:r>
      <w:r w:rsidR="00207D90">
        <w:t>exposure</w:t>
      </w:r>
      <w:r w:rsidRPr="00914338">
        <w:t xml:space="preserve"> monitoring. </w:t>
      </w:r>
    </w:p>
    <w:p w:rsidR="00914338" w:rsidRDefault="00914338" w:rsidP="006F1ACD">
      <w:pPr>
        <w:pStyle w:val="BodyText"/>
      </w:pPr>
      <w:r>
        <w:t>Some optical particle measurement systems</w:t>
      </w:r>
      <w:r w:rsidR="00DD1E91">
        <w:t xml:space="preserve"> (e.g. DustTrak)</w:t>
      </w:r>
      <w:r>
        <w:t xml:space="preserve"> provide mass concentration readings that are deduced from light scattering measurement so that it is possible to calculate an estimate for mass if the material density of the particles is known. Another type of mass measurement is represented by the carbon analysers, which detect any chemical compounds that contain carbon and separate those into elemental carbon (EC), </w:t>
      </w:r>
      <w:r w:rsidR="00F70A30">
        <w:t>e.g.</w:t>
      </w:r>
      <w:r>
        <w:t xml:space="preserve"> fullerenes or carbon nanotubes, and organic carbon (OC) that includes the majority of other carbon compounds that are found in air.     </w:t>
      </w:r>
    </w:p>
    <w:p w:rsidR="00914338" w:rsidRPr="00914338" w:rsidRDefault="00914338" w:rsidP="00E86CD4">
      <w:pPr>
        <w:pStyle w:val="Heading3"/>
      </w:pPr>
      <w:bookmarkStart w:id="67" w:name="_Toc345604640"/>
      <w:r w:rsidRPr="00914338">
        <w:t>Surface Area</w:t>
      </w:r>
      <w:bookmarkEnd w:id="67"/>
    </w:p>
    <w:p w:rsidR="00914338" w:rsidRDefault="00914338" w:rsidP="006F1ACD">
      <w:pPr>
        <w:pStyle w:val="BodyText"/>
      </w:pPr>
      <w:r>
        <w:t>The measurement of surface area from objects contained in an aerosol has been investigated</w:t>
      </w:r>
      <w:r w:rsidR="008D1FD5">
        <w:t>.</w:t>
      </w:r>
      <w:r>
        <w:t xml:space="preserve"> Several authors pointed out the importance of this measurement metric for chemical processes </w:t>
      </w:r>
      <w:r w:rsidR="00DD1E91">
        <w:t>on</w:t>
      </w:r>
      <w:r>
        <w:t xml:space="preserve"> solid surfaces, such as catalytic conversion and chemical attachment to graphitic, activated carbon. This is because for certain</w:t>
      </w:r>
      <w:r w:rsidR="00DD1E91">
        <w:t xml:space="preserve"> structures, e.g.</w:t>
      </w:r>
      <w:r>
        <w:t xml:space="preserve"> porous structures</w:t>
      </w:r>
      <w:r w:rsidR="00DD1E91">
        <w:t xml:space="preserve"> or nano-objects</w:t>
      </w:r>
      <w:r>
        <w:t xml:space="preserve">, the available active surface area can be significantly higher than suggested by the mass of the structure. </w:t>
      </w:r>
    </w:p>
    <w:p w:rsidR="00914338" w:rsidRPr="00914338" w:rsidRDefault="00914338" w:rsidP="00E86CD4">
      <w:pPr>
        <w:pStyle w:val="Heading3"/>
      </w:pPr>
      <w:bookmarkStart w:id="68" w:name="_Toc345604641"/>
      <w:r w:rsidRPr="00914338">
        <w:t>Particle Number Count</w:t>
      </w:r>
      <w:bookmarkEnd w:id="68"/>
    </w:p>
    <w:p w:rsidR="00F70A30" w:rsidRDefault="00914338" w:rsidP="006F1ACD">
      <w:pPr>
        <w:pStyle w:val="BodyText"/>
      </w:pPr>
      <w:r>
        <w:t>The measurement metrics used most frequently by far in conjunction with nano-objects is that of particle number count</w:t>
      </w:r>
      <w:r w:rsidR="008D1FD5">
        <w:t xml:space="preserve">. </w:t>
      </w:r>
      <w:r>
        <w:t>This technique is much more sensitive to ultra-fine particles than measurement by mass because nano-objects can occur in very large numbers without making a noticeable contributi</w:t>
      </w:r>
      <w:r w:rsidR="00771643">
        <w:t>on</w:t>
      </w:r>
      <w:r>
        <w:t xml:space="preserve"> to mass. </w:t>
      </w:r>
    </w:p>
    <w:p w:rsidR="00914338" w:rsidRDefault="00914338" w:rsidP="006F1ACD">
      <w:pPr>
        <w:pStyle w:val="BodyText"/>
      </w:pPr>
      <w:r>
        <w:t xml:space="preserve">The work-horse in particle number count is the condensation particle counter (CPC), which detects sub-micrometre particles and nano-objects of any kind down to diameters </w:t>
      </w:r>
      <w:r w:rsidR="00810257">
        <w:t>as low as</w:t>
      </w:r>
      <w:r>
        <w:t xml:space="preserve"> </w:t>
      </w:r>
      <w:r w:rsidR="00264EDC">
        <w:t>2</w:t>
      </w:r>
      <w:r w:rsidR="00810257">
        <w:t>.5</w:t>
      </w:r>
      <w:r>
        <w:t xml:space="preserve"> nanometres</w:t>
      </w:r>
      <w:r w:rsidR="00264EDC">
        <w:t xml:space="preserve"> in some instances (e.g. TSI </w:t>
      </w:r>
      <w:r w:rsidR="00810257">
        <w:t>3776, TSI 3786</w:t>
      </w:r>
      <w:r w:rsidR="00264EDC">
        <w:t>)</w:t>
      </w:r>
      <w:r>
        <w:t>. It is also used, together with electrometers, in more sophisticated instrumentation that classifies particles according to their size, but the CPC itself does not discriminate particles within its detection range.</w:t>
      </w:r>
    </w:p>
    <w:p w:rsidR="00914338" w:rsidRDefault="00914338" w:rsidP="006F1ACD">
      <w:pPr>
        <w:pStyle w:val="BodyText"/>
      </w:pPr>
      <w:r>
        <w:t xml:space="preserve">The suitability of CPCs to detect ultra-fine nano-objects of any kind is the underlying </w:t>
      </w:r>
      <w:r w:rsidR="00771643">
        <w:t xml:space="preserve">reason </w:t>
      </w:r>
      <w:r>
        <w:t>for this suite of instruments being used for a very broad range of nanomaterials</w:t>
      </w:r>
      <w:r>
        <w:fldChar w:fldCharType="begin"/>
      </w:r>
      <w:r>
        <w:instrText xml:space="preserve"> REF _Ref319871695 </w:instrText>
      </w:r>
      <w:r>
        <w:fldChar w:fldCharType="end"/>
      </w:r>
      <w:r>
        <w:t>. The fact that CPCs only count</w:t>
      </w:r>
      <w:r w:rsidR="00626708">
        <w:t>,</w:t>
      </w:r>
      <w:r>
        <w:t xml:space="preserve"> </w:t>
      </w:r>
      <w:r w:rsidR="00626708">
        <w:t xml:space="preserve">and do </w:t>
      </w:r>
      <w:r>
        <w:t>not discriminat</w:t>
      </w:r>
      <w:r w:rsidR="00626708">
        <w:t>e,</w:t>
      </w:r>
      <w:r>
        <w:t xml:space="preserve"> has virtue. </w:t>
      </w:r>
      <w:r w:rsidR="00626708">
        <w:t>CPCs</w:t>
      </w:r>
      <w:r>
        <w:t xml:space="preserve"> can operate at lower particle concentrations because </w:t>
      </w:r>
      <w:r w:rsidR="00626708">
        <w:t>they</w:t>
      </w:r>
      <w:r>
        <w:t xml:space="preserve"> count over a much wider particle size </w:t>
      </w:r>
      <w:r w:rsidR="00BE7FDA">
        <w:t xml:space="preserve">range </w:t>
      </w:r>
      <w:r>
        <w:t>than particle sizing</w:t>
      </w:r>
      <w:r w:rsidR="00DD1E91">
        <w:t xml:space="preserve"> instruments </w:t>
      </w:r>
      <w:r w:rsidR="00626708">
        <w:t>(</w:t>
      </w:r>
      <w:r w:rsidR="00DD1E91">
        <w:t>e.g. SMPS</w:t>
      </w:r>
      <w:r w:rsidR="00626708">
        <w:t>)</w:t>
      </w:r>
      <w:r>
        <w:fldChar w:fldCharType="begin"/>
      </w:r>
      <w:r>
        <w:instrText xml:space="preserve"> REF _Ref319872889 </w:instrText>
      </w:r>
      <w:r>
        <w:fldChar w:fldCharType="end"/>
      </w:r>
      <w:r>
        <w:t xml:space="preserve">. This was a crucial capability in the case of detecting particle release from a Taber abrader </w:t>
      </w:r>
      <w:r>
        <w:fldChar w:fldCharType="begin"/>
      </w:r>
      <w:r>
        <w:instrText xml:space="preserve"> ADDIN EN.CITE &lt;EndNote&gt;&lt;Cite&gt;&lt;Author&gt;Vorbau&lt;/Author&gt;&lt;Year&gt;2009&lt;/Year&gt;&lt;RecNum&gt;379&lt;/RecNum&gt;&lt;DisplayText&gt;[12]&lt;/DisplayText&gt;&lt;record&gt;&lt;rec-number&gt;379&lt;/rec-number&gt;&lt;foreign-keys&gt;&lt;key app="EN" db-id="v55w99w2adwdpwexr0lx059a5dvwt0dptxse"&gt;379&lt;/key&gt;&lt;/foreign-keys&gt;&lt;ref-type name="Journal Article"&gt;17&lt;/ref-type&gt;&lt;contributors&gt;&lt;authors&gt;&lt;author&gt;Vorbau, M.&lt;/author&gt;&lt;author&gt;Hillemann, L.&lt;/author&gt;&lt;author&gt;Stintz, M.&lt;/author&gt;&lt;/authors&gt;&lt;/contributors&gt;&lt;auth-address&gt;[Vorbau, Manuel; Hillemann, Lars; Stintz, Michael] Tech Univ Dresden, Inst Proc Engn &amp;amp; Environm Technol, D-01062 Dresden, Germany.&amp;#xD;Vorbau, M (reprint author), Tech Univ Dresden, Inst Proc Engn &amp;amp; Environm Technol, D-01062 Dresden, Germany&amp;#xD;manuel.vorbau@tu-dresden.de&lt;/auth-address&gt;&lt;titles&gt;&lt;title&gt;Method for the characterization of the abrasion induced nanoparticle release into air from surface coatings&lt;/title&gt;&lt;secondary-title&gt;Journal of Aerosol Science&lt;/secondary-title&gt;&lt;alt-title&gt;J. Aerosol. Sci.&lt;/alt-title&gt;&lt;/titles&gt;&lt;periodical&gt;&lt;full-title&gt;Journal of Aerosol Science&lt;/full-title&gt;&lt;/periodical&gt;&lt;pages&gt;209-217&lt;/pages&gt;&lt;volume&gt;40&lt;/volume&gt;&lt;number&gt;3&lt;/number&gt;&lt;keywords&gt;&lt;keyword&gt;Nanoparticle&lt;/keyword&gt;&lt;keyword&gt;Particle release&lt;/keyword&gt;&lt;keyword&gt;Surface coating&lt;/keyword&gt;&lt;keyword&gt;Abrasion&lt;/keyword&gt;&lt;keyword&gt;plastics&lt;/keyword&gt;&lt;keyword&gt;wear&lt;/keyword&gt;&lt;/keywords&gt;&lt;dates&gt;&lt;year&gt;2009&lt;/year&gt;&lt;pub-dates&gt;&lt;date&gt;Mar&lt;/date&gt;&lt;/pub-dates&gt;&lt;/dates&gt;&lt;isbn&gt;0021-8502&lt;/isbn&gt;&lt;accession-num&gt;WOS:000264353400003&lt;/accession-num&gt;&lt;work-type&gt;Article&lt;/work-type&gt;&lt;urls&gt;&lt;related-urls&gt;&lt;url&gt;&amp;lt;Go to ISI&amp;gt;://WOS:000264353400003&lt;/url&gt;&lt;/related-urls&gt;&lt;/urls&gt;&lt;electronic-resource-num&gt;10.1016/j.jaerosci.2008.10.006&lt;/electronic-resource-num&gt;&lt;language&gt;English&lt;/language&gt;&lt;/record&gt;&lt;/Cite&gt;&lt;/EndNote&gt;</w:instrText>
      </w:r>
      <w:r>
        <w:fldChar w:fldCharType="separate"/>
      </w:r>
      <w:r>
        <w:rPr>
          <w:noProof/>
        </w:rPr>
        <w:t>[</w:t>
      </w:r>
      <w:hyperlink w:anchor="_ENREF_12" w:tooltip="Vorbau, 2009 #379" w:history="1">
        <w:r w:rsidR="00621CDA">
          <w:rPr>
            <w:noProof/>
          </w:rPr>
          <w:t>12</w:t>
        </w:r>
      </w:hyperlink>
      <w:r>
        <w:rPr>
          <w:noProof/>
        </w:rPr>
        <w:t>]</w:t>
      </w:r>
      <w:r>
        <w:fldChar w:fldCharType="end"/>
      </w:r>
      <w:r>
        <w:t xml:space="preserve"> where release levels were too low for a statistically significant quantification by SMPS.</w:t>
      </w:r>
    </w:p>
    <w:p w:rsidR="00914338" w:rsidRDefault="00914338" w:rsidP="006F1ACD">
      <w:pPr>
        <w:pStyle w:val="BodyText"/>
      </w:pPr>
      <w:r>
        <w:t xml:space="preserve">The most prominent </w:t>
      </w:r>
      <w:r w:rsidR="00DD1E91">
        <w:t xml:space="preserve">nano-object </w:t>
      </w:r>
      <w:r>
        <w:t>additive</w:t>
      </w:r>
      <w:r w:rsidR="00F70A30">
        <w:t xml:space="preserve"> to composites</w:t>
      </w:r>
      <w:r>
        <w:t xml:space="preserve"> </w:t>
      </w:r>
      <w:r w:rsidR="00DD1E91">
        <w:t>is</w:t>
      </w:r>
      <w:r>
        <w:t xml:space="preserve"> carbon nanotubes (CNT). CPCs are capable of detecting CNTs reliably, but are unable to discriminate CNTs from other nanoparticles that are present in common particle background. Two ways to overcome this specific problem </w:t>
      </w:r>
      <w:r w:rsidR="00626708">
        <w:t xml:space="preserve">are </w:t>
      </w:r>
      <w:r>
        <w:t xml:space="preserve">to either exclude other particles by means of particle-proof enclosures or by combining CPC measurements with collecting nano-objects and analysing them, as discussed in Section </w:t>
      </w:r>
      <w:r w:rsidR="00936C87">
        <w:fldChar w:fldCharType="begin"/>
      </w:r>
      <w:r w:rsidR="00936C87">
        <w:instrText xml:space="preserve"> REF _Ref337382231 \r </w:instrText>
      </w:r>
      <w:r w:rsidR="00936C87">
        <w:fldChar w:fldCharType="separate"/>
      </w:r>
      <w:r w:rsidR="008B6710">
        <w:t>4.4</w:t>
      </w:r>
      <w:r w:rsidR="00936C87">
        <w:fldChar w:fldCharType="end"/>
      </w:r>
      <w:r>
        <w:t xml:space="preserve">. </w:t>
      </w:r>
    </w:p>
    <w:p w:rsidR="00F70A30" w:rsidRDefault="004F7B17" w:rsidP="006F1ACD">
      <w:pPr>
        <w:pStyle w:val="BodyText"/>
      </w:pPr>
      <w:r>
        <w:t xml:space="preserve">A specific virtue of most instruments discussed in this section is their portability, ease of use and relatively low cost. NIOSH has made use of these favourable attributes by proposing the Nanoparticle Emission Assessment Technique (NEAT) </w:t>
      </w:r>
      <w:r>
        <w:fldChar w:fldCharType="begin">
          <w:fldData xml:space="preserve">PEVuZE5vdGU+PENpdGU+PEF1dGhvcj5NZXRobmVyPC9BdXRob3I+PFllYXI+MjAxMDwvWWVhcj48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</w:fldData>
        </w:fldChar>
      </w:r>
      <w:r w:rsidR="00621CDA">
        <w:instrText xml:space="preserve"> ADDIN EN.CITE </w:instrText>
      </w:r>
      <w:r w:rsidR="00621CDA">
        <w:fldChar w:fldCharType="begin">
          <w:fldData xml:space="preserve">PEVuZE5vdGU+PENpdGU+PEF1dGhvcj5NZXRobmVyPC9BdXRob3I+PFllYXI+MjAxMDwvWWVhcj48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</w:fldData>
        </w:fldChar>
      </w:r>
      <w:r w:rsidR="00621CDA">
        <w:instrText xml:space="preserve"> ADDIN EN.CITE.DATA </w:instrText>
      </w:r>
      <w:r w:rsidR="00621CDA">
        <w:fldChar w:fldCharType="end"/>
      </w:r>
      <w:r>
        <w:fldChar w:fldCharType="separate"/>
      </w:r>
      <w:r w:rsidR="00621CDA">
        <w:rPr>
          <w:noProof/>
        </w:rPr>
        <w:t>[</w:t>
      </w:r>
      <w:hyperlink w:anchor="_ENREF_69" w:tooltip="Methner, 2010 #334" w:history="1">
        <w:r w:rsidR="00621CDA">
          <w:rPr>
            <w:noProof/>
          </w:rPr>
          <w:t>69</w:t>
        </w:r>
      </w:hyperlink>
      <w:r w:rsidR="00621CDA">
        <w:rPr>
          <w:noProof/>
        </w:rPr>
        <w:t xml:space="preserve">, </w:t>
      </w:r>
      <w:hyperlink w:anchor="_ENREF_73" w:tooltip="Methner, 2010 #374" w:history="1">
        <w:r w:rsidR="00621CDA">
          <w:rPr>
            <w:noProof/>
          </w:rPr>
          <w:t>73</w:t>
        </w:r>
      </w:hyperlink>
      <w:r w:rsidR="00621CDA">
        <w:rPr>
          <w:noProof/>
        </w:rPr>
        <w:t>]</w:t>
      </w:r>
      <w:r>
        <w:fldChar w:fldCharType="end"/>
      </w:r>
      <w:r>
        <w:t xml:space="preserve"> that many hygienists and researchers have since used routinely in their investigations. The associated process involves conducting a preliminary assessment of the work environment using the portable equipment with the aim of identifying “hot spots” </w:t>
      </w:r>
      <w:r w:rsidR="00DD1E91">
        <w:t xml:space="preserve">of potential emissions </w:t>
      </w:r>
      <w:r>
        <w:t xml:space="preserve">across a large area relatively quickly. These hot spots </w:t>
      </w:r>
      <w:r w:rsidR="00F70A30">
        <w:t>may be</w:t>
      </w:r>
      <w:r>
        <w:t xml:space="preserve"> subsequently revisited in a more detailed investigation that involves more specific equipment and is generally more time consuming. Further details on </w:t>
      </w:r>
      <w:r w:rsidR="00DD1E91">
        <w:t>this</w:t>
      </w:r>
      <w:r>
        <w:t xml:space="preserve"> second type of equipment are provided in the following</w:t>
      </w:r>
      <w:r w:rsidR="00F70A30">
        <w:t xml:space="preserve"> </w:t>
      </w:r>
      <w:r w:rsidR="000E091D">
        <w:t xml:space="preserve">Section </w:t>
      </w:r>
      <w:r w:rsidR="00936C87">
        <w:fldChar w:fldCharType="begin"/>
      </w:r>
      <w:r w:rsidR="00936C87">
        <w:instrText xml:space="preserve"> REF _Ref337382259 \r </w:instrText>
      </w:r>
      <w:r w:rsidR="00936C87">
        <w:fldChar w:fldCharType="separate"/>
      </w:r>
      <w:r w:rsidR="008B6710">
        <w:t>4.3</w:t>
      </w:r>
      <w:r w:rsidR="00936C87">
        <w:fldChar w:fldCharType="end"/>
      </w:r>
      <w:r>
        <w:t xml:space="preserve">. </w:t>
      </w:r>
    </w:p>
    <w:p w:rsidR="004F7B17" w:rsidRPr="00F70A30" w:rsidRDefault="004F7B17" w:rsidP="00E86CD4">
      <w:pPr>
        <w:pStyle w:val="Heading2"/>
      </w:pPr>
      <w:bookmarkStart w:id="69" w:name="_Ref337382259"/>
      <w:bookmarkStart w:id="70" w:name="_Toc345604642"/>
      <w:r w:rsidRPr="00F70A30">
        <w:t>Particle Size Distribution and Chemical Composition</w:t>
      </w:r>
      <w:bookmarkEnd w:id="69"/>
      <w:bookmarkEnd w:id="70"/>
    </w:p>
    <w:p w:rsidR="004F7B17" w:rsidRPr="004F7B17" w:rsidRDefault="004F7B17" w:rsidP="00E86CD4">
      <w:pPr>
        <w:pStyle w:val="Heading3"/>
      </w:pPr>
      <w:bookmarkStart w:id="71" w:name="_Toc345604643"/>
      <w:r w:rsidRPr="004F7B17">
        <w:t>Particle size distribution</w:t>
      </w:r>
      <w:bookmarkEnd w:id="71"/>
    </w:p>
    <w:p w:rsidR="004F7B17" w:rsidRDefault="0003286E" w:rsidP="006F1ACD">
      <w:pPr>
        <w:pStyle w:val="BodyText"/>
      </w:pPr>
      <w:r>
        <w:t xml:space="preserve">A number of instruments are used to examine particle size distribution in machining tests. </w:t>
      </w:r>
      <w:r w:rsidR="004F7B17">
        <w:t>The particle size range of operation for each type of particle-sizing instrumentation is listed in column three of</w:t>
      </w:r>
      <w:r>
        <w:t xml:space="preserve"> </w:t>
      </w:r>
      <w:r w:rsidR="00936C87">
        <w:fldChar w:fldCharType="begin"/>
      </w:r>
      <w:r w:rsidR="00936C87">
        <w:instrText xml:space="preserve"> REF _Ref337382357 </w:instrText>
      </w:r>
      <w:r w:rsidR="00936C87">
        <w:fldChar w:fldCharType="separate"/>
      </w:r>
      <w:r w:rsidR="00936C87">
        <w:t xml:space="preserve">Table </w:t>
      </w:r>
      <w:r w:rsidR="00936C87">
        <w:rPr>
          <w:noProof/>
        </w:rPr>
        <w:t>7</w:t>
      </w:r>
      <w:r w:rsidR="00936C87">
        <w:fldChar w:fldCharType="end"/>
      </w:r>
      <w:r>
        <w:t xml:space="preserve"> (Appendix A</w:t>
      </w:r>
      <w:r w:rsidR="008067C6">
        <w:t>)</w:t>
      </w:r>
      <w:r w:rsidR="004F7B17">
        <w:t>. On the coarse particle scale of measurement we have instruments like the Aerodynamic Particle Sizer (APS), the Laser Aerosol Particle size spectrometer (LAP) and various types of Optical Particle Counters/Sizers (OPC / OPS). On the ultra-fine particle end of the spectrum there are instruments like the Scanning Mobility Particle Sizer (SMPS), the Fast Mobility Particle Sizer (FMPS), the even faster Engine Exhaust Particle Sizer (EEPS) and the Diffusion Size Classifier (DiSC). Working fairly broadly across a large part of the particle size spectrum is the Electrostatic Low Pressure Impactor (ELPI).</w:t>
      </w:r>
    </w:p>
    <w:p w:rsidR="004F7B17" w:rsidRDefault="004F7B17" w:rsidP="006F1ACD">
      <w:pPr>
        <w:pStyle w:val="BodyText"/>
      </w:pPr>
      <w:r>
        <w:t>The operating ranges of both groups of instruments overlap to some extent in the fine particle range, which is being used to construct instrument combinations that can work across the whole spectrum of particles from ultra-fine to coarse as a single instrument</w:t>
      </w:r>
      <w:r w:rsidR="00B34AF5">
        <w:t xml:space="preserve"> (</w:t>
      </w:r>
      <w:r w:rsidR="00B34AF5">
        <w:fldChar w:fldCharType="begin"/>
      </w:r>
      <w:r w:rsidR="00B34AF5">
        <w:instrText xml:space="preserve"> REF _Ref338689175 </w:instrText>
      </w:r>
      <w:r w:rsidR="00B34AF5">
        <w:fldChar w:fldCharType="separate"/>
      </w:r>
      <w:r w:rsidR="008B6710">
        <w:t xml:space="preserve">Table </w:t>
      </w:r>
      <w:r w:rsidR="008B6710">
        <w:rPr>
          <w:noProof/>
        </w:rPr>
        <w:t>8</w:t>
      </w:r>
      <w:r w:rsidR="00B34AF5">
        <w:fldChar w:fldCharType="end"/>
      </w:r>
      <w:r w:rsidR="00B34AF5">
        <w:t>)</w:t>
      </w:r>
      <w:r>
        <w:t xml:space="preserve">. </w:t>
      </w:r>
    </w:p>
    <w:p w:rsidR="009C3151" w:rsidRDefault="009C3151" w:rsidP="006F1ACD">
      <w:pPr>
        <w:pStyle w:val="BodyText"/>
      </w:pPr>
      <w:r>
        <w:t>The number of investigations listed in</w:t>
      </w:r>
      <w:r w:rsidR="00F43422">
        <w:t xml:space="preserve"> </w:t>
      </w:r>
      <w:r w:rsidR="00936C87">
        <w:fldChar w:fldCharType="begin"/>
      </w:r>
      <w:r w:rsidR="00936C87">
        <w:instrText xml:space="preserve"> REF _Ref337382357 </w:instrText>
      </w:r>
      <w:r w:rsidR="00936C87">
        <w:fldChar w:fldCharType="separate"/>
      </w:r>
      <w:r w:rsidR="00936C87">
        <w:t xml:space="preserve">Table </w:t>
      </w:r>
      <w:r w:rsidR="00936C87">
        <w:rPr>
          <w:noProof/>
        </w:rPr>
        <w:t>7</w:t>
      </w:r>
      <w:r w:rsidR="00936C87">
        <w:fldChar w:fldCharType="end"/>
      </w:r>
      <w:r>
        <w:t xml:space="preserve"> suggests that combinations of SMPS or FMPS with APS are used very frequently, as are the CPCs listed in</w:t>
      </w:r>
      <w:r w:rsidR="00F43422">
        <w:t xml:space="preserve"> </w:t>
      </w:r>
      <w:r w:rsidR="00617E94">
        <w:fldChar w:fldCharType="begin"/>
      </w:r>
      <w:r w:rsidR="00617E94">
        <w:instrText xml:space="preserve"> REF _Ref337293074 </w:instrText>
      </w:r>
      <w:r w:rsidR="00617E94">
        <w:fldChar w:fldCharType="separate"/>
      </w:r>
      <w:r w:rsidR="00936C87">
        <w:t xml:space="preserve">Table </w:t>
      </w:r>
      <w:r w:rsidR="00936C87">
        <w:rPr>
          <w:noProof/>
        </w:rPr>
        <w:t>6</w:t>
      </w:r>
      <w:r w:rsidR="00617E94">
        <w:fldChar w:fldCharType="end"/>
      </w:r>
      <w:r w:rsidR="00C1179E">
        <w:t xml:space="preserve">. </w:t>
      </w:r>
      <w:r>
        <w:t xml:space="preserve">Optical particle counters, </w:t>
      </w:r>
      <w:r w:rsidR="00AE65B4">
        <w:t>part of NEAT, have been</w:t>
      </w:r>
      <w:r>
        <w:t xml:space="preserve"> used </w:t>
      </w:r>
      <w:r w:rsidR="008067C6">
        <w:t>less frequently in the investigation of machining</w:t>
      </w:r>
      <w:r>
        <w:t xml:space="preserve">. One possible reason for this observation could be the fact that most hand-held OPCs </w:t>
      </w:r>
      <w:r w:rsidR="00AE65B4">
        <w:t>have</w:t>
      </w:r>
      <w:r>
        <w:t xml:space="preserve"> a low operating range that is limited usually to less than 100 particles per cm</w:t>
      </w:r>
      <w:r w:rsidRPr="00CD357B">
        <w:rPr>
          <w:vertAlign w:val="superscript"/>
        </w:rPr>
        <w:t>3</w:t>
      </w:r>
      <w:r>
        <w:t>, as specified by the coincidence loss limit of the instrument</w:t>
      </w:r>
      <w:r w:rsidR="00AE65B4">
        <w:t>, though the</w:t>
      </w:r>
      <w:r>
        <w:t xml:space="preserve"> portable OPC model 1.108 manufactured by Grimm operat</w:t>
      </w:r>
      <w:r w:rsidR="00AE65B4">
        <w:t>es</w:t>
      </w:r>
      <w:r>
        <w:t xml:space="preserve"> in particle concentrations up to 2000 particles per cm</w:t>
      </w:r>
      <w:r w:rsidRPr="00CD357B">
        <w:rPr>
          <w:vertAlign w:val="superscript"/>
        </w:rPr>
        <w:t>3</w:t>
      </w:r>
      <w:r>
        <w:t xml:space="preserve">. </w:t>
      </w:r>
      <w:r w:rsidR="00AE65B4">
        <w:t>This</w:t>
      </w:r>
      <w:r>
        <w:t xml:space="preserve"> instrument has been used for </w:t>
      </w:r>
      <w:r w:rsidR="00AE65B4">
        <w:t xml:space="preserve">a number of </w:t>
      </w:r>
      <w:r>
        <w:t xml:space="preserve">investigations discussed in this report </w:t>
      </w:r>
      <w:r>
        <w:fldChar w:fldCharType="begin">
          <w:fldData xml:space="preserve">PEVuZE5vdGU+PENpdGU+PEF1dGhvcj5QZXRlcnM8L0F1dGhvcj48WWVhcj4yMDA5PC9ZZWFyPjxS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</w:fldData>
        </w:fldChar>
      </w:r>
      <w:r w:rsidR="00621CDA">
        <w:instrText xml:space="preserve"> ADDIN EN.CITE </w:instrText>
      </w:r>
      <w:r w:rsidR="00621CDA">
        <w:fldChar w:fldCharType="begin">
          <w:fldData xml:space="preserve">PEVuZE5vdGU+PENpdGU+PEF1dGhvcj5QZXRlcnM8L0F1dGhvcj48WWVhcj4yMDA5PC9ZZWFyPjxS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</w:fldData>
        </w:fldChar>
      </w:r>
      <w:r w:rsidR="00621CDA">
        <w:instrText xml:space="preserve"> ADDIN EN.CITE.DATA </w:instrText>
      </w:r>
      <w:r w:rsidR="00621CDA">
        <w:fldChar w:fldCharType="end"/>
      </w:r>
      <w:r>
        <w:fldChar w:fldCharType="separate"/>
      </w:r>
      <w:r w:rsidR="00621CDA">
        <w:rPr>
          <w:noProof/>
        </w:rPr>
        <w:t>[</w:t>
      </w:r>
      <w:hyperlink w:anchor="_ENREF_26" w:tooltip="Manodori, 2009 #390" w:history="1">
        <w:r w:rsidR="00621CDA">
          <w:rPr>
            <w:noProof/>
          </w:rPr>
          <w:t>26</w:t>
        </w:r>
      </w:hyperlink>
      <w:r w:rsidR="00621CDA">
        <w:rPr>
          <w:noProof/>
        </w:rPr>
        <w:t xml:space="preserve">, </w:t>
      </w:r>
      <w:hyperlink w:anchor="_ENREF_27" w:tooltip="Peters, 2009 #357" w:history="1">
        <w:r w:rsidR="00621CDA">
          <w:rPr>
            <w:noProof/>
          </w:rPr>
          <w:t>27</w:t>
        </w:r>
      </w:hyperlink>
      <w:r w:rsidR="00621CDA">
        <w:rPr>
          <w:noProof/>
        </w:rPr>
        <w:t xml:space="preserve">, </w:t>
      </w:r>
      <w:hyperlink w:anchor="_ENREF_69" w:tooltip="Methner, 2010 #334" w:history="1">
        <w:r w:rsidR="00621CDA">
          <w:rPr>
            <w:noProof/>
          </w:rPr>
          <w:t>69</w:t>
        </w:r>
      </w:hyperlink>
      <w:r w:rsidR="00621CDA">
        <w:rPr>
          <w:noProof/>
        </w:rPr>
        <w:t xml:space="preserve">, </w:t>
      </w:r>
      <w:hyperlink w:anchor="_ENREF_73" w:tooltip="Methner, 2010 #374" w:history="1">
        <w:r w:rsidR="00621CDA">
          <w:rPr>
            <w:noProof/>
          </w:rPr>
          <w:t>73</w:t>
        </w:r>
      </w:hyperlink>
      <w:r w:rsidR="00621CDA">
        <w:rPr>
          <w:noProof/>
        </w:rPr>
        <w:t>]</w:t>
      </w:r>
      <w:r>
        <w:fldChar w:fldCharType="end"/>
      </w:r>
      <w:r>
        <w:t xml:space="preserve">. Another recent alternative to this </w:t>
      </w:r>
      <w:r w:rsidR="00AE65B4">
        <w:t xml:space="preserve">type of </w:t>
      </w:r>
      <w:r>
        <w:t xml:space="preserve">instrument </w:t>
      </w:r>
      <w:r w:rsidR="00AE65B4">
        <w:t>is</w:t>
      </w:r>
      <w:r>
        <w:t xml:space="preserve"> the TSI 3330 OPS.   </w:t>
      </w:r>
    </w:p>
    <w:p w:rsidR="004716E2" w:rsidRPr="00201D2F" w:rsidRDefault="004716E2" w:rsidP="00440A3F">
      <w:pPr>
        <w:pStyle w:val="Heading3"/>
      </w:pPr>
      <w:bookmarkStart w:id="72" w:name="_Toc336112567"/>
      <w:bookmarkStart w:id="73" w:name="_Toc345604644"/>
      <w:r w:rsidRPr="00201D2F">
        <w:t>Log-Normal Particle Modes</w:t>
      </w:r>
      <w:bookmarkEnd w:id="72"/>
      <w:bookmarkEnd w:id="73"/>
    </w:p>
    <w:p w:rsidR="0091212B" w:rsidRPr="00440A3F" w:rsidRDefault="00AE65B4" w:rsidP="006F1ACD">
      <w:pPr>
        <w:pStyle w:val="BodyText"/>
      </w:pPr>
      <w:r>
        <w:t>T</w:t>
      </w:r>
      <w:r w:rsidR="004716E2">
        <w:t xml:space="preserve">he diameters of particles that originate from a specific generation process tend to be distributed according to a log-normal distribution </w:t>
      </w:r>
      <w:r w:rsidR="004716E2">
        <w:fldChar w:fldCharType="begin"/>
      </w:r>
      <w:r w:rsidR="00621CDA">
        <w:instrText xml:space="preserve"> ADDIN EN.CITE &lt;EndNote&gt;&lt;Cite&gt;&lt;Author&gt;Limpert&lt;/Author&gt;&lt;Year&gt;2001&lt;/Year&gt;&lt;RecNum&gt;424&lt;/RecNum&gt;&lt;DisplayText&gt;[74]&lt;/DisplayText&gt;&lt;record&gt;&lt;rec-number&gt;424&lt;/rec-number&gt;&lt;foreign-keys&gt;&lt;key app="EN" db-id="v55w99w2adwdpwexr0lx059a5dvwt0dptxse"&gt;424&lt;/key&gt;&lt;/foreign-keys&gt;&lt;ref-type name="Journal Article"&gt;17&lt;/ref-type&gt;&lt;contributors&gt;&lt;authors&gt;&lt;author&gt;Limpert, E.&lt;/author&gt;&lt;author&gt;Stahel, W. A.&lt;/author&gt;&lt;author&gt;Abbt, M.&lt;/author&gt;&lt;/authors&gt;&lt;/contributors&gt;&lt;auth-address&gt;ETH Zurich, Inst Plant Sci, Phytopathol Grp, CH-8092 Zurich, Switzerland. ETH Zurich, Stat Grp, Consulting Serv, CH-8092 Zurich, Switzerland. FJA Feilmeier &amp;amp; Junker AG, CH-8008 Zurich, Switzerland.&amp;#xD;Limpert, E (reprint author), ETH Zurich, Inst Plant Sci, Phytopathol Grp, CH-8092 Zurich, Switzerland&lt;/auth-address&gt;&lt;titles&gt;&lt;title&gt;Log-normal distributions across the sciences: Keys and clues&lt;/title&gt;&lt;secondary-title&gt;Bioscience&lt;/secondary-title&gt;&lt;alt-title&gt;Bioscience&lt;/alt-title&gt;&lt;/titles&gt;&lt;periodical&gt;&lt;full-title&gt;Bioscience&lt;/full-title&gt;&lt;abbr-1&gt;Bioscience&lt;/abbr-1&gt;&lt;/periodical&gt;&lt;alt-periodical&gt;&lt;full-title&gt;Bioscience&lt;/full-title&gt;&lt;abbr-1&gt;Bioscience&lt;/abbr-1&gt;&lt;/alt-periodical&gt;&lt;pages&gt;341-352&lt;/pages&gt;&lt;volume&gt;51&lt;/volume&gt;&lt;number&gt;5&lt;/number&gt;&lt;keywords&gt;&lt;keyword&gt;lognormal-distribution&lt;/keyword&gt;&lt;keyword&gt;bacterial-populations&lt;/keyword&gt;&lt;keyword&gt;sensitivity&lt;/keyword&gt;&lt;/keywords&gt;&lt;dates&gt;&lt;year&gt;2001&lt;/year&gt;&lt;pub-dates&gt;&lt;date&gt;May&lt;/date&gt;&lt;/pub-dates&gt;&lt;/dates&gt;&lt;isbn&gt;0006-3568&lt;/isbn&gt;&lt;accession-num&gt;WOS:000169293900007&lt;/accession-num&gt;&lt;work-type&gt;Article&lt;/work-type&gt;&lt;urls&gt;&lt;related-urls&gt;&lt;url&gt;&amp;lt;Go to ISI&amp;gt;://WOS:000169293900007&lt;/url&gt;&lt;/related-urls&gt;&lt;/urls&gt;&lt;electronic-resource-num&gt;10.1641/0006-3568(2001)051[0341:lndats]2.0.co;2&lt;/electronic-resource-num&gt;&lt;language&gt;English&lt;/language&gt;&lt;/record&gt;&lt;/Cite&gt;&lt;/EndNote&gt;</w:instrText>
      </w:r>
      <w:r w:rsidR="004716E2">
        <w:fldChar w:fldCharType="separate"/>
      </w:r>
      <w:r w:rsidR="00621CDA">
        <w:rPr>
          <w:noProof/>
        </w:rPr>
        <w:t>[</w:t>
      </w:r>
      <w:hyperlink w:anchor="_ENREF_74" w:tooltip="Limpert, 2001 #424" w:history="1">
        <w:r w:rsidR="00621CDA">
          <w:rPr>
            <w:noProof/>
          </w:rPr>
          <w:t>74</w:t>
        </w:r>
      </w:hyperlink>
      <w:r w:rsidR="00621CDA">
        <w:rPr>
          <w:noProof/>
        </w:rPr>
        <w:t>]</w:t>
      </w:r>
      <w:r w:rsidR="004716E2">
        <w:fldChar w:fldCharType="end"/>
      </w:r>
      <w:r w:rsidR="004716E2">
        <w:t xml:space="preserve">, but only few studies have undertaken a detailed analysis of measurements in terms of these distributions. Koponen </w:t>
      </w:r>
      <w:r w:rsidR="004716E2" w:rsidRPr="006623A1">
        <w:rPr>
          <w:i/>
        </w:rPr>
        <w:t>et al.</w:t>
      </w:r>
      <w:r w:rsidR="004716E2">
        <w:t xml:space="preserve"> </w:t>
      </w:r>
      <w:r w:rsidR="004716E2">
        <w:fldChar w:fldCharType="begin">
          <w:fldData xml:space="preserve">PEVuZE5vdGU+PENpdGU+PEF1dGhvcj5Lb3BvbmVuPC9BdXRob3I+PFllYXI+MjAwOTwvWWVhcj48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</w:fldData>
        </w:fldChar>
      </w:r>
      <w:r w:rsidR="004716E2">
        <w:instrText xml:space="preserve"> ADDIN EN.CITE </w:instrText>
      </w:r>
      <w:r w:rsidR="004716E2">
        <w:fldChar w:fldCharType="begin">
          <w:fldData xml:space="preserve">PEVuZE5vdGU+PENpdGU+PEF1dGhvcj5Lb3BvbmVuPC9BdXRob3I+PFllYXI+MjAwOTwvWWVhcj48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</w:fldData>
        </w:fldChar>
      </w:r>
      <w:r w:rsidR="004716E2">
        <w:instrText xml:space="preserve"> ADDIN EN.CITE.DATA </w:instrText>
      </w:r>
      <w:r w:rsidR="004716E2">
        <w:fldChar w:fldCharType="end"/>
      </w:r>
      <w:r w:rsidR="004716E2">
        <w:fldChar w:fldCharType="separate"/>
      </w:r>
      <w:r w:rsidR="004716E2">
        <w:rPr>
          <w:noProof/>
        </w:rPr>
        <w:t>[</w:t>
      </w:r>
      <w:hyperlink w:anchor="_ENREF_10" w:tooltip="Koponen, 2009 #378" w:history="1">
        <w:r w:rsidR="00621CDA">
          <w:rPr>
            <w:noProof/>
          </w:rPr>
          <w:t>10</w:t>
        </w:r>
      </w:hyperlink>
      <w:r w:rsidR="004716E2">
        <w:rPr>
          <w:noProof/>
        </w:rPr>
        <w:t xml:space="preserve">, </w:t>
      </w:r>
      <w:hyperlink w:anchor="_ENREF_11" w:tooltip="Koponen, 2011 #377" w:history="1">
        <w:r w:rsidR="00621CDA">
          <w:rPr>
            <w:noProof/>
          </w:rPr>
          <w:t>11</w:t>
        </w:r>
      </w:hyperlink>
      <w:r w:rsidR="004716E2">
        <w:rPr>
          <w:noProof/>
        </w:rPr>
        <w:t>]</w:t>
      </w:r>
      <w:r w:rsidR="004716E2">
        <w:fldChar w:fldCharType="end"/>
      </w:r>
      <w:r w:rsidR="004716E2">
        <w:t xml:space="preserve"> analysed particle emissions from a hand-held sander and found that it was possible to describe the PSD highly accurately by means of 5 log-normal modes. By having a mathematical description of the particle background released by the sander alone, it was possible to eliminate this effect from the PSD spectra obtained from sanding of polymeric coatings that contained nanoparticles. Koponen found that modes centred in a typical range of 130 nm to 180 nm were most likely representing particles released from the process of sanding the coatings. Schlagenhauf </w:t>
      </w:r>
      <w:r w:rsidR="004716E2" w:rsidRPr="007137F2">
        <w:rPr>
          <w:i/>
        </w:rPr>
        <w:t>et al</w:t>
      </w:r>
      <w:r w:rsidR="004716E2">
        <w:rPr>
          <w:i/>
        </w:rPr>
        <w:t>.</w:t>
      </w:r>
      <w:r w:rsidR="004716E2">
        <w:t xml:space="preserve"> </w:t>
      </w:r>
      <w:r w:rsidR="004716E2">
        <w:fldChar w:fldCharType="begin"/>
      </w:r>
      <w:r w:rsidR="004716E2">
        <w:instrText xml:space="preserve"> ADDIN EN.CITE &lt;EndNote&gt;&lt;Cite&gt;&lt;Author&gt;Schlagenhauf&lt;/Author&gt;&lt;Year&gt;2012&lt;/Year&gt;&lt;RecNum&gt;450&lt;/RecNum&gt;&lt;DisplayText&gt;[18]&lt;/DisplayText&gt;&lt;record&gt;&lt;rec-number&gt;450&lt;/rec-number&gt;&lt;foreign-keys&gt;&lt;key app="EN" db-id="v55w99w2adwdpwexr0lx059a5dvwt0dptxse"&gt;450&lt;/key&gt;&lt;/foreign-keys&gt;&lt;ref-type name="Journal Article"&gt;17&lt;/ref-type&gt;&lt;contributors&gt;&lt;authors&gt;&lt;author&gt;Schlagenhauf, Lukas&lt;/author&gt;&lt;author&gt;Chu, Bryan T. T.&lt;/author&gt;&lt;author&gt;Buha, Jelena&lt;/author&gt;&lt;author&gt;Nüesch, Frank&lt;/author&gt;&lt;author&gt;Wang, Jing&lt;/author&gt;&lt;/authors&gt;&lt;/contributors&gt;&lt;titles&gt;&lt;title&gt;Release of Carbon Nanotubes from an Epoxy-Based Nanocomposite during an Abrasion Process&lt;/title&gt;&lt;secondary-title&gt;Environmental Science &amp;amp; Technology&lt;/secondary-title&gt;&lt;/titles&gt;&lt;periodical&gt;&lt;full-title&gt;Environmental Science &amp;amp; Technology&lt;/full-title&gt;&lt;/periodical&gt;&lt;dates&gt;&lt;year&gt;2012&lt;/year&gt;&lt;/dates&gt;&lt;publisher&gt;American Chemical Society&lt;/publisher&gt;&lt;isbn&gt;0013-936X&lt;/isbn&gt;&lt;urls&gt;&lt;related-urls&gt;&lt;url&gt;http://dx.doi.org/10.1021/es300320y&lt;/url&gt;&lt;/related-urls&gt;&lt;/urls&gt;&lt;electronic-resource-num&gt;10.1021/es300320y&lt;/electronic-resource-num&gt;&lt;access-date&gt;2012/07/01&lt;/access-date&gt;&lt;/record&gt;&lt;/Cite&gt;&lt;/EndNote&gt;</w:instrText>
      </w:r>
      <w:r w:rsidR="004716E2">
        <w:fldChar w:fldCharType="separate"/>
      </w:r>
      <w:r w:rsidR="004716E2">
        <w:rPr>
          <w:noProof/>
        </w:rPr>
        <w:t>[</w:t>
      </w:r>
      <w:hyperlink w:anchor="_ENREF_18" w:tooltip="Schlagenhauf, 2012 #450" w:history="1">
        <w:r w:rsidR="00621CDA">
          <w:rPr>
            <w:noProof/>
          </w:rPr>
          <w:t>18</w:t>
        </w:r>
      </w:hyperlink>
      <w:r w:rsidR="004716E2">
        <w:rPr>
          <w:noProof/>
        </w:rPr>
        <w:t>]</w:t>
      </w:r>
      <w:r w:rsidR="004716E2">
        <w:fldChar w:fldCharType="end"/>
      </w:r>
      <w:r w:rsidR="004716E2">
        <w:t xml:space="preserve"> have identified in their mode analysis involving a CNT-epoxy composite a shift from 70 nm to 90 nm in the first mode (out of four). Similarly, Pfefferkorn </w:t>
      </w:r>
      <w:r w:rsidR="004716E2" w:rsidRPr="006623A1">
        <w:rPr>
          <w:i/>
        </w:rPr>
        <w:t xml:space="preserve">et al. </w:t>
      </w:r>
      <w:r w:rsidR="004716E2">
        <w:fldChar w:fldCharType="begin">
          <w:fldData xml:space="preserve">PEVuZE5vdGU+PENpdGU+PEF1dGhvcj5QZmVmZmVya29ybjwvQXV0aG9yPjxZZWFyPjIwMTA8L1ll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</w:fldData>
        </w:fldChar>
      </w:r>
      <w:r w:rsidR="00AD35E2">
        <w:instrText xml:space="preserve"> ADDIN EN.CITE </w:instrText>
      </w:r>
      <w:r w:rsidR="00AD35E2">
        <w:fldChar w:fldCharType="begin">
          <w:fldData xml:space="preserve">PEVuZE5vdGU+PENpdGU+PEF1dGhvcj5QZmVmZmVya29ybjwvQXV0aG9yPjxZZWFyPjIwMTA8L1ll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</w:fldData>
        </w:fldChar>
      </w:r>
      <w:r w:rsidR="00AD35E2">
        <w:instrText xml:space="preserve"> ADDIN EN.CITE.DATA </w:instrText>
      </w:r>
      <w:r w:rsidR="00AD35E2">
        <w:fldChar w:fldCharType="end"/>
      </w:r>
      <w:r w:rsidR="004716E2">
        <w:fldChar w:fldCharType="separate"/>
      </w:r>
      <w:r w:rsidR="00AD35E2">
        <w:rPr>
          <w:noProof/>
        </w:rPr>
        <w:t>[</w:t>
      </w:r>
      <w:hyperlink w:anchor="_ENREF_31" w:tooltip="Pfefferkorn, 2010 #359" w:history="1">
        <w:r w:rsidR="00621CDA">
          <w:rPr>
            <w:noProof/>
          </w:rPr>
          <w:t>31</w:t>
        </w:r>
      </w:hyperlink>
      <w:r w:rsidR="00AD35E2">
        <w:rPr>
          <w:noProof/>
        </w:rPr>
        <w:t>]</w:t>
      </w:r>
      <w:r w:rsidR="004716E2">
        <w:fldChar w:fldCharType="end"/>
      </w:r>
      <w:r w:rsidR="004716E2">
        <w:t xml:space="preserve"> identified a mode centred near 30 nm particle size could be attributed by chemical analysis with high probability to contamination originating from lubricants used in machining (not related to FSW</w:t>
      </w:r>
      <w:r w:rsidR="00132B4C">
        <w:t xml:space="preserve"> machining process</w:t>
      </w:r>
      <w:r w:rsidR="004716E2">
        <w:t xml:space="preserve">). </w:t>
      </w:r>
    </w:p>
    <w:p w:rsidR="009C3151" w:rsidRPr="009C3151" w:rsidRDefault="009C3151" w:rsidP="00440A3F">
      <w:pPr>
        <w:pStyle w:val="Heading3"/>
      </w:pPr>
      <w:bookmarkStart w:id="74" w:name="_Ref345603957"/>
      <w:bookmarkStart w:id="75" w:name="_Ref345603964"/>
      <w:bookmarkStart w:id="76" w:name="_Ref345604013"/>
      <w:bookmarkStart w:id="77" w:name="_Toc345604645"/>
      <w:r w:rsidRPr="009C3151">
        <w:t>Chemical Composition</w:t>
      </w:r>
      <w:bookmarkEnd w:id="74"/>
      <w:bookmarkEnd w:id="75"/>
      <w:bookmarkEnd w:id="76"/>
      <w:bookmarkEnd w:id="77"/>
    </w:p>
    <w:p w:rsidR="004F7B17" w:rsidRDefault="004F7B17" w:rsidP="006F1ACD">
      <w:pPr>
        <w:pStyle w:val="BodyText"/>
      </w:pPr>
      <w:r>
        <w:t xml:space="preserve">While particle size distributions can provide highly useful information on the characteristics and number of the sources for particle release (mode), </w:t>
      </w:r>
      <w:r w:rsidR="00714C1B">
        <w:t>an important</w:t>
      </w:r>
      <w:r>
        <w:t xml:space="preserve"> dimension </w:t>
      </w:r>
      <w:r w:rsidR="00714C1B">
        <w:t>in</w:t>
      </w:r>
      <w:r w:rsidR="00AE65B4">
        <w:t xml:space="preserve"> identifying</w:t>
      </w:r>
      <w:r>
        <w:t xml:space="preserve"> the origin of the source </w:t>
      </w:r>
      <w:r w:rsidR="00AE65B4">
        <w:t>and quantification of emissions is</w:t>
      </w:r>
      <w:r>
        <w:t xml:space="preserve"> analysing the chemical composition of pertinent particles</w:t>
      </w:r>
      <w:r w:rsidR="00465652">
        <w:t xml:space="preserve"> (</w:t>
      </w:r>
      <w:r w:rsidR="00465652">
        <w:fldChar w:fldCharType="begin"/>
      </w:r>
      <w:r w:rsidR="00465652">
        <w:instrText xml:space="preserve"> REF _Ref338689901 </w:instrText>
      </w:r>
      <w:r w:rsidR="00465652">
        <w:fldChar w:fldCharType="separate"/>
      </w:r>
      <w:r w:rsidR="008B6710">
        <w:t xml:space="preserve">Table </w:t>
      </w:r>
      <w:r w:rsidR="008B6710">
        <w:rPr>
          <w:noProof/>
        </w:rPr>
        <w:t>9</w:t>
      </w:r>
      <w:r w:rsidR="00465652">
        <w:fldChar w:fldCharType="end"/>
      </w:r>
      <w:r w:rsidR="00465652">
        <w:t>)</w:t>
      </w:r>
      <w:r>
        <w:fldChar w:fldCharType="begin"/>
      </w:r>
      <w:r>
        <w:instrText xml:space="preserve"> REF _Ref318283981 </w:instrText>
      </w:r>
      <w:r>
        <w:fldChar w:fldCharType="end"/>
      </w:r>
      <w:r>
        <w:t xml:space="preserve">. This can be achieved in semi-real-time by Diesel Particulate Matter analysers (DPM) where the elemental carbon (EC) fraction that is made up of diesel soot is segregated from the organic carbon (OC) fraction of most other carbon-based chemical compounds. This technique is also applicable to carbon nanotubes (CNT). Other real-time instruments such as the photoelectric aerosol sensor (PAS) are portable and sensitive to polycyclic aromatic hydrocarbons PAH </w:t>
      </w:r>
      <w:r>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instrText xml:space="preserve"> ADDIN EN.CITE </w:instrText>
      </w:r>
      <w:r>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instrText xml:space="preserve"> ADDIN EN.CITE.DATA </w:instrText>
      </w:r>
      <w:r>
        <w:fldChar w:fldCharType="end"/>
      </w:r>
      <w:r>
        <w:fldChar w:fldCharType="separate"/>
      </w:r>
      <w:r>
        <w:rPr>
          <w:noProof/>
        </w:rPr>
        <w:t>[</w:t>
      </w:r>
      <w:hyperlink w:anchor="_ENREF_6" w:tooltip="Bello, 2010 #358" w:history="1">
        <w:r w:rsidR="00621CDA">
          <w:rPr>
            <w:noProof/>
          </w:rPr>
          <w:t>6</w:t>
        </w:r>
      </w:hyperlink>
      <w:r>
        <w:rPr>
          <w:noProof/>
        </w:rPr>
        <w:t>]</w:t>
      </w:r>
      <w:r>
        <w:fldChar w:fldCharType="end"/>
      </w:r>
      <w:r>
        <w:t xml:space="preserve"> but not highly specific, while real-time particle mass spectrometers (no references included in this review) are highly specific but very complex, delicate to operate and extremely expensive in the initial purchase. </w:t>
      </w:r>
    </w:p>
    <w:p w:rsidR="004F7B17" w:rsidRDefault="004F7B17" w:rsidP="006F1ACD">
      <w:pPr>
        <w:pStyle w:val="BodyText"/>
      </w:pPr>
      <w:r>
        <w:t xml:space="preserve">As practical real-time solutions for chemical analysis are still in development, it will be necessary in most cases to conduct such investigations on airborne particles by means of relatively time consuming off-line techniques. These are discussed in Section </w:t>
      </w:r>
      <w:r w:rsidR="00936C87">
        <w:fldChar w:fldCharType="begin"/>
      </w:r>
      <w:r w:rsidR="00936C87">
        <w:instrText xml:space="preserve"> REF _Ref337382443 \r </w:instrText>
      </w:r>
      <w:r w:rsidR="00936C87">
        <w:fldChar w:fldCharType="separate"/>
      </w:r>
      <w:r w:rsidR="00936C87">
        <w:t>4.4</w:t>
      </w:r>
      <w:r w:rsidR="00936C87">
        <w:fldChar w:fldCharType="end"/>
      </w:r>
      <w:r>
        <w:t xml:space="preserve">. </w:t>
      </w:r>
    </w:p>
    <w:p w:rsidR="009C3151" w:rsidRPr="009C3151" w:rsidRDefault="009C3151" w:rsidP="006679E4">
      <w:pPr>
        <w:pStyle w:val="Heading2"/>
      </w:pPr>
      <w:bookmarkStart w:id="78" w:name="_Ref337382231"/>
      <w:bookmarkStart w:id="79" w:name="_Ref337382443"/>
      <w:bookmarkStart w:id="80" w:name="_Toc345604646"/>
      <w:r w:rsidRPr="009C3151">
        <w:t xml:space="preserve">Aerosol </w:t>
      </w:r>
      <w:r w:rsidRPr="006679E4">
        <w:t>Characterisation</w:t>
      </w:r>
      <w:r w:rsidRPr="009C3151">
        <w:t xml:space="preserve"> by Analysis of Collected Particles and Nano-Objects</w:t>
      </w:r>
      <w:bookmarkEnd w:id="78"/>
      <w:bookmarkEnd w:id="79"/>
      <w:bookmarkEnd w:id="80"/>
    </w:p>
    <w:p w:rsidR="009C3151" w:rsidRPr="009C3151" w:rsidRDefault="009C3151" w:rsidP="006F1ACD">
      <w:pPr>
        <w:pStyle w:val="BodyText"/>
      </w:pPr>
      <w:r w:rsidRPr="009C3151">
        <w:t xml:space="preserve">The technique of collecting particles for subsequent analysis </w:t>
      </w:r>
      <w:r w:rsidR="003C69A0">
        <w:t>has long been used</w:t>
      </w:r>
      <w:r w:rsidRPr="009C3151">
        <w:t xml:space="preserve">. However, with the </w:t>
      </w:r>
      <w:r w:rsidR="003C69A0">
        <w:t xml:space="preserve">increasing use </w:t>
      </w:r>
      <w:r w:rsidRPr="009C3151">
        <w:t xml:space="preserve">of nanotechnology </w:t>
      </w:r>
      <w:r w:rsidR="003C69A0">
        <w:t>there is</w:t>
      </w:r>
      <w:r w:rsidRPr="009C3151">
        <w:t xml:space="preserve"> a need </w:t>
      </w:r>
      <w:r w:rsidR="00A64DA9">
        <w:t>to be able to collect</w:t>
      </w:r>
      <w:r w:rsidR="00A64DA9" w:rsidRPr="009C3151">
        <w:t xml:space="preserve"> </w:t>
      </w:r>
      <w:r w:rsidR="00A64DA9">
        <w:t>such nano</w:t>
      </w:r>
      <w:r w:rsidRPr="009C3151">
        <w:t>particle</w:t>
      </w:r>
      <w:r w:rsidR="00A64DA9">
        <w:t>s</w:t>
      </w:r>
      <w:r w:rsidRPr="009C3151">
        <w:t xml:space="preserve"> </w:t>
      </w:r>
      <w:r w:rsidR="00714C1B">
        <w:t>for</w:t>
      </w:r>
      <w:r w:rsidR="00A64DA9">
        <w:t xml:space="preserve"> off-line</w:t>
      </w:r>
      <w:r w:rsidR="00714C1B">
        <w:t xml:space="preserve"> analysis by</w:t>
      </w:r>
      <w:r w:rsidRPr="009C3151">
        <w:t xml:space="preserve"> a suite of </w:t>
      </w:r>
      <w:r w:rsidR="00A64DA9">
        <w:t xml:space="preserve">sophisticated </w:t>
      </w:r>
      <w:r w:rsidRPr="009C3151">
        <w:t xml:space="preserve">equipment that is </w:t>
      </w:r>
      <w:r w:rsidR="00A64DA9">
        <w:t>unable</w:t>
      </w:r>
      <w:r w:rsidRPr="009C3151">
        <w:t xml:space="preserve"> to analyse particles and nano-objects directly from an airstream. Some of these techniques are summarised in</w:t>
      </w:r>
      <w:r w:rsidR="00714C1B">
        <w:t xml:space="preserve"> </w:t>
      </w:r>
      <w:r w:rsidR="0048560E">
        <w:fldChar w:fldCharType="begin"/>
      </w:r>
      <w:r w:rsidR="0048560E">
        <w:instrText xml:space="preserve"> REF _Ref337382521 </w:instrText>
      </w:r>
      <w:r w:rsidR="0048560E">
        <w:fldChar w:fldCharType="separate"/>
      </w:r>
      <w:r w:rsidR="0048560E">
        <w:t xml:space="preserve">Table </w:t>
      </w:r>
      <w:r w:rsidR="0048560E">
        <w:rPr>
          <w:noProof/>
        </w:rPr>
        <w:t>10</w:t>
      </w:r>
      <w:r w:rsidR="0048560E">
        <w:fldChar w:fldCharType="end"/>
      </w:r>
      <w:r w:rsidR="00714C1B">
        <w:t xml:space="preserve"> (Appendix A).</w:t>
      </w:r>
    </w:p>
    <w:p w:rsidR="009C3151" w:rsidRPr="009C3151" w:rsidRDefault="009C3151" w:rsidP="006F1ACD">
      <w:pPr>
        <w:pStyle w:val="BodyText"/>
      </w:pPr>
      <w:r w:rsidRPr="009C3151">
        <w:t xml:space="preserve">Because particles and objects released by machining of nano-composites are potentially of nanoscale it is necessary to use collection equipment that is suited for presenting such objects to the analysing equipment without change of the relevant characteristics. This can be achieved by sampling “cassettes” that contain membranes for stripping solid aerosol objects from an airstream that passes through the membrane, by diffusion cells that collect ultra-fine particles on open mesh structures (PWRAS), by inertial impactors that deposit particles dynamically onto solid target surfaces (ELPI, PWRAS) as well as by thermophoretic  (TP) or electrostatic precipitators (ESP, NAS) that achieve the same using thermal gradients or electrostatic attraction, respectively. Large particles can be collected by simply letting them fall into a particle storage container under the influence of gravity </w:t>
      </w:r>
      <w:r w:rsidRPr="009C3151">
        <w:fldChar w:fldCharType="begin"/>
      </w:r>
      <w:r w:rsidR="00AD35E2">
        <w:instrText xml:space="preserve"> ADDIN EN.CITE &lt;EndNote&gt;&lt;Cite&gt;&lt;Author&gt;Nguyen&lt;/Author&gt;&lt;Year&gt;2011&lt;/Year&gt;&lt;RecNum&gt;392&lt;/RecNum&gt;&lt;DisplayText&gt;[24]&lt;/DisplayText&gt;&lt;record&gt;&lt;rec-number&gt;392&lt;/rec-number&gt;&lt;foreign-keys&gt;&lt;key app="EN" db-id="v55w99w2adwdpwexr0lx059a5dvwt0dptxse"&gt;392&lt;/key&gt;&lt;/foreign-keys&gt;&lt;ref-type name="Journal Article"&gt;17&lt;/ref-type&gt;&lt;contributors&gt;&lt;authors&gt;&lt;author&gt;Nguyen, T.&lt;/author&gt;&lt;/authors&gt;&lt;/contributors&gt;&lt;titles&gt;&lt;title&gt;Fate of nanoparticles during life cycle of polymer nanocomposites&lt;/title&gt;&lt;secondary-title&gt;Journal of physics. Conference series&lt;/secondary-title&gt;&lt;/titles&gt;&lt;periodical&gt;&lt;full-title&gt;Journal of physics. Conference series&lt;/full-title&gt;&lt;/periodical&gt;&lt;pages&gt;012060&lt;/pages&gt;&lt;volume&gt;304&lt;/volume&gt;&lt;dates&gt;&lt;year&gt;2011&lt;/year&gt;&lt;/dates&gt;&lt;publisher&gt;Institute of Physics&lt;/publisher&gt;&lt;isbn&gt;1742-6596&lt;/isbn&gt;&lt;urls&gt;&lt;/urls&gt;&lt;electronic-resource-num&gt;10.1088/1742-6596/304/1/012060&lt;/electronic-resource-num&gt;&lt;/record&gt;&lt;/Cite&gt;&lt;/EndNote&gt;</w:instrText>
      </w:r>
      <w:r w:rsidRPr="009C3151">
        <w:fldChar w:fldCharType="separate"/>
      </w:r>
      <w:r w:rsidR="00AD35E2">
        <w:rPr>
          <w:noProof/>
        </w:rPr>
        <w:t>[</w:t>
      </w:r>
      <w:hyperlink w:anchor="_ENREF_24" w:tooltip="Nguyen, 2011 #392" w:history="1">
        <w:r w:rsidR="00621CDA">
          <w:rPr>
            <w:noProof/>
          </w:rPr>
          <w:t>24</w:t>
        </w:r>
      </w:hyperlink>
      <w:r w:rsidR="00AD35E2">
        <w:rPr>
          <w:noProof/>
        </w:rPr>
        <w:t>]</w:t>
      </w:r>
      <w:r w:rsidRPr="009C3151">
        <w:fldChar w:fldCharType="end"/>
      </w:r>
      <w:r w:rsidRPr="009C3151">
        <w:t xml:space="preserve">.  </w:t>
      </w:r>
    </w:p>
    <w:p w:rsidR="009C3151" w:rsidRPr="009C3151" w:rsidRDefault="009C3151" w:rsidP="006F1ACD">
      <w:pPr>
        <w:pStyle w:val="BodyText"/>
      </w:pPr>
      <w:r w:rsidRPr="009C3151">
        <w:t xml:space="preserve">In terms of </w:t>
      </w:r>
      <w:r w:rsidR="00714C1B">
        <w:t xml:space="preserve">membrane </w:t>
      </w:r>
      <w:r w:rsidRPr="009C3151">
        <w:t xml:space="preserve">materials that are particularly suited </w:t>
      </w:r>
      <w:r w:rsidR="0050448F">
        <w:t>to</w:t>
      </w:r>
      <w:r w:rsidR="0050448F" w:rsidRPr="009C3151">
        <w:t xml:space="preserve"> </w:t>
      </w:r>
      <w:r w:rsidRPr="009C3151">
        <w:t>the requirements of nanotechnology there are the relatively novel polycarbonate membranes.</w:t>
      </w:r>
      <w:r w:rsidR="0050448F">
        <w:t xml:space="preserve"> </w:t>
      </w:r>
      <w:r w:rsidRPr="009C3151">
        <w:t xml:space="preserve">They are characterised by very smooth and clean surfaces that appear flat on a nanoscale and are equipped with prominent and well-defined cylindrical pores. They work as surface filters where particles are predominantly deposited on the membrane surface and less so inside the pores. Sample preparation methods such as ISO 14966 for SEM </w:t>
      </w:r>
      <w:r w:rsidRPr="009C3151">
        <w:fldChar w:fldCharType="begin"/>
      </w:r>
      <w:r w:rsidR="00621CDA">
        <w:instrText xml:space="preserve"> ADDIN EN.CITE &lt;EndNote&gt;&lt;Cite&gt;&lt;Author&gt;ISO&lt;/Author&gt;&lt;Year&gt;2002&lt;/Year&gt;&lt;RecNum&gt;80&lt;/RecNum&gt;&lt;DisplayText&gt;[75]&lt;/DisplayText&gt;&lt;record&gt;&lt;rec-number&gt;80&lt;/rec-number&gt;&lt;foreign-keys&gt;&lt;key app="EN" db-id="v55w99w2adwdpwexr0lx059a5dvwt0dptxse"&gt;80&lt;/key&gt;&lt;/foreign-keys&gt;&lt;ref-type name="Report"&gt;27&lt;/ref-type&gt;&lt;contributors&gt;&lt;authors&gt;&lt;author&gt;ISO&lt;/author&gt;&lt;/authors&gt;&lt;/contributors&gt;&lt;titles&gt;&lt;title&gt;14966:2002(E) Ambient air - Determination of numerical concentration of inorganic fibrous particles - Scanning electron microscopy method&lt;/title&gt;&lt;/titles&gt;&lt;volume&gt;ISO 14966:2002(E)&lt;/volume&gt;&lt;dates&gt;&lt;year&gt;2002&lt;/year&gt;&lt;pub-dates&gt;&lt;date&gt;2002 Nov 15&lt;/date&gt;&lt;/pub-dates&gt;&lt;/dates&gt;&lt;publisher&gt;International Organization for Standardization (ISO)&lt;/publisher&gt;&lt;isbn&gt;ISO 14966:2002(E)&lt;/isbn&gt;&lt;label&gt;940&lt;/label&gt;&lt;urls&gt;&lt;/urls&gt;&lt;/record&gt;&lt;/Cite&gt;&lt;/EndNote&gt;</w:instrText>
      </w:r>
      <w:r w:rsidRPr="009C3151">
        <w:fldChar w:fldCharType="separate"/>
      </w:r>
      <w:r w:rsidR="00621CDA">
        <w:rPr>
          <w:noProof/>
        </w:rPr>
        <w:t>[</w:t>
      </w:r>
      <w:hyperlink w:anchor="_ENREF_75" w:tooltip="ISO, 2002 #80" w:history="1">
        <w:r w:rsidR="00621CDA">
          <w:rPr>
            <w:noProof/>
          </w:rPr>
          <w:t>75</w:t>
        </w:r>
      </w:hyperlink>
      <w:r w:rsidR="00621CDA">
        <w:rPr>
          <w:noProof/>
        </w:rPr>
        <w:t>]</w:t>
      </w:r>
      <w:r w:rsidRPr="009C3151">
        <w:fldChar w:fldCharType="end"/>
      </w:r>
      <w:r w:rsidRPr="009C3151">
        <w:t xml:space="preserve"> have been designed to work with these membranes. On the other hand, more conventional membranes such as mixed cellulose ester (MCE) have a sponge-like structure where aerosol particles can be captured inside the tortuous pores as much as they are captured on the membrane surface. In this case, sample preparation methods NIOSH 7400 for phase-contrast microscopy </w:t>
      </w:r>
      <w:r w:rsidRPr="009C3151">
        <w:fldChar w:fldCharType="begin"/>
      </w:r>
      <w:r w:rsidR="00621CDA">
        <w:instrText xml:space="preserve"> ADDIN EN.CITE &lt;EndNote&gt;&lt;Cite&gt;&lt;Author&gt;NIOSH&lt;/Author&gt;&lt;Year&gt;1994&lt;/Year&gt;&lt;RecNum&gt;406&lt;/RecNum&gt;&lt;DisplayText&gt;[76]&lt;/DisplayText&gt;&lt;record&gt;&lt;rec-number&gt;406&lt;/rec-number&gt;&lt;foreign-keys&gt;&lt;key app="EN" db-id="v55w99w2adwdpwexr0lx059a5dvwt0dptxse"&gt;406&lt;/key&gt;&lt;/foreign-keys&gt;&lt;ref-type name="Report"&gt;27&lt;/ref-type&gt;&lt;contributors&gt;&lt;authors&gt;&lt;author&gt;NIOSH&lt;/author&gt;&lt;/authors&gt;&lt;/contributors&gt;&lt;titles&gt;&lt;title&gt;7400 Asbestos and other fibers by PCM&lt;/title&gt;&lt;secondary-title&gt;NIOSH Manual of Analytical Methods (NMAM), Fourth Edition&lt;/secondary-title&gt;&lt;/titles&gt;&lt;pages&gt;15&lt;/pages&gt;&lt;volume&gt;NIOSH 7400&lt;/volume&gt;&lt;number&gt;2&lt;/number&gt;&lt;section&gt;1&lt;/section&gt;&lt;dates&gt;&lt;year&gt;1994&lt;/year&gt;&lt;pub-dates&gt;&lt;date&gt;15 August 1994&lt;/date&gt;&lt;/pub-dates&gt;&lt;/dates&gt;&lt;work-type&gt;Method&lt;/work-type&gt;&lt;urls&gt;&lt;/urls&gt;&lt;/record&gt;&lt;/Cite&gt;&lt;/EndNote&gt;</w:instrText>
      </w:r>
      <w:r w:rsidRPr="009C3151">
        <w:fldChar w:fldCharType="separate"/>
      </w:r>
      <w:r w:rsidR="00621CDA">
        <w:rPr>
          <w:noProof/>
        </w:rPr>
        <w:t>[</w:t>
      </w:r>
      <w:hyperlink w:anchor="_ENREF_76" w:tooltip="NIOSH, 1994 #406" w:history="1">
        <w:r w:rsidR="00621CDA">
          <w:rPr>
            <w:noProof/>
          </w:rPr>
          <w:t>76</w:t>
        </w:r>
      </w:hyperlink>
      <w:r w:rsidR="00621CDA">
        <w:rPr>
          <w:noProof/>
        </w:rPr>
        <w:t>]</w:t>
      </w:r>
      <w:r w:rsidRPr="009C3151">
        <w:fldChar w:fldCharType="end"/>
      </w:r>
      <w:r w:rsidRPr="009C3151">
        <w:t xml:space="preserve"> or NIOSH 7402 for TEM </w:t>
      </w:r>
      <w:r w:rsidRPr="009C3151">
        <w:fldChar w:fldCharType="begin"/>
      </w:r>
      <w:r w:rsidR="00621CDA">
        <w:instrText xml:space="preserve"> ADDIN EN.CITE &lt;EndNote&gt;&lt;Cite&gt;&lt;Author&gt;Baron&lt;/Author&gt;&lt;Year&gt;1994&lt;/Year&gt;&lt;RecNum&gt;5&lt;/RecNum&gt;&lt;DisplayText&gt;[77]&lt;/DisplayText&gt;&lt;record&gt;&lt;rec-number&gt;5&lt;/rec-number&gt;&lt;foreign-keys&gt;&lt;key app="EN" db-id="v55w99w2adwdpwexr0lx059a5dvwt0dptxse"&gt;5&lt;/key&gt;&lt;/foreign-keys&gt;&lt;ref-type name="Report"&gt;27&lt;/ref-type&gt;&lt;contributors&gt;&lt;authors&gt;&lt;author&gt;Baron, Paul A.&lt;/author&gt;&lt;/authors&gt;&lt;/contributors&gt;&lt;auth-address&gt;NIOSH/DPSE&lt;/auth-address&gt;&lt;titles&gt;&lt;title&gt;Asbestos by TEM , Issue 2 &lt;/title&gt;&lt;secondary-title&gt;NIOSH Manual of Analytical Methods (NMAM), Fourth Edition&lt;/secondary-title&gt;&lt;alt-title&gt;Asbestos by TEM , Issue 2&lt;/alt-title&gt;&lt;/titles&gt;&lt;pages&gt;1-7&lt;/pages&gt;&lt;volume&gt;Method 7402&lt;/volume&gt;&lt;edition&gt;4th &lt;/edition&gt;&lt;dates&gt;&lt;year&gt;1994&lt;/year&gt;&lt;pub-dates&gt;&lt;date&gt;1994 Aug 15&lt;/date&gt;&lt;/pub-dates&gt;&lt;/dates&gt;&lt;publisher&gt;National Institute for Occupational Safety and Health (NIOSH), DPSE&lt;/publisher&gt;&lt;isbn&gt;Method 7402&lt;/isbn&gt;&lt;label&gt;950&lt;/label&gt;&lt;urls&gt;&lt;/urls&gt;&lt;/record&gt;&lt;/Cite&gt;&lt;/EndNote&gt;</w:instrText>
      </w:r>
      <w:r w:rsidRPr="009C3151">
        <w:fldChar w:fldCharType="separate"/>
      </w:r>
      <w:r w:rsidR="00621CDA">
        <w:rPr>
          <w:noProof/>
        </w:rPr>
        <w:t>[</w:t>
      </w:r>
      <w:hyperlink w:anchor="_ENREF_77" w:tooltip="Baron, 1994 #5" w:history="1">
        <w:r w:rsidR="00621CDA">
          <w:rPr>
            <w:noProof/>
          </w:rPr>
          <w:t>77</w:t>
        </w:r>
      </w:hyperlink>
      <w:r w:rsidR="00621CDA">
        <w:rPr>
          <w:noProof/>
        </w:rPr>
        <w:t>]</w:t>
      </w:r>
      <w:r w:rsidRPr="009C3151">
        <w:fldChar w:fldCharType="end"/>
      </w:r>
      <w:r w:rsidRPr="009C3151">
        <w:t xml:space="preserve"> can be used for imaging collected objects. </w:t>
      </w:r>
    </w:p>
    <w:p w:rsidR="009C3151" w:rsidRPr="009C3151" w:rsidRDefault="009C3151" w:rsidP="006F1ACD">
      <w:pPr>
        <w:pStyle w:val="BodyText"/>
      </w:pPr>
      <w:r w:rsidRPr="009C3151">
        <w:t xml:space="preserve">Special caution must be applied when using plasma etchers or ashers for the purpose of removing organic material from the membrane surface when carbon nanotubes (CNT) are the target nano-objects </w:t>
      </w:r>
      <w:r w:rsidRPr="009C3151">
        <w:fldChar w:fldCharType="begin"/>
      </w:r>
      <w:r w:rsidR="00621CDA">
        <w:instrText xml:space="preserve"> ADDIN EN.CITE &lt;EndNote&gt;&lt;Cite&gt;&lt;Author&gt;ISO&lt;/Author&gt;&lt;Year&gt;2012&lt;/Year&gt;&lt;RecNum&gt;433&lt;/RecNum&gt;&lt;DisplayText&gt;[78]&lt;/DisplayText&gt;&lt;record&gt;&lt;rec-number&gt;433&lt;/rec-number&gt;&lt;foreign-keys&gt;&lt;key app="EN" db-id="v55w99w2adwdpwexr0lx059a5dvwt0dptxse"&gt;433&lt;/key&gt;&lt;/foreign-keys&gt;&lt;ref-type name="Report"&gt;27&lt;/ref-type&gt;&lt;contributors&gt;&lt;authors&gt;&lt;author&gt;ISO&lt;/author&gt;&lt;/authors&gt;&lt;/contributors&gt;&lt;titles&gt;&lt;title&gt;TR 10929:2012 Nanotechnologies -- Characterisation of multiwall carbon nanotube (MWCNT) samples&lt;/title&gt;&lt;/titles&gt;&lt;volume&gt;ISO/TR 10929:2012&lt;/volume&gt;&lt;edition&gt;1&lt;/edition&gt;&lt;dates&gt;&lt;year&gt;2012&lt;/year&gt;&lt;pub-dates&gt;&lt;date&gt;2012-01-20&lt;/date&gt;&lt;/pub-dates&gt;&lt;/dates&gt;&lt;publisher&gt;International Organization for Standardization (ISO)&lt;/publisher&gt;&lt;isbn&gt;ISO/TR 10929:2012&lt;/isbn&gt;&lt;urls&gt;&lt;/urls&gt;&lt;/record&gt;&lt;/Cite&gt;&lt;/EndNote&gt;</w:instrText>
      </w:r>
      <w:r w:rsidRPr="009C3151">
        <w:fldChar w:fldCharType="separate"/>
      </w:r>
      <w:r w:rsidR="00621CDA">
        <w:rPr>
          <w:noProof/>
        </w:rPr>
        <w:t>[</w:t>
      </w:r>
      <w:hyperlink w:anchor="_ENREF_78" w:tooltip="ISO, 2012 #433" w:history="1">
        <w:r w:rsidR="00621CDA">
          <w:rPr>
            <w:noProof/>
          </w:rPr>
          <w:t>78</w:t>
        </w:r>
      </w:hyperlink>
      <w:r w:rsidR="00621CDA">
        <w:rPr>
          <w:noProof/>
        </w:rPr>
        <w:t>]</w:t>
      </w:r>
      <w:r w:rsidRPr="009C3151">
        <w:fldChar w:fldCharType="end"/>
      </w:r>
      <w:r w:rsidRPr="009C3151">
        <w:t xml:space="preserve">. While CNT are chemically fairly resilient, e.g. in comparison to polymeric matrix materials, they are affected significantly by such plasmas and eventually destroyed. Direct deposition onto carbon-backed TEM grids by a precipitator or a diffusion cell with suitable grid holders is preferable in this case, particularly if the structures are porous or complex in shape.  </w:t>
      </w:r>
    </w:p>
    <w:p w:rsidR="009C3151" w:rsidRPr="009C3151" w:rsidRDefault="009C3151" w:rsidP="006F1ACD">
      <w:pPr>
        <w:pStyle w:val="BodyText"/>
      </w:pPr>
      <w:r w:rsidRPr="009C3151">
        <w:t xml:space="preserve">Where samples have been prepared for inspection by electron microscopy it is usually possible to obtain additional information on the chemical composition - for elements heavier than carbon - by means of Energy Dispersive X-ray (EDX) spectroscopy, which is commonly available with most SEM or TEM systems. More sophisticated systems, such as the TEM used in </w:t>
      </w:r>
      <w:r w:rsidRPr="009C3151">
        <w:fldChar w:fldCharType="begin">
          <w:fldData xml:space="preserve">PEVuZE5vdGU+PENpdGU+PEF1dGhvcj5QZXRlcnM8L0F1dGhvcj48WWVhcj4yMDA5PC9ZZWFyPjxS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</w:fldData>
        </w:fldChar>
      </w:r>
      <w:r w:rsidR="00AD35E2">
        <w:instrText xml:space="preserve"> ADDIN EN.CITE </w:instrText>
      </w:r>
      <w:r w:rsidR="00AD35E2">
        <w:fldChar w:fldCharType="begin">
          <w:fldData xml:space="preserve">PEVuZE5vdGU+PENpdGU+PEF1dGhvcj5QZXRlcnM8L0F1dGhvcj48WWVhcj4yMDA5PC9ZZWFyPjxS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</w:fldData>
        </w:fldChar>
      </w:r>
      <w:r w:rsidR="00AD35E2">
        <w:instrText xml:space="preserve"> ADDIN EN.CITE.DATA </w:instrText>
      </w:r>
      <w:r w:rsidR="00AD35E2">
        <w:fldChar w:fldCharType="end"/>
      </w:r>
      <w:r w:rsidRPr="009C3151">
        <w:fldChar w:fldCharType="separate"/>
      </w:r>
      <w:r w:rsidR="00AD35E2">
        <w:rPr>
          <w:noProof/>
        </w:rPr>
        <w:t>[</w:t>
      </w:r>
      <w:hyperlink w:anchor="_ENREF_27" w:tooltip="Peters, 2009 #357" w:history="1">
        <w:r w:rsidR="00621CDA">
          <w:rPr>
            <w:noProof/>
          </w:rPr>
          <w:t>27</w:t>
        </w:r>
      </w:hyperlink>
      <w:r w:rsidR="00AD35E2">
        <w:rPr>
          <w:noProof/>
        </w:rPr>
        <w:t>]</w:t>
      </w:r>
      <w:r w:rsidRPr="009C3151">
        <w:fldChar w:fldCharType="end"/>
      </w:r>
      <w:r w:rsidRPr="009C3151">
        <w:t>, have the capacity to generate “elemental maps” whereby the two-dimensional electron imaging facility is coupled with EDX spectroscopy to reveal the position of specific, selectable elements on the particle surface.</w:t>
      </w:r>
    </w:p>
    <w:p w:rsidR="009C3151" w:rsidRPr="009C3151" w:rsidRDefault="009C3151" w:rsidP="006F1ACD">
      <w:pPr>
        <w:pStyle w:val="BodyText"/>
      </w:pPr>
      <w:r w:rsidRPr="009C3151">
        <w:t xml:space="preserve">Increased surface selectivity can be achieved using X-ray Photoelectron Spectroscopy (XPS), which is important in terms of suppressing unwanted disturbances such as the signature of the sample substrate. Secondary-Ion Mass Spectroscopy (SIMS) is very selective in determining differences in the composition of organic compounds and is even more sensitive than XPS in the detection of trace elements </w:t>
      </w:r>
      <w:r w:rsidRPr="009C3151">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rsidRPr="009C3151">
        <w:instrText xml:space="preserve"> ADDIN EN.CITE </w:instrText>
      </w:r>
      <w:r w:rsidRPr="009C3151">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rsidRPr="009C3151">
        <w:instrText xml:space="preserve"> ADDIN EN.CITE.DATA </w:instrText>
      </w:r>
      <w:r w:rsidRPr="009C3151">
        <w:fldChar w:fldCharType="end"/>
      </w:r>
      <w:r w:rsidRPr="009C3151">
        <w:fldChar w:fldCharType="separate"/>
      </w:r>
      <w:r w:rsidRPr="009C3151">
        <w:rPr>
          <w:noProof/>
        </w:rPr>
        <w:t>[</w:t>
      </w:r>
      <w:hyperlink w:anchor="_ENREF_15" w:tooltip="Wohlleben, 2011 #384" w:history="1">
        <w:r w:rsidR="00621CDA" w:rsidRPr="009C3151">
          <w:rPr>
            <w:noProof/>
          </w:rPr>
          <w:t>15</w:t>
        </w:r>
      </w:hyperlink>
      <w:r w:rsidRPr="009C3151">
        <w:rPr>
          <w:noProof/>
        </w:rPr>
        <w:t>]</w:t>
      </w:r>
      <w:r w:rsidRPr="009C3151">
        <w:fldChar w:fldCharType="end"/>
      </w:r>
      <w:r w:rsidRPr="009C3151">
        <w:t xml:space="preserve">. Other alternative techniques that have been used are Inductively Coupled Plasma Mass Spectroscopy (ICP-MS) </w:t>
      </w:r>
      <w:r w:rsidRPr="009C3151">
        <w:fldChar w:fldCharType="begin">
          <w:fldData xml:space="preserve">PEVuZE5vdGU+PENpdGU+PEF1dGhvcj5CZWxsbzwvQXV0aG9yPjxZZWFyPjIwMDk8L1llYXI+PFJl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</w:fldData>
        </w:fldChar>
      </w:r>
      <w:r w:rsidRPr="009C3151">
        <w:instrText xml:space="preserve"> ADDIN EN.CITE </w:instrText>
      </w:r>
      <w:r w:rsidRPr="009C3151">
        <w:fldChar w:fldCharType="begin">
          <w:fldData xml:space="preserve">PEVuZE5vdGU+PENpdGU+PEF1dGhvcj5CZWxsbzwvQXV0aG9yPjxZZWFyPjIwMDk8L1llYXI+PFJl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</w:fldData>
        </w:fldChar>
      </w:r>
      <w:r w:rsidRPr="009C3151">
        <w:instrText xml:space="preserve"> ADDIN EN.CITE.DATA </w:instrText>
      </w:r>
      <w:r w:rsidRPr="009C3151">
        <w:fldChar w:fldCharType="end"/>
      </w:r>
      <w:r w:rsidRPr="009C3151">
        <w:fldChar w:fldCharType="separate"/>
      </w:r>
      <w:r w:rsidRPr="009C3151">
        <w:rPr>
          <w:noProof/>
        </w:rPr>
        <w:t>[</w:t>
      </w:r>
      <w:hyperlink w:anchor="_ENREF_5" w:tooltip="Bello, 2009 #366" w:history="1">
        <w:r w:rsidR="00621CDA" w:rsidRPr="009C3151">
          <w:rPr>
            <w:noProof/>
          </w:rPr>
          <w:t>5</w:t>
        </w:r>
      </w:hyperlink>
      <w:r w:rsidRPr="009C3151">
        <w:rPr>
          <w:noProof/>
        </w:rPr>
        <w:t xml:space="preserve">, </w:t>
      </w:r>
      <w:hyperlink w:anchor="_ENREF_6" w:tooltip="Bello, 2010 #358" w:history="1">
        <w:r w:rsidR="00621CDA" w:rsidRPr="009C3151">
          <w:rPr>
            <w:noProof/>
          </w:rPr>
          <w:t>6</w:t>
        </w:r>
      </w:hyperlink>
      <w:r w:rsidRPr="009C3151">
        <w:rPr>
          <w:noProof/>
        </w:rPr>
        <w:t>]</w:t>
      </w:r>
      <w:r w:rsidRPr="009C3151">
        <w:fldChar w:fldCharType="end"/>
      </w:r>
      <w:r w:rsidRPr="009C3151">
        <w:t xml:space="preserve"> and Inductively Coupled Plasma Atomic Emission Spectroscopy (ICP-AES) </w:t>
      </w:r>
      <w:r w:rsidRPr="009C3151">
        <w:fldChar w:fldCharType="begin">
          <w:fldData xml:space="preserve">PEVuZE5vdGU+PENpdGU+PEF1dGhvcj5QZmVmZmVya29ybjwvQXV0aG9yPjxZZWFyPjIwMTA8L1ll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</w:fldData>
        </w:fldChar>
      </w:r>
      <w:r w:rsidR="00AD35E2">
        <w:instrText xml:space="preserve"> ADDIN EN.CITE </w:instrText>
      </w:r>
      <w:r w:rsidR="00AD35E2">
        <w:fldChar w:fldCharType="begin">
          <w:fldData xml:space="preserve">PEVuZE5vdGU+PENpdGU+PEF1dGhvcj5QZmVmZmVya29ybjwvQXV0aG9yPjxZZWFyPjIwMTA8L1ll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</w:fldData>
        </w:fldChar>
      </w:r>
      <w:r w:rsidR="00AD35E2">
        <w:instrText xml:space="preserve"> ADDIN EN.CITE.DATA </w:instrText>
      </w:r>
      <w:r w:rsidR="00AD35E2">
        <w:fldChar w:fldCharType="end"/>
      </w:r>
      <w:r w:rsidRPr="009C3151">
        <w:fldChar w:fldCharType="separate"/>
      </w:r>
      <w:r w:rsidR="00AD35E2">
        <w:rPr>
          <w:noProof/>
        </w:rPr>
        <w:t>[</w:t>
      </w:r>
      <w:hyperlink w:anchor="_ENREF_27" w:tooltip="Peters, 2009 #357" w:history="1">
        <w:r w:rsidR="00621CDA">
          <w:rPr>
            <w:noProof/>
          </w:rPr>
          <w:t>27</w:t>
        </w:r>
      </w:hyperlink>
      <w:r w:rsidR="00AD35E2">
        <w:rPr>
          <w:noProof/>
        </w:rPr>
        <w:t xml:space="preserve">, </w:t>
      </w:r>
      <w:hyperlink w:anchor="_ENREF_31" w:tooltip="Pfefferkorn, 2010 #359" w:history="1">
        <w:r w:rsidR="00621CDA">
          <w:rPr>
            <w:noProof/>
          </w:rPr>
          <w:t>31</w:t>
        </w:r>
      </w:hyperlink>
      <w:r w:rsidR="00AD35E2">
        <w:rPr>
          <w:noProof/>
        </w:rPr>
        <w:t>]</w:t>
      </w:r>
      <w:r w:rsidRPr="009C3151">
        <w:fldChar w:fldCharType="end"/>
      </w:r>
      <w:r w:rsidRPr="009C3151">
        <w:t xml:space="preserve">. </w:t>
      </w:r>
    </w:p>
    <w:p w:rsidR="009C3151" w:rsidRPr="009C3151" w:rsidRDefault="009C3151" w:rsidP="006F1ACD">
      <w:pPr>
        <w:pStyle w:val="BodyText"/>
      </w:pPr>
      <w:r w:rsidRPr="009C3151">
        <w:t>To determine the existence or non-existence of un</w:t>
      </w:r>
      <w:r w:rsidR="00BC6969">
        <w:t>-</w:t>
      </w:r>
      <w:r w:rsidRPr="009C3151">
        <w:t>agglomerated, free nano-objects</w:t>
      </w:r>
      <w:r w:rsidR="00106630">
        <w:t>,</w:t>
      </w:r>
      <w:r w:rsidRPr="009C3151">
        <w:t xml:space="preserve"> most investigations have focused on using electron microscopy (SEM, TEM) to find and identify them. </w:t>
      </w:r>
      <w:r w:rsidR="00106630">
        <w:t>So far, o</w:t>
      </w:r>
      <w:r w:rsidRPr="009C3151">
        <w:t xml:space="preserve">nly </w:t>
      </w:r>
      <w:r w:rsidR="00106630">
        <w:t>three</w:t>
      </w:r>
      <w:r w:rsidR="00106630" w:rsidRPr="009C3151">
        <w:t xml:space="preserve"> </w:t>
      </w:r>
      <w:r w:rsidRPr="009C3151">
        <w:t xml:space="preserve">studies have identified the existence of free </w:t>
      </w:r>
      <w:r w:rsidR="003C69A0">
        <w:t xml:space="preserve">reinforcing </w:t>
      </w:r>
      <w:r w:rsidRPr="009C3151">
        <w:t>nano-objects</w:t>
      </w:r>
      <w:r w:rsidR="00870F2C">
        <w:t xml:space="preserve"> released during machining</w:t>
      </w:r>
      <w:r w:rsidRPr="009C3151">
        <w:t xml:space="preserve">, for CNT </w:t>
      </w:r>
      <w:r w:rsidRPr="009C3151">
        <w:fldChar w:fldCharType="begin"/>
      </w:r>
      <w:r w:rsidRPr="009C3151">
        <w:instrText xml:space="preserve"> ADDIN EN.CITE &lt;EndNote&gt;&lt;Cite&gt;&lt;Author&gt;Schlagenhauf&lt;/Author&gt;&lt;Year&gt;2012&lt;/Year&gt;&lt;RecNum&gt;450&lt;/RecNum&gt;&lt;DisplayText&gt;[18]&lt;/DisplayText&gt;&lt;record&gt;&lt;rec-number&gt;450&lt;/rec-number&gt;&lt;foreign-keys&gt;&lt;key app="EN" db-id="v55w99w2adwdpwexr0lx059a5dvwt0dptxse"&gt;450&lt;/key&gt;&lt;/foreign-keys&gt;&lt;ref-type name="Journal Article"&gt;17&lt;/ref-type&gt;&lt;contributors&gt;&lt;authors&gt;&lt;author&gt;Schlagenhauf, Lukas&lt;/author&gt;&lt;author&gt;Chu, Bryan T. T.&lt;/author&gt;&lt;author&gt;Buha, Jelena&lt;/author&gt;&lt;author&gt;Nüesch, Frank&lt;/author&gt;&lt;author&gt;Wang, Jing&lt;/author&gt;&lt;/authors&gt;&lt;/contributors&gt;&lt;titles&gt;&lt;title&gt;Release of Carbon Nanotubes from an Epoxy-Based Nanocomposite during an Abrasion Process&lt;/title&gt;&lt;secondary-title&gt;Environmental Science &amp;amp; Technology&lt;/secondary-title&gt;&lt;/titles&gt;&lt;periodical&gt;&lt;full-title&gt;Environmental Science &amp;amp; Technology&lt;/full-title&gt;&lt;/periodical&gt;&lt;dates&gt;&lt;year&gt;2012&lt;/year&gt;&lt;/dates&gt;&lt;publisher&gt;American Chemical Society&lt;/publisher&gt;&lt;isbn&gt;0013-936X&lt;/isbn&gt;&lt;urls&gt;&lt;related-urls&gt;&lt;url&gt;http://dx.doi.org/10.1021/es300320y&lt;/url&gt;&lt;/related-urls&gt;&lt;/urls&gt;&lt;electronic-resource-num&gt;10.1021/es300320y&lt;/electronic-resource-num&gt;&lt;access-date&gt;2012/07/01&lt;/access-date&gt;&lt;/record&gt;&lt;/Cite&gt;&lt;/EndNote&gt;</w:instrText>
      </w:r>
      <w:r w:rsidRPr="009C3151">
        <w:fldChar w:fldCharType="separate"/>
      </w:r>
      <w:r w:rsidRPr="009C3151">
        <w:rPr>
          <w:noProof/>
        </w:rPr>
        <w:t>[</w:t>
      </w:r>
      <w:hyperlink w:anchor="_ENREF_18" w:tooltip="Schlagenhauf, 2012 #450" w:history="1">
        <w:r w:rsidR="00621CDA" w:rsidRPr="009C3151">
          <w:rPr>
            <w:noProof/>
          </w:rPr>
          <w:t>18</w:t>
        </w:r>
      </w:hyperlink>
      <w:r w:rsidRPr="009C3151">
        <w:rPr>
          <w:noProof/>
        </w:rPr>
        <w:t>]</w:t>
      </w:r>
      <w:r w:rsidRPr="009C3151">
        <w:fldChar w:fldCharType="end"/>
      </w:r>
      <w:r w:rsidR="003C69A0">
        <w:t>,</w:t>
      </w:r>
      <w:r w:rsidRPr="009C3151">
        <w:t xml:space="preserve"> for nanoclay </w:t>
      </w:r>
      <w:r w:rsidRPr="009C3151">
        <w:fldChar w:fldCharType="begin"/>
      </w:r>
      <w:r w:rsidR="00621CDA">
        <w:instrText xml:space="preserve"> ADDIN EN.CITE &lt;EndNote&gt;&lt;Cite&gt;&lt;Author&gt;Sachse&lt;/Author&gt;&lt;Year&gt;2010&lt;/Year&gt;&lt;RecNum&gt;453&lt;/RecNum&gt;&lt;DisplayText&gt;[79]&lt;/DisplayText&gt;&lt;record&gt;&lt;rec-number&gt;453&lt;/rec-number&gt;&lt;foreign-keys&gt;&lt;key app="EN" db-id="v55w99w2adwdpwexr0lx059a5dvwt0dptxse"&gt;453&lt;/key&gt;&lt;/foreign-keys&gt;&lt;ref-type name="Journal Article"&gt;17&lt;/ref-type&gt;&lt;contributors&gt;&lt;authors&gt;&lt;author&gt;Sachse, Sophia&lt;/author&gt;&lt;author&gt;Irfan, Adeel&lt;/author&gt;&lt;author&gt;Zhu, Huijun&lt;/author&gt;&lt;author&gt;Njuguna, James&lt;/author&gt;&lt;/authors&gt;&lt;/contributors&gt;&lt;titles&gt;&lt;title&gt;Morphology Studies of Nanodust Generated from Polyurethane / Nanoclay Nanofoams Following Mechanical Fracture&lt;/title&gt;&lt;secondary-title&gt;Journal of Nanostructured Polymers and Nanocomposites&lt;/secondary-title&gt;&lt;/titles&gt;&lt;periodical&gt;&lt;full-title&gt;Journal of Nanostructured Polymers and Nanocomposites&lt;/full-title&gt;&lt;/periodical&gt;&lt;pages&gt;5 - 9&lt;/pages&gt;&lt;volume&gt;7&lt;/volume&gt;&lt;number&gt;1&lt;/number&gt;&lt;dates&gt;&lt;year&gt;2010&lt;/year&gt;&lt;/dates&gt;&lt;isbn&gt;1790-4439&lt;/isbn&gt;&lt;urls&gt;&lt;/urls&gt;&lt;/record&gt;&lt;/Cite&gt;&lt;/EndNote&gt;</w:instrText>
      </w:r>
      <w:r w:rsidRPr="009C3151">
        <w:fldChar w:fldCharType="separate"/>
      </w:r>
      <w:r w:rsidR="00621CDA">
        <w:rPr>
          <w:noProof/>
        </w:rPr>
        <w:t>[</w:t>
      </w:r>
      <w:hyperlink w:anchor="_ENREF_79" w:tooltip="Sachse, 2010 #453" w:history="1">
        <w:r w:rsidR="00621CDA">
          <w:rPr>
            <w:noProof/>
          </w:rPr>
          <w:t>79</w:t>
        </w:r>
      </w:hyperlink>
      <w:r w:rsidR="00621CDA">
        <w:rPr>
          <w:noProof/>
        </w:rPr>
        <w:t>]</w:t>
      </w:r>
      <w:r w:rsidRPr="009C3151">
        <w:fldChar w:fldCharType="end"/>
      </w:r>
      <w:r w:rsidR="003C69A0">
        <w:t xml:space="preserve"> and for CNFs </w:t>
      </w:r>
      <w:r w:rsidR="00993DA1">
        <w:fldChar w:fldCharType="begin"/>
      </w:r>
      <w:r w:rsidR="00AA2285">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rsidR="00993DA1">
        <w:fldChar w:fldCharType="separate"/>
      </w:r>
      <w:r w:rsidR="00AA2285">
        <w:rPr>
          <w:noProof/>
        </w:rPr>
        <w:t>[</w:t>
      </w:r>
      <w:hyperlink w:anchor="_ENREF_19" w:tooltip="Methner, 2012 #477" w:history="1">
        <w:r w:rsidR="00621CDA">
          <w:rPr>
            <w:noProof/>
          </w:rPr>
          <w:t>19</w:t>
        </w:r>
      </w:hyperlink>
      <w:r w:rsidR="00AA2285">
        <w:rPr>
          <w:noProof/>
        </w:rPr>
        <w:t>]</w:t>
      </w:r>
      <w:r w:rsidR="00993DA1">
        <w:fldChar w:fldCharType="end"/>
      </w:r>
      <w:r w:rsidRPr="009C3151">
        <w:t xml:space="preserve">. Wohlleben </w:t>
      </w:r>
      <w:r w:rsidRPr="009C3151">
        <w:rPr>
          <w:i/>
        </w:rPr>
        <w:t>et al.</w:t>
      </w:r>
      <w:r w:rsidRPr="009C3151">
        <w:t xml:space="preserve"> </w:t>
      </w:r>
      <w:r w:rsidRPr="009C3151">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rsidRPr="009C3151">
        <w:instrText xml:space="preserve"> ADDIN EN.CITE </w:instrText>
      </w:r>
      <w:r w:rsidRPr="009C3151">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rsidRPr="009C3151">
        <w:instrText xml:space="preserve"> ADDIN EN.CITE.DATA </w:instrText>
      </w:r>
      <w:r w:rsidRPr="009C3151">
        <w:fldChar w:fldCharType="end"/>
      </w:r>
      <w:r w:rsidRPr="009C3151">
        <w:fldChar w:fldCharType="separate"/>
      </w:r>
      <w:r w:rsidRPr="009C3151">
        <w:rPr>
          <w:noProof/>
        </w:rPr>
        <w:t>[</w:t>
      </w:r>
      <w:hyperlink w:anchor="_ENREF_15" w:tooltip="Wohlleben, 2011 #384" w:history="1">
        <w:r w:rsidR="00621CDA" w:rsidRPr="009C3151">
          <w:rPr>
            <w:noProof/>
          </w:rPr>
          <w:t>15</w:t>
        </w:r>
      </w:hyperlink>
      <w:r w:rsidRPr="009C3151">
        <w:rPr>
          <w:noProof/>
        </w:rPr>
        <w:t>]</w:t>
      </w:r>
      <w:r w:rsidRPr="009C3151">
        <w:fldChar w:fldCharType="end"/>
      </w:r>
      <w:r w:rsidRPr="009C3151">
        <w:t xml:space="preserve"> have taken a different approach in their investigations, where they dispersed abraded material from experiments in water and ethanol with the aid of ultrasound, followed by a colloidal analysis using laser diffraction (Malvern Master Sizer) or Analytical Ultracentrifugation (AUC). A summary of releases detected and identified is provided in </w:t>
      </w:r>
      <w:r w:rsidR="00993DA1">
        <w:fldChar w:fldCharType="begin"/>
      </w:r>
      <w:r w:rsidR="00993DA1">
        <w:instrText xml:space="preserve"> REF _Ref337291346 </w:instrText>
      </w:r>
      <w:r w:rsidR="00993DA1">
        <w:fldChar w:fldCharType="separate"/>
      </w:r>
      <w:r w:rsidR="001A799A" w:rsidRPr="007D2978">
        <w:t xml:space="preserve">Table </w:t>
      </w:r>
      <w:r w:rsidR="001A799A">
        <w:rPr>
          <w:noProof/>
        </w:rPr>
        <w:t>2</w:t>
      </w:r>
      <w:r w:rsidR="00993DA1">
        <w:fldChar w:fldCharType="end"/>
      </w:r>
      <w:r w:rsidRPr="009C3151">
        <w:t xml:space="preserve"> of that reference. Normal use (abrasion) produced no release for any of the nano-composites tested, while weathering of POM with CNT led to exposed CNT attached to the surface. Use of sandpaper on a stub was the most potent release scenario for the Cement 1 – CNT composite, where large fragments with protruding CNT were found on the surface (Fig. 5d in </w:t>
      </w:r>
      <w:r w:rsidRPr="009C3151">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rsidRPr="009C3151">
        <w:instrText xml:space="preserve"> ADDIN EN.CITE </w:instrText>
      </w:r>
      <w:r w:rsidRPr="009C3151">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rsidRPr="009C3151">
        <w:instrText xml:space="preserve"> ADDIN EN.CITE.DATA </w:instrText>
      </w:r>
      <w:r w:rsidRPr="009C3151">
        <w:fldChar w:fldCharType="end"/>
      </w:r>
      <w:r w:rsidRPr="009C3151">
        <w:fldChar w:fldCharType="separate"/>
      </w:r>
      <w:r w:rsidRPr="009C3151">
        <w:rPr>
          <w:noProof/>
        </w:rPr>
        <w:t>[</w:t>
      </w:r>
      <w:hyperlink w:anchor="_ENREF_15" w:tooltip="Wohlleben, 2011 #384" w:history="1">
        <w:r w:rsidR="00621CDA" w:rsidRPr="009C3151">
          <w:rPr>
            <w:noProof/>
          </w:rPr>
          <w:t>15</w:t>
        </w:r>
      </w:hyperlink>
      <w:r w:rsidRPr="009C3151">
        <w:rPr>
          <w:noProof/>
        </w:rPr>
        <w:t>]</w:t>
      </w:r>
      <w:r w:rsidRPr="009C3151">
        <w:fldChar w:fldCharType="end"/>
      </w:r>
      <w:r w:rsidRPr="009C3151">
        <w:t xml:space="preserve">). Sachse </w:t>
      </w:r>
      <w:r w:rsidRPr="009C3151">
        <w:rPr>
          <w:i/>
        </w:rPr>
        <w:t>et al.</w:t>
      </w:r>
      <w:r w:rsidRPr="009C3151">
        <w:t xml:space="preserve"> </w:t>
      </w:r>
      <w:r w:rsidRPr="009C3151">
        <w:fldChar w:fldCharType="begin"/>
      </w:r>
      <w:r w:rsidRPr="009C3151">
        <w:instrText xml:space="preserve"> ADDIN EN.CITE &lt;EndNote&gt;&lt;Cite&gt;&lt;Author&gt;Sachse&lt;/Author&gt;&lt;Year&gt;2012&lt;/Year&gt;&lt;RecNum&gt;452&lt;/RecNum&gt;&lt;DisplayText&gt;[9]&lt;/DisplayText&gt;&lt;record&gt;&lt;rec-number&gt;452&lt;/rec-number&gt;&lt;foreign-keys&gt;&lt;key app="EN" db-id="v55w99w2adwdpwexr0lx059a5dvwt0dptxse"&gt;452&lt;/key&gt;&lt;/foreign-keys&gt;&lt;ref-type name="Journal Article"&gt;17&lt;/ref-type&gt;&lt;contributors&gt;&lt;authors&gt;&lt;author&gt;Sachse, Sophia&lt;/author&gt;&lt;author&gt;Silva, Francesco&lt;/author&gt;&lt;author&gt;Zhu, Huijun&lt;/author&gt;&lt;author&gt;Irfan, Adeel&lt;/author&gt;&lt;author&gt;Leszczynska, Agnieszka&lt;/author&gt;&lt;author&gt;Pielichowski, Krzysztof&lt;/author&gt;&lt;author&gt;Ermini, Valentina&lt;/author&gt;&lt;author&gt;Blazquez, Maria&lt;/author&gt;&lt;author&gt;Kuzmenko, Oleksandr&lt;/author&gt;&lt;author&gt;Njuguna, James&lt;/author&gt;&lt;/authors&gt;&lt;/contributors&gt;&lt;titles&gt;&lt;title&gt;The Effect of Nanoclay on Dust Generation during Drilling of PA6 Nanocomposites&lt;/title&gt;&lt;secondary-title&gt;Journal of Nanomaterials&lt;/secondary-title&gt;&lt;/titles&gt;&lt;periodical&gt;&lt;full-title&gt;Journal of Nanomaterials&lt;/full-title&gt;&lt;/periodical&gt;&lt;pages&gt;8&lt;/pages&gt;&lt;volume&gt;2012&lt;/volume&gt;&lt;dates&gt;&lt;year&gt;2012&lt;/year&gt;&lt;/dates&gt;&lt;urls&gt;&lt;related-urls&gt;&lt;url&gt;http://dx.doi.org/10.1155/2012/189386&lt;/url&gt;&lt;/related-urls&gt;&lt;/urls&gt;&lt;custom7&gt;189386&lt;/custom7&gt;&lt;electronic-resource-num&gt;10.1155/2012/189386&lt;/electronic-resource-num&gt;&lt;/record&gt;&lt;/Cite&gt;&lt;/EndNote&gt;</w:instrText>
      </w:r>
      <w:r w:rsidRPr="009C3151">
        <w:fldChar w:fldCharType="separate"/>
      </w:r>
      <w:r w:rsidRPr="009C3151">
        <w:rPr>
          <w:noProof/>
        </w:rPr>
        <w:t>[</w:t>
      </w:r>
      <w:hyperlink w:anchor="_ENREF_9" w:tooltip="Sachse, 2012 #452" w:history="1">
        <w:r w:rsidR="00621CDA" w:rsidRPr="009C3151">
          <w:rPr>
            <w:noProof/>
          </w:rPr>
          <w:t>9</w:t>
        </w:r>
      </w:hyperlink>
      <w:r w:rsidRPr="009C3151">
        <w:rPr>
          <w:noProof/>
        </w:rPr>
        <w:t>]</w:t>
      </w:r>
      <w:r w:rsidRPr="009C3151">
        <w:fldChar w:fldCharType="end"/>
      </w:r>
      <w:r w:rsidRPr="009C3151">
        <w:t xml:space="preserve"> performed similar investigations in the liquid phase for nanoclays.  </w:t>
      </w:r>
    </w:p>
    <w:p w:rsidR="00914338" w:rsidRPr="00AC6839" w:rsidRDefault="00914338" w:rsidP="006F1ACD">
      <w:pPr>
        <w:pStyle w:val="BodyText"/>
        <w:rPr>
          <w:lang w:val="en-AU"/>
        </w:rPr>
      </w:pPr>
    </w:p>
    <w:p w:rsidR="009A6AD3" w:rsidRPr="00ED27C1" w:rsidRDefault="00ED27C1" w:rsidP="00ED27C1">
      <w:pPr>
        <w:pStyle w:val="Heading1"/>
        <w:pageBreakBefore/>
      </w:pPr>
      <w:bookmarkStart w:id="81" w:name="_Toc345604647"/>
      <w:r w:rsidRPr="00ED27C1">
        <w:t xml:space="preserve">Emission Levels and Types </w:t>
      </w:r>
      <w:r w:rsidR="00151E8E">
        <w:t>o</w:t>
      </w:r>
      <w:r w:rsidRPr="00ED27C1">
        <w:t>f Emissions Resulting From Machining Processes</w:t>
      </w:r>
      <w:bookmarkEnd w:id="81"/>
      <w:r w:rsidRPr="00ED27C1">
        <w:t xml:space="preserve"> </w:t>
      </w:r>
    </w:p>
    <w:p w:rsidR="005342C0" w:rsidRPr="00201D2F" w:rsidRDefault="005342C0" w:rsidP="006F1ACD">
      <w:pPr>
        <w:pStyle w:val="BodyText"/>
      </w:pPr>
      <w:r w:rsidRPr="00201D2F">
        <w:t xml:space="preserve">Results </w:t>
      </w:r>
      <w:r w:rsidR="00506C14">
        <w:t>were</w:t>
      </w:r>
      <w:r w:rsidRPr="00201D2F">
        <w:t xml:space="preserve"> examined from the following viewpoints:</w:t>
      </w:r>
    </w:p>
    <w:p w:rsidR="005342C0" w:rsidRDefault="00506C14" w:rsidP="001A35BD">
      <w:pPr>
        <w:pStyle w:val="BodyText"/>
        <w:numPr>
          <w:ilvl w:val="0"/>
          <w:numId w:val="33"/>
        </w:numPr>
        <w:spacing w:after="120"/>
        <w:ind w:left="357" w:hanging="357"/>
      </w:pPr>
      <w:r>
        <w:t>M</w:t>
      </w:r>
      <w:r w:rsidR="005342C0">
        <w:t>achining processes</w:t>
      </w:r>
      <w:r>
        <w:t xml:space="preserve"> and </w:t>
      </w:r>
      <w:r w:rsidR="005342C0">
        <w:t>parameters</w:t>
      </w:r>
      <w:r>
        <w:t xml:space="preserve">: </w:t>
      </w:r>
      <w:r w:rsidR="005342C0">
        <w:t>which ones lead to higher levels of emissions?</w:t>
      </w:r>
    </w:p>
    <w:p w:rsidR="005342C0" w:rsidRDefault="00506C14" w:rsidP="001A35BD">
      <w:pPr>
        <w:pStyle w:val="BodyText"/>
        <w:numPr>
          <w:ilvl w:val="0"/>
          <w:numId w:val="33"/>
        </w:numPr>
        <w:spacing w:after="120"/>
        <w:ind w:left="357" w:hanging="357"/>
      </w:pPr>
      <w:r>
        <w:t>Types of</w:t>
      </w:r>
      <w:r w:rsidR="005342C0">
        <w:t xml:space="preserve"> composites</w:t>
      </w:r>
      <w:r>
        <w:t>: do release levels</w:t>
      </w:r>
      <w:r w:rsidR="005342C0">
        <w:t xml:space="preserve"> depend on </w:t>
      </w:r>
      <w:r>
        <w:t xml:space="preserve">the type of </w:t>
      </w:r>
      <w:r w:rsidR="005342C0">
        <w:t>matrix or</w:t>
      </w:r>
      <w:r w:rsidR="003C69A0">
        <w:t xml:space="preserve"> reinforcing nano-object</w:t>
      </w:r>
      <w:r w:rsidR="005342C0">
        <w:t xml:space="preserve"> or both?</w:t>
      </w:r>
      <w:r w:rsidR="006826BD">
        <w:t xml:space="preserve"> How does </w:t>
      </w:r>
      <w:r w:rsidR="003C69A0">
        <w:t xml:space="preserve">a </w:t>
      </w:r>
      <w:r w:rsidR="006826BD">
        <w:t xml:space="preserve">composite containing </w:t>
      </w:r>
      <w:r w:rsidR="001F1CC0">
        <w:t>nanomaterial (</w:t>
      </w:r>
      <w:r w:rsidR="006826BD">
        <w:t>NM</w:t>
      </w:r>
      <w:r w:rsidR="001F1CC0">
        <w:t>)</w:t>
      </w:r>
      <w:r w:rsidR="006826BD">
        <w:t xml:space="preserve"> differ from</w:t>
      </w:r>
      <w:r w:rsidR="001F1CC0">
        <w:t xml:space="preserve"> a</w:t>
      </w:r>
      <w:r w:rsidR="006826BD">
        <w:t xml:space="preserve"> composite without NM</w:t>
      </w:r>
      <w:r w:rsidR="003C69A0">
        <w:t xml:space="preserve"> in response to </w:t>
      </w:r>
      <w:r w:rsidR="002072BA">
        <w:t>machining?</w:t>
      </w:r>
    </w:p>
    <w:p w:rsidR="005342C0" w:rsidRDefault="005342C0" w:rsidP="001A35BD">
      <w:pPr>
        <w:pStyle w:val="BodyText"/>
        <w:numPr>
          <w:ilvl w:val="0"/>
          <w:numId w:val="33"/>
        </w:numPr>
        <w:spacing w:after="120"/>
        <w:ind w:left="357" w:hanging="357"/>
      </w:pPr>
      <w:r>
        <w:t xml:space="preserve">Mass </w:t>
      </w:r>
      <w:r w:rsidR="00565D71">
        <w:t>and</w:t>
      </w:r>
      <w:r>
        <w:t xml:space="preserve"> number concentration</w:t>
      </w:r>
      <w:r w:rsidR="002072BA">
        <w:t xml:space="preserve">: what are </w:t>
      </w:r>
      <w:r>
        <w:t>typical</w:t>
      </w:r>
      <w:r w:rsidR="002072BA">
        <w:t xml:space="preserve"> release levels</w:t>
      </w:r>
      <w:r w:rsidR="003C69A0">
        <w:t>?</w:t>
      </w:r>
    </w:p>
    <w:p w:rsidR="005342C0" w:rsidRDefault="002072BA" w:rsidP="001A35BD">
      <w:pPr>
        <w:pStyle w:val="BodyText"/>
        <w:numPr>
          <w:ilvl w:val="0"/>
          <w:numId w:val="33"/>
        </w:numPr>
        <w:spacing w:after="120"/>
        <w:ind w:left="357" w:hanging="357"/>
      </w:pPr>
      <w:r>
        <w:t>Relationship between release and constituents: Do</w:t>
      </w:r>
      <w:r w:rsidR="005342C0">
        <w:t xml:space="preserve"> emissions </w:t>
      </w:r>
      <w:r>
        <w:t>contain</w:t>
      </w:r>
      <w:r w:rsidR="005342C0">
        <w:t xml:space="preserve"> </w:t>
      </w:r>
      <w:r w:rsidR="003C69A0">
        <w:t>nano-objects</w:t>
      </w:r>
      <w:r>
        <w:t>,</w:t>
      </w:r>
      <w:r w:rsidR="005342C0">
        <w:t xml:space="preserve"> matrix</w:t>
      </w:r>
      <w:r>
        <w:t xml:space="preserve"> fragments or combinations</w:t>
      </w:r>
      <w:r w:rsidR="005342C0">
        <w:t xml:space="preserve">? </w:t>
      </w:r>
      <w:r>
        <w:t>Have</w:t>
      </w:r>
      <w:r w:rsidR="005342C0">
        <w:t xml:space="preserve"> </w:t>
      </w:r>
      <w:r w:rsidR="003C69A0">
        <w:t>c</w:t>
      </w:r>
      <w:r w:rsidR="005342C0">
        <w:t>hemistry</w:t>
      </w:r>
      <w:r>
        <w:t xml:space="preserve"> or </w:t>
      </w:r>
      <w:r w:rsidR="005342C0">
        <w:t>morphology</w:t>
      </w:r>
      <w:r>
        <w:t xml:space="preserve"> been changed</w:t>
      </w:r>
      <w:r w:rsidR="003C69A0">
        <w:t>?</w:t>
      </w:r>
    </w:p>
    <w:p w:rsidR="005342C0" w:rsidRDefault="007A0AE2" w:rsidP="001A35BD">
      <w:pPr>
        <w:pStyle w:val="BodyText"/>
        <w:numPr>
          <w:ilvl w:val="0"/>
          <w:numId w:val="33"/>
        </w:numPr>
        <w:spacing w:after="120"/>
        <w:ind w:left="357" w:hanging="357"/>
      </w:pPr>
      <w:r>
        <w:t>E</w:t>
      </w:r>
      <w:r w:rsidR="005342C0">
        <w:t>mission controls</w:t>
      </w:r>
      <w:r>
        <w:t>: how effective are they?</w:t>
      </w:r>
    </w:p>
    <w:p w:rsidR="0066617C" w:rsidRDefault="00CA3776" w:rsidP="006F1ACD">
      <w:pPr>
        <w:pStyle w:val="BodyText"/>
      </w:pPr>
      <w:r>
        <w:t>Details of experimental findings on emissions</w:t>
      </w:r>
      <w:r w:rsidR="0066617C">
        <w:t xml:space="preserve"> from machining</w:t>
      </w:r>
      <w:r>
        <w:t xml:space="preserve"> are </w:t>
      </w:r>
      <w:r w:rsidR="00565D71">
        <w:t>given</w:t>
      </w:r>
      <w:r>
        <w:t xml:space="preserve"> in Tables </w:t>
      </w:r>
      <w:r w:rsidR="00565D71">
        <w:t>11</w:t>
      </w:r>
      <w:r w:rsidR="007A0AE2">
        <w:t xml:space="preserve"> to </w:t>
      </w:r>
      <w:r>
        <w:t>1</w:t>
      </w:r>
      <w:r w:rsidR="00565D71">
        <w:t>3</w:t>
      </w:r>
      <w:r w:rsidR="007A0AE2">
        <w:t xml:space="preserve"> in</w:t>
      </w:r>
      <w:r>
        <w:t xml:space="preserve"> Appendices</w:t>
      </w:r>
      <w:r w:rsidR="00565D71">
        <w:t xml:space="preserve"> B</w:t>
      </w:r>
      <w:r w:rsidR="007A0AE2">
        <w:t xml:space="preserve"> to </w:t>
      </w:r>
      <w:r w:rsidR="00565D71">
        <w:t>D</w:t>
      </w:r>
      <w:r>
        <w:t>.</w:t>
      </w:r>
      <w:r w:rsidR="0066617C" w:rsidRPr="0066617C">
        <w:t xml:space="preserve"> </w:t>
      </w:r>
      <w:r w:rsidR="0066617C">
        <w:t xml:space="preserve">Matrix materials examined include epoxies, polymers, cementitious mortars and less conventional materials such as thermal spray coatings </w:t>
      </w:r>
      <w:r w:rsidR="007A0AE2">
        <w:t xml:space="preserve">or </w:t>
      </w:r>
      <w:r w:rsidR="0066617C">
        <w:t xml:space="preserve">cermets used for high-performance machining tools. The types of </w:t>
      </w:r>
      <w:r w:rsidR="003C69A0">
        <w:t>reinforcing nano-objects</w:t>
      </w:r>
      <w:r w:rsidR="0066617C">
        <w:t xml:space="preserve"> used include nanoparticles, nano-fibres (CNT, CNF and inorganic whiskers), nano-platelets (clays) and colloid suspensions (sols). </w:t>
      </w:r>
    </w:p>
    <w:p w:rsidR="00456959" w:rsidRDefault="00456959" w:rsidP="006F1ACD">
      <w:pPr>
        <w:pStyle w:val="BodyText"/>
      </w:pPr>
      <w:r>
        <w:t xml:space="preserve">For the machining processes, real time measurements and observations made from investigating collected particles by electron microscopy (or other off-line analysis) are reported. </w:t>
      </w:r>
    </w:p>
    <w:p w:rsidR="00456959" w:rsidRDefault="00565915" w:rsidP="006F1ACD">
      <w:pPr>
        <w:pStyle w:val="BodyText"/>
      </w:pPr>
      <w:r>
        <w:t>A database</w:t>
      </w:r>
      <w:r w:rsidR="003C69A0">
        <w:t xml:space="preserve"> </w:t>
      </w:r>
      <w:r w:rsidR="007A0AE2">
        <w:t xml:space="preserve">(Microsoft Access) </w:t>
      </w:r>
      <w:r w:rsidR="003C69A0">
        <w:t>of emission measurements from machining</w:t>
      </w:r>
      <w:r>
        <w:t xml:space="preserve"> has been developed that is available as a supplement to this </w:t>
      </w:r>
      <w:r w:rsidRPr="00E203AB">
        <w:t xml:space="preserve">report </w:t>
      </w:r>
      <w:r w:rsidR="00F05466">
        <w:fldChar w:fldCharType="begin"/>
      </w:r>
      <w:r w:rsidR="00621CDA">
        <w:instrText xml:space="preserve"> ADDIN EN.CITE &lt;EndNote&gt;&lt;Cite&gt;&lt;Author&gt;Schutz&lt;/Author&gt;&lt;Year&gt;2012&lt;/Year&gt;&lt;RecNum&gt;478&lt;/RecNum&gt;&lt;DisplayText&gt;[80]&lt;/DisplayText&gt;&lt;record&gt;&lt;rec-number&gt;478&lt;/rec-number&gt;&lt;foreign-keys&gt;&lt;key app="EN" db-id="v55w99w2adwdpwexr0lx059a5dvwt0dptxse"&gt;478&lt;/key&gt;&lt;/foreign-keys&gt;&lt;ref-type name="Dataset"&gt;59&lt;/ref-type&gt;&lt;contributors&gt;&lt;authors&gt;&lt;author&gt;Schutz, Jurg&lt;/author&gt;&lt;/authors&gt;&lt;secondary-authors&gt;&lt;author&gt;C.S.I.R.O&lt;/author&gt;&lt;/secondary-authors&gt;&lt;/contributors&gt;&lt;titles&gt;&lt;title&gt;Nano-Particle Database&lt;/title&gt;&lt;/titles&gt;&lt;dates&gt;&lt;year&gt;2012&lt;/year&gt;&lt;/dates&gt;&lt;urls&gt;&lt;/urls&gt;&lt;custom3&gt;MS Access&lt;/custom3&gt;&lt;/record&gt;&lt;/Cite&gt;&lt;/EndNote&gt;</w:instrText>
      </w:r>
      <w:r w:rsidR="00F05466">
        <w:fldChar w:fldCharType="separate"/>
      </w:r>
      <w:r w:rsidR="00621CDA">
        <w:rPr>
          <w:noProof/>
        </w:rPr>
        <w:t>[</w:t>
      </w:r>
      <w:hyperlink w:anchor="_ENREF_80" w:tooltip="Schutz, 2012 #478" w:history="1">
        <w:r w:rsidR="00621CDA">
          <w:rPr>
            <w:noProof/>
          </w:rPr>
          <w:t>80</w:t>
        </w:r>
      </w:hyperlink>
      <w:r w:rsidR="00621CDA">
        <w:rPr>
          <w:noProof/>
        </w:rPr>
        <w:t>]</w:t>
      </w:r>
      <w:r w:rsidR="00F05466">
        <w:fldChar w:fldCharType="end"/>
      </w:r>
      <w:r w:rsidRPr="00E203AB">
        <w:t>. The database is</w:t>
      </w:r>
      <w:r>
        <w:t xml:space="preserve"> particularly helpful with categorizing and grouping of data sets for comparison.</w:t>
      </w:r>
    </w:p>
    <w:p w:rsidR="009A6AD3" w:rsidRDefault="009A6AD3" w:rsidP="006679E4">
      <w:pPr>
        <w:pStyle w:val="Heading2"/>
      </w:pPr>
      <w:bookmarkStart w:id="82" w:name="_Toc345604648"/>
      <w:r w:rsidRPr="009A6AD3">
        <w:t>Mass conc</w:t>
      </w:r>
      <w:r>
        <w:t>e</w:t>
      </w:r>
      <w:r w:rsidRPr="009A6AD3">
        <w:t>ntrations</w:t>
      </w:r>
      <w:bookmarkEnd w:id="82"/>
    </w:p>
    <w:p w:rsidR="008C774D" w:rsidRDefault="00263C89" w:rsidP="00263C89">
      <w:pPr>
        <w:pStyle w:val="BodyText1"/>
      </w:pPr>
      <w:r w:rsidRPr="00263C89">
        <w:t>Mass co</w:t>
      </w:r>
      <w:r>
        <w:t xml:space="preserve">ncentration </w:t>
      </w:r>
      <w:r w:rsidRPr="00263C89">
        <w:t>m</w:t>
      </w:r>
      <w:r>
        <w:t>e</w:t>
      </w:r>
      <w:r w:rsidRPr="00263C89">
        <w:t>asurem</w:t>
      </w:r>
      <w:r>
        <w:t>e</w:t>
      </w:r>
      <w:r w:rsidRPr="00263C89">
        <w:t>nts for a range of composites containing carbon na</w:t>
      </w:r>
      <w:r>
        <w:t>n</w:t>
      </w:r>
      <w:r w:rsidRPr="00263C89">
        <w:t>otub</w:t>
      </w:r>
      <w:r>
        <w:t>e</w:t>
      </w:r>
      <w:r w:rsidRPr="00263C89">
        <w:t xml:space="preserve">s are shown in </w:t>
      </w:r>
      <w:r w:rsidR="009E4117">
        <w:fldChar w:fldCharType="begin"/>
      </w:r>
      <w:r w:rsidR="009E4117">
        <w:instrText xml:space="preserve"> REF _Ref337296242 </w:instrText>
      </w:r>
      <w:r w:rsidR="009E4117">
        <w:fldChar w:fldCharType="separate"/>
      </w:r>
      <w:r w:rsidR="00B34EE2">
        <w:t xml:space="preserve">Figure </w:t>
      </w:r>
      <w:r w:rsidR="00B34EE2">
        <w:rPr>
          <w:noProof/>
        </w:rPr>
        <w:t>1</w:t>
      </w:r>
      <w:r w:rsidR="009E4117">
        <w:rPr>
          <w:noProof/>
        </w:rPr>
        <w:fldChar w:fldCharType="end"/>
      </w:r>
      <w:r w:rsidRPr="00263C89">
        <w:t xml:space="preserve">. </w:t>
      </w:r>
      <w:r>
        <w:t>The matrix material was epoxy in each case, but the composite structures had different levels of complexity.</w:t>
      </w:r>
    </w:p>
    <w:p w:rsidR="004F6810" w:rsidRDefault="004F6810" w:rsidP="004F6810">
      <w:pPr>
        <w:jc w:val="both"/>
      </w:pPr>
      <w:r>
        <w:t xml:space="preserve">The intrinsic particle release from manual sanding, as measured inside a biosafety cabinet </w:t>
      </w:r>
      <w:r>
        <w:fldChar w:fldCharType="begin"/>
      </w:r>
      <w:r>
        <w:instrText xml:space="preserve"> ADDIN EN.CITE &lt;EndNote&gt;&lt;Cite&gt;&lt;Author&gt;Cena&lt;/Author&gt;&lt;Year&gt;2011&lt;/Year&gt;&lt;RecNum&gt;386&lt;/RecNum&gt;&lt;DisplayText&gt;[14]&lt;/DisplayText&gt;&lt;record&gt;&lt;rec-number&gt;386&lt;/rec-number&gt;&lt;foreign-keys&gt;&lt;key app="EN" db-id="v55w99w2adwdpwexr0lx059a5dvwt0dptxse"&gt;386&lt;/key&gt;&lt;/foreign-keys&gt;&lt;ref-type name="Journal Article"&gt;17&lt;/ref-type&gt;&lt;contributors&gt;&lt;authors&gt;&lt;author&gt;Cena, L. G.&lt;/author&gt;&lt;author&gt;Peters, T. M.&lt;/author&gt;&lt;/authors&gt;&lt;/contributors&gt;&lt;auth-address&gt;[Cena, Lorenzo G.; Peters, Thomas M.] Univ Iowa, Dept Occupat &amp;amp; Environm Hlth, Iowa City, IA 52242 USA.&amp;#xD;Peters, TM (reprint author), Univ Iowa, Dept Occupat &amp;amp; Environm Hlth, 102 IREH,100 Oakdale Campus, Iowa City, IA 52242 USA&amp;#xD;thomas-m-peters@uiowa.edu&lt;/auth-address&gt;&lt;titles&gt;&lt;title&gt;Characterization and Control of Airborne Particles Emitted During Production of Epoxy/Carbon Nanotube Nanocomposites&lt;/title&gt;&lt;secondary-title&gt;Journal of Occupational and Environmental Hygiene&lt;/secondary-title&gt;&lt;alt-title&gt;J. Occup. Environ. Hyg.&lt;/alt-title&gt;&lt;/titles&gt;&lt;periodical&gt;&lt;full-title&gt;Journal of Occupational and Environmental Hygiene&lt;/full-title&gt;&lt;/periodical&gt;&lt;pages&gt;86-92&lt;/pages&gt;&lt;volume&gt;8&lt;/volume&gt;&lt;number&gt;2&lt;/number&gt;&lt;keywords&gt;&lt;keyword&gt;CNT&lt;/keyword&gt;&lt;keyword&gt;exposure assessment&lt;/keyword&gt;&lt;keyword&gt;multiwall carbon nanotubes&lt;/keyword&gt;&lt;keyword&gt;nanocomposite&lt;/keyword&gt;&lt;keyword&gt;respirable mass concentration&lt;/keyword&gt;&lt;keyword&gt;wall carbon nanotubes&lt;/keyword&gt;&lt;keyword&gt;pulmonary toxicity&lt;/keyword&gt;&lt;keyword&gt;exposure&lt;/keyword&gt;&lt;keyword&gt;release&lt;/keyword&gt;&lt;keyword&gt;health&lt;/keyword&gt;&lt;keyword&gt;mice&lt;/keyword&gt;&lt;/keywords&gt;&lt;dates&gt;&lt;year&gt;2011&lt;/year&gt;&lt;pub-dates&gt;&lt;date&gt;Feb&lt;/date&gt;&lt;/pub-dates&gt;&lt;/dates&gt;&lt;isbn&gt;1545-9624&lt;/isbn&gt;&lt;accession-num&gt;WOS:000287114400006&lt;/accession-num&gt;&lt;work-type&gt;Article&lt;/work-type&gt;&lt;urls&gt;&lt;related-urls&gt;&lt;url&gt;&amp;lt;Go to ISI&amp;gt;://WOS:000287114400006&lt;/url&gt;&lt;/related-urls&gt;&lt;/urls&gt;&lt;electronic-resource-num&gt;10.1080/15459624.2011.545943&lt;/electronic-resource-num&gt;&lt;language&gt;English&lt;/language&gt;&lt;/record&gt;&lt;/Cite&gt;&lt;/EndNote&gt;</w:instrText>
      </w:r>
      <w:r>
        <w:fldChar w:fldCharType="separate"/>
      </w:r>
      <w:r>
        <w:rPr>
          <w:noProof/>
        </w:rPr>
        <w:t>[</w:t>
      </w:r>
      <w:hyperlink w:anchor="_ENREF_14" w:tooltip="Cena, 2011 #386" w:history="1">
        <w:r w:rsidR="00621CDA">
          <w:rPr>
            <w:noProof/>
          </w:rPr>
          <w:t>14</w:t>
        </w:r>
      </w:hyperlink>
      <w:r>
        <w:rPr>
          <w:noProof/>
        </w:rPr>
        <w:t>]</w:t>
      </w:r>
      <w:r>
        <w:fldChar w:fldCharType="end"/>
      </w:r>
      <w:r>
        <w:t xml:space="preserve">, can very low and is depicted in </w:t>
      </w:r>
      <w:r w:rsidR="009E4117">
        <w:fldChar w:fldCharType="begin"/>
      </w:r>
      <w:r w:rsidR="009E4117">
        <w:instrText xml:space="preserve"> REF _Ref337296242 </w:instrText>
      </w:r>
      <w:r w:rsidR="009E4117">
        <w:fldChar w:fldCharType="separate"/>
      </w:r>
      <w:r>
        <w:t xml:space="preserve">Figure </w:t>
      </w:r>
      <w:r>
        <w:rPr>
          <w:noProof/>
        </w:rPr>
        <w:t>1</w:t>
      </w:r>
      <w:r w:rsidR="009E4117">
        <w:rPr>
          <w:noProof/>
        </w:rPr>
        <w:fldChar w:fldCharType="end"/>
      </w:r>
      <w:r>
        <w:t xml:space="preserve"> as ‘Sand.Man.Epoxy’. For manual sanding without </w:t>
      </w:r>
      <w:r w:rsidR="00FA2D96">
        <w:t xml:space="preserve">engineering </w:t>
      </w:r>
      <w:r>
        <w:t>controls, the respirable mass concentration was estimated using OPC data to be 0.011 mg m</w:t>
      </w:r>
      <w:r w:rsidRPr="008A2E6D">
        <w:rPr>
          <w:vertAlign w:val="superscript"/>
        </w:rPr>
        <w:t>-3</w:t>
      </w:r>
      <w:r>
        <w:t xml:space="preserve"> at source and 0.003</w:t>
      </w:r>
      <w:r w:rsidRPr="008A2E6D">
        <w:t xml:space="preserve"> </w:t>
      </w:r>
      <w:r>
        <w:t>mg m</w:t>
      </w:r>
      <w:r w:rsidRPr="008A2E6D">
        <w:rPr>
          <w:vertAlign w:val="superscript"/>
        </w:rPr>
        <w:t>-3</w:t>
      </w:r>
      <w:r>
        <w:t xml:space="preserve"> in the breathing zone </w:t>
      </w:r>
      <w:r>
        <w:fldChar w:fldCharType="begin"/>
      </w:r>
      <w:r>
        <w:instrText xml:space="preserve"> ADDIN EN.CITE &lt;EndNote&gt;&lt;Cite&gt;&lt;Author&gt;Cena&lt;/Author&gt;&lt;Year&gt;2011&lt;/Year&gt;&lt;RecNum&gt;386&lt;/RecNum&gt;&lt;DisplayText&gt;[14]&lt;/DisplayText&gt;&lt;record&gt;&lt;rec-number&gt;386&lt;/rec-number&gt;&lt;foreign-keys&gt;&lt;key app="EN" db-id="v55w99w2adwdpwexr0lx059a5dvwt0dptxse"&gt;386&lt;/key&gt;&lt;/foreign-keys&gt;&lt;ref-type name="Journal Article"&gt;17&lt;/ref-type&gt;&lt;contributors&gt;&lt;authors&gt;&lt;author&gt;Cena, L. G.&lt;/author&gt;&lt;author&gt;Peters, T. M.&lt;/author&gt;&lt;/authors&gt;&lt;/contributors&gt;&lt;auth-address&gt;[Cena, Lorenzo G.; Peters, Thomas M.] Univ Iowa, Dept Occupat &amp;amp; Environm Hlth, Iowa City, IA 52242 USA.&amp;#xD;Peters, TM (reprint author), Univ Iowa, Dept Occupat &amp;amp; Environm Hlth, 102 IREH,100 Oakdale Campus, Iowa City, IA 52242 USA&amp;#xD;thomas-m-peters@uiowa.edu&lt;/auth-address&gt;&lt;titles&gt;&lt;title&gt;Characterization and Control of Airborne Particles Emitted During Production of Epoxy/Carbon Nanotube Nanocomposites&lt;/title&gt;&lt;secondary-title&gt;Journal of Occupational and Environmental Hygiene&lt;/secondary-title&gt;&lt;alt-title&gt;J. Occup. Environ. Hyg.&lt;/alt-title&gt;&lt;/titles&gt;&lt;periodical&gt;&lt;full-title&gt;Journal of Occupational and Environmental Hygiene&lt;/full-title&gt;&lt;/periodical&gt;&lt;pages&gt;86-92&lt;/pages&gt;&lt;volume&gt;8&lt;/volume&gt;&lt;number&gt;2&lt;/number&gt;&lt;keywords&gt;&lt;keyword&gt;CNT&lt;/keyword&gt;&lt;keyword&gt;exposure assessment&lt;/keyword&gt;&lt;keyword&gt;multiwall carbon nanotubes&lt;/keyword&gt;&lt;keyword&gt;nanocomposite&lt;/keyword&gt;&lt;keyword&gt;respirable mass concentration&lt;/keyword&gt;&lt;keyword&gt;wall carbon nanotubes&lt;/keyword&gt;&lt;keyword&gt;pulmonary toxicity&lt;/keyword&gt;&lt;keyword&gt;exposure&lt;/keyword&gt;&lt;keyword&gt;release&lt;/keyword&gt;&lt;keyword&gt;health&lt;/keyword&gt;&lt;keyword&gt;mice&lt;/keyword&gt;&lt;/keywords&gt;&lt;dates&gt;&lt;year&gt;2011&lt;/year&gt;&lt;pub-dates&gt;&lt;date&gt;Feb&lt;/date&gt;&lt;/pub-dates&gt;&lt;/dates&gt;&lt;isbn&gt;1545-9624&lt;/isbn&gt;&lt;accession-num&gt;WOS:000287114400006&lt;/accession-num&gt;&lt;work-type&gt;Article&lt;/work-type&gt;&lt;urls&gt;&lt;related-urls&gt;&lt;url&gt;&amp;lt;Go to ISI&amp;gt;://WOS:000287114400006&lt;/url&gt;&lt;/related-urls&gt;&lt;/urls&gt;&lt;electronic-resource-num&gt;10.1080/15459624.2011.545943&lt;/electronic-resource-num&gt;&lt;language&gt;English&lt;/language&gt;&lt;/record&gt;&lt;/Cite&gt;&lt;/EndNote&gt;</w:instrText>
      </w:r>
      <w:r>
        <w:fldChar w:fldCharType="separate"/>
      </w:r>
      <w:r>
        <w:rPr>
          <w:noProof/>
        </w:rPr>
        <w:t>[</w:t>
      </w:r>
      <w:hyperlink w:anchor="_ENREF_14" w:tooltip="Cena, 2011 #386" w:history="1">
        <w:r w:rsidR="00621CDA">
          <w:rPr>
            <w:noProof/>
          </w:rPr>
          <w:t>14</w:t>
        </w:r>
      </w:hyperlink>
      <w:r>
        <w:rPr>
          <w:noProof/>
        </w:rPr>
        <w:t>]</w:t>
      </w:r>
      <w:r>
        <w:fldChar w:fldCharType="end"/>
      </w:r>
      <w:r>
        <w:t>. These levels are significantly lower than for high energy dry cutting. Respirable mass concentrations were 0.021 mg m</w:t>
      </w:r>
      <w:r w:rsidRPr="002377E4">
        <w:rPr>
          <w:vertAlign w:val="superscript"/>
        </w:rPr>
        <w:t>-3</w:t>
      </w:r>
      <w:r>
        <w:t xml:space="preserve"> when working in a custom fume hood, which was not effective for this work and actually increased potential exposure. When hand sanding was undertaken </w:t>
      </w:r>
      <w:r w:rsidR="00C90D7E">
        <w:t xml:space="preserve">inside </w:t>
      </w:r>
      <w:r>
        <w:t xml:space="preserve">a ventilated booth </w:t>
      </w:r>
      <w:r>
        <w:fldChar w:fldCharType="begin"/>
      </w:r>
      <w:r>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Pr>
          <w:noProof/>
        </w:rPr>
        <w:t>[</w:t>
      </w:r>
      <w:hyperlink w:anchor="_ENREF_19" w:tooltip="Methner, 2012 #477" w:history="1">
        <w:r w:rsidR="00621CDA">
          <w:rPr>
            <w:noProof/>
          </w:rPr>
          <w:t>19</w:t>
        </w:r>
      </w:hyperlink>
      <w:r>
        <w:rPr>
          <w:noProof/>
        </w:rPr>
        <w:t>]</w:t>
      </w:r>
      <w:r>
        <w:fldChar w:fldCharType="end"/>
      </w:r>
      <w:r>
        <w:t>, the concentrations measured were 3.09 mg m</w:t>
      </w:r>
      <w:r w:rsidRPr="008A2E6D">
        <w:rPr>
          <w:vertAlign w:val="superscript"/>
        </w:rPr>
        <w:t>-3</w:t>
      </w:r>
      <w:r>
        <w:t xml:space="preserve"> with vent off and 0.16 mg m</w:t>
      </w:r>
      <w:r w:rsidRPr="008A2E6D">
        <w:rPr>
          <w:vertAlign w:val="superscript"/>
        </w:rPr>
        <w:t>-3</w:t>
      </w:r>
      <w:r>
        <w:t xml:space="preserve"> with vent on (depicted in </w:t>
      </w:r>
      <w:r w:rsidR="009E4117">
        <w:fldChar w:fldCharType="begin"/>
      </w:r>
      <w:r w:rsidR="009E4117">
        <w:instrText xml:space="preserve"> REF _Ref337296242 </w:instrText>
      </w:r>
      <w:r w:rsidR="009E4117">
        <w:fldChar w:fldCharType="separate"/>
      </w:r>
      <w:r>
        <w:t xml:space="preserve">Figure </w:t>
      </w:r>
      <w:r>
        <w:rPr>
          <w:noProof/>
        </w:rPr>
        <w:t>1</w:t>
      </w:r>
      <w:r w:rsidR="009E4117">
        <w:rPr>
          <w:noProof/>
        </w:rPr>
        <w:fldChar w:fldCharType="end"/>
      </w:r>
      <w:r>
        <w:t xml:space="preserve"> as ‘Sand.M-Bth.CF-Lam’). Levels of particle release could have been elevated in this particular setting for two reasons: 1) These measurements were conducted in an industrial environment where cross-contamination from other processes, such as transfer of loose CNF, </w:t>
      </w:r>
      <w:r w:rsidR="00CE4DEF">
        <w:t>may occur</w:t>
      </w:r>
      <w:r>
        <w:t xml:space="preserve">. 2) The sanding involved a laminate made up of CNF-Epoxy composite and CNF Buckypaper layers, where CNF in </w:t>
      </w:r>
      <w:r w:rsidR="00FA2D96">
        <w:t>the Buckypaper</w:t>
      </w:r>
      <w:r>
        <w:t xml:space="preserve"> are only held together by Van der Waals forces and therefore easily disrupted.</w:t>
      </w:r>
    </w:p>
    <w:p w:rsidR="0034504E" w:rsidRPr="00263C89" w:rsidRDefault="0034504E" w:rsidP="00263C89">
      <w:pPr>
        <w:pStyle w:val="BodyText1"/>
      </w:pPr>
    </w:p>
    <w:p w:rsidR="009A6AD3" w:rsidRDefault="00AC6839" w:rsidP="007D2978">
      <w:pPr>
        <w:pStyle w:val="Caption"/>
      </w:pPr>
      <w:r>
        <w:rPr>
          <w:noProof/>
        </w:rPr>
        <w:drawing>
          <wp:inline distT="0" distB="0" distL="0" distR="0" wp14:anchorId="04C85527" wp14:editId="14776049">
            <wp:extent cx="5391150" cy="3771900"/>
            <wp:effectExtent l="0" t="0" r="0" b="0"/>
            <wp:docPr id="1" name="Picture 1" descr="Graph CNT - Mass Co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CNT - Mass Con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1150" cy="3771900"/>
                    </a:xfrm>
                    <a:prstGeom prst="rect">
                      <a:avLst/>
                    </a:prstGeom>
                    <a:noFill/>
                    <a:ln>
                      <a:noFill/>
                    </a:ln>
                  </pic:spPr>
                </pic:pic>
              </a:graphicData>
            </a:graphic>
          </wp:inline>
        </w:drawing>
      </w:r>
    </w:p>
    <w:p w:rsidR="009A6AD3" w:rsidRDefault="009A6AD3" w:rsidP="007D2978">
      <w:pPr>
        <w:pStyle w:val="Caption"/>
      </w:pPr>
      <w:bookmarkStart w:id="83" w:name="_Ref337296242"/>
      <w:bookmarkStart w:id="84" w:name="_Toc345604664"/>
      <w:r>
        <w:t xml:space="preserve">Figure </w:t>
      </w:r>
      <w:r w:rsidR="009E4117">
        <w:fldChar w:fldCharType="begin"/>
      </w:r>
      <w:r w:rsidR="009E4117">
        <w:instrText xml:space="preserve"> SEQ Figure \* ARABIC </w:instrText>
      </w:r>
      <w:r w:rsidR="009E4117">
        <w:fldChar w:fldCharType="separate"/>
      </w:r>
      <w:r w:rsidR="00C75F6E">
        <w:rPr>
          <w:noProof/>
        </w:rPr>
        <w:t>1</w:t>
      </w:r>
      <w:r w:rsidR="009E4117">
        <w:rPr>
          <w:noProof/>
        </w:rPr>
        <w:fldChar w:fldCharType="end"/>
      </w:r>
      <w:bookmarkEnd w:id="83"/>
      <w:r>
        <w:t xml:space="preserve">:  Measured mass concentrations </w:t>
      </w:r>
      <w:r w:rsidR="00DA42C4">
        <w:t xml:space="preserve">of particles </w:t>
      </w:r>
      <w:r w:rsidR="00B3570A">
        <w:t xml:space="preserve">during </w:t>
      </w:r>
      <w:r w:rsidR="003E2EAB">
        <w:t xml:space="preserve">the </w:t>
      </w:r>
      <w:r w:rsidR="00B3570A">
        <w:t>machining of</w:t>
      </w:r>
      <w:r w:rsidR="00DA42C4">
        <w:t xml:space="preserve"> </w:t>
      </w:r>
      <w:r>
        <w:t>composite materials containing carbon nanotubes</w:t>
      </w:r>
      <w:r w:rsidR="001F24A7">
        <w:t xml:space="preserve"> and carbon nanofibres</w:t>
      </w:r>
      <w:r>
        <w:t xml:space="preserve">. Refer to </w:t>
      </w:r>
      <w:r w:rsidR="009E4117">
        <w:fldChar w:fldCharType="begin"/>
      </w:r>
      <w:r w:rsidR="009E4117">
        <w:instrText xml:space="preserve"> REF _Ref318125229 </w:instrText>
      </w:r>
      <w:r w:rsidR="009E4117">
        <w:fldChar w:fldCharType="separate"/>
      </w:r>
      <w:r w:rsidR="00817468">
        <w:t xml:space="preserve">Table </w:t>
      </w:r>
      <w:r w:rsidR="00817468">
        <w:rPr>
          <w:noProof/>
        </w:rPr>
        <w:t>13</w:t>
      </w:r>
      <w:r w:rsidR="009E4117">
        <w:rPr>
          <w:noProof/>
        </w:rPr>
        <w:fldChar w:fldCharType="end"/>
      </w:r>
      <w:r>
        <w:t xml:space="preserve"> for measured values.</w:t>
      </w:r>
      <w:bookmarkEnd w:id="84"/>
    </w:p>
    <w:p w:rsidR="001F24A7" w:rsidRPr="00394F88" w:rsidRDefault="001F24A7" w:rsidP="00394F88">
      <w:pPr>
        <w:pStyle w:val="BodyText1"/>
        <w:spacing w:after="0"/>
        <w:rPr>
          <w:u w:val="single"/>
        </w:rPr>
      </w:pPr>
      <w:r w:rsidRPr="00394F88">
        <w:rPr>
          <w:b/>
          <w:sz w:val="20"/>
          <w:szCs w:val="20"/>
          <w:u w:val="single"/>
        </w:rPr>
        <w:t>Key:</w:t>
      </w:r>
    </w:p>
    <w:p w:rsidR="001F24A7" w:rsidRPr="00394F88" w:rsidRDefault="001F24A7" w:rsidP="00394F88">
      <w:pPr>
        <w:pStyle w:val="BodyText1"/>
        <w:spacing w:after="0"/>
      </w:pPr>
      <w:r w:rsidRPr="00394F88">
        <w:rPr>
          <w:b/>
          <w:sz w:val="20"/>
          <w:szCs w:val="20"/>
        </w:rPr>
        <w:t>Background</w:t>
      </w:r>
      <w:r>
        <w:rPr>
          <w:sz w:val="20"/>
          <w:szCs w:val="20"/>
        </w:rPr>
        <w:t>:</w:t>
      </w:r>
      <w:r w:rsidRPr="00394F88">
        <w:rPr>
          <w:sz w:val="20"/>
          <w:szCs w:val="20"/>
        </w:rPr>
        <w:t xml:space="preserve"> Mass concentration of background particles with no machining occurring</w:t>
      </w:r>
    </w:p>
    <w:p w:rsidR="001F24A7" w:rsidRPr="00394F88" w:rsidRDefault="001F24A7" w:rsidP="00394F88">
      <w:pPr>
        <w:pStyle w:val="BodyText1"/>
        <w:spacing w:after="0"/>
      </w:pPr>
      <w:r w:rsidRPr="00394F88">
        <w:rPr>
          <w:b/>
          <w:sz w:val="20"/>
          <w:szCs w:val="20"/>
        </w:rPr>
        <w:t>Control</w:t>
      </w:r>
      <w:r>
        <w:rPr>
          <w:sz w:val="20"/>
          <w:szCs w:val="20"/>
        </w:rPr>
        <w:t>:</w:t>
      </w:r>
      <w:r w:rsidRPr="00394F88">
        <w:rPr>
          <w:sz w:val="20"/>
          <w:szCs w:val="20"/>
        </w:rPr>
        <w:t xml:space="preserve"> Mass concentration in air</w:t>
      </w:r>
      <w:r w:rsidR="00846332">
        <w:rPr>
          <w:sz w:val="20"/>
          <w:szCs w:val="20"/>
        </w:rPr>
        <w:t xml:space="preserve"> </w:t>
      </w:r>
      <w:r w:rsidRPr="00394F88">
        <w:rPr>
          <w:sz w:val="20"/>
          <w:szCs w:val="20"/>
        </w:rPr>
        <w:t>during the machining of composites without carbon nanotubes or nanofibres</w:t>
      </w:r>
    </w:p>
    <w:p w:rsidR="001F24A7" w:rsidRPr="00394F88" w:rsidRDefault="001F24A7" w:rsidP="00394F88">
      <w:pPr>
        <w:pStyle w:val="BodyText1"/>
        <w:spacing w:after="0"/>
        <w:rPr>
          <w:sz w:val="20"/>
          <w:szCs w:val="20"/>
        </w:rPr>
      </w:pPr>
      <w:r w:rsidRPr="00394F88">
        <w:rPr>
          <w:b/>
          <w:sz w:val="20"/>
          <w:szCs w:val="20"/>
        </w:rPr>
        <w:t>Co</w:t>
      </w:r>
      <w:r w:rsidR="00B3570A" w:rsidRPr="00394F88">
        <w:rPr>
          <w:b/>
          <w:sz w:val="20"/>
          <w:szCs w:val="20"/>
        </w:rPr>
        <w:t>mposite</w:t>
      </w:r>
      <w:r w:rsidR="00B3570A">
        <w:rPr>
          <w:sz w:val="20"/>
          <w:szCs w:val="20"/>
        </w:rPr>
        <w:t>:</w:t>
      </w:r>
      <w:r w:rsidRPr="00394F88">
        <w:rPr>
          <w:sz w:val="20"/>
          <w:szCs w:val="20"/>
        </w:rPr>
        <w:t xml:space="preserve"> Mass concentration in air during the machining of composites containing carbon nanotubes or nanofibres</w:t>
      </w:r>
    </w:p>
    <w:p w:rsidR="004F6810" w:rsidRDefault="001C75A9" w:rsidP="00394F88">
      <w:pPr>
        <w:pStyle w:val="BodyText"/>
        <w:spacing w:before="240"/>
      </w:pPr>
      <w:r>
        <w:t xml:space="preserve">Belt sanding </w:t>
      </w:r>
      <w:r w:rsidR="004F6810">
        <w:t xml:space="preserve">(‘Sand.Belt.CF-Epoxy’) </w:t>
      </w:r>
      <w:r w:rsidR="009F3432">
        <w:t>produced a mass concentration of 18.5</w:t>
      </w:r>
      <w:r w:rsidR="009F3432" w:rsidRPr="009F3432">
        <w:t xml:space="preserve"> </w:t>
      </w:r>
      <w:r w:rsidR="009F3432">
        <w:t>mg m</w:t>
      </w:r>
      <w:r w:rsidR="009F3432" w:rsidRPr="008A2E6D">
        <w:rPr>
          <w:vertAlign w:val="superscript"/>
        </w:rPr>
        <w:t>-3</w:t>
      </w:r>
      <w:r w:rsidR="009F3432">
        <w:t xml:space="preserve"> at source</w:t>
      </w:r>
      <w:r w:rsidR="006C6253">
        <w:t xml:space="preserve"> </w:t>
      </w:r>
      <w:r w:rsidR="006C6253">
        <w:fldChar w:fldCharType="begin"/>
      </w:r>
      <w:r w:rsidR="006C6253">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rsidR="006C6253">
        <w:fldChar w:fldCharType="separate"/>
      </w:r>
      <w:r w:rsidR="006C6253">
        <w:rPr>
          <w:noProof/>
        </w:rPr>
        <w:t>[</w:t>
      </w:r>
      <w:hyperlink w:anchor="_ENREF_19" w:tooltip="Methner, 2012 #477" w:history="1">
        <w:r w:rsidR="00621CDA">
          <w:rPr>
            <w:noProof/>
          </w:rPr>
          <w:t>19</w:t>
        </w:r>
      </w:hyperlink>
      <w:r w:rsidR="006C6253">
        <w:rPr>
          <w:noProof/>
        </w:rPr>
        <w:t>]</w:t>
      </w:r>
      <w:r w:rsidR="006C6253">
        <w:fldChar w:fldCharType="end"/>
      </w:r>
      <w:r w:rsidR="00E75C86">
        <w:t>, which was the highest level of release reported from all processes in terms of mass concentration</w:t>
      </w:r>
      <w:r w:rsidR="009F3432">
        <w:t xml:space="preserve">. </w:t>
      </w:r>
    </w:p>
    <w:p w:rsidR="009F3432" w:rsidRDefault="009F3432" w:rsidP="006F1ACD">
      <w:pPr>
        <w:pStyle w:val="BodyText"/>
      </w:pPr>
      <w:r>
        <w:t xml:space="preserve">Surface grinding </w:t>
      </w:r>
      <w:r w:rsidR="004F6810">
        <w:t xml:space="preserve">(‘Grnd.CF-Epoxy’) </w:t>
      </w:r>
      <w:r>
        <w:t>produced a mass concentration of 0.90 mg m</w:t>
      </w:r>
      <w:r w:rsidRPr="008A2E6D">
        <w:rPr>
          <w:vertAlign w:val="superscript"/>
        </w:rPr>
        <w:t>-3</w:t>
      </w:r>
      <w:r>
        <w:t xml:space="preserve"> at the edge of the LEV inlet and 0.50 mg m</w:t>
      </w:r>
      <w:r w:rsidRPr="008A2E6D">
        <w:rPr>
          <w:vertAlign w:val="superscript"/>
        </w:rPr>
        <w:t>-3</w:t>
      </w:r>
      <w:r>
        <w:t xml:space="preserve"> in the worker’s breathing zone </w:t>
      </w:r>
      <w:r w:rsidR="00993DA1">
        <w:fldChar w:fldCharType="begin"/>
      </w:r>
      <w:r w:rsidR="00AA2285">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rsidR="00993DA1">
        <w:fldChar w:fldCharType="separate"/>
      </w:r>
      <w:r w:rsidR="00AA2285">
        <w:rPr>
          <w:noProof/>
        </w:rPr>
        <w:t>[</w:t>
      </w:r>
      <w:hyperlink w:anchor="_ENREF_19" w:tooltip="Methner, 2012 #477" w:history="1">
        <w:r w:rsidR="00621CDA">
          <w:rPr>
            <w:noProof/>
          </w:rPr>
          <w:t>19</w:t>
        </w:r>
      </w:hyperlink>
      <w:r w:rsidR="00AA2285">
        <w:rPr>
          <w:noProof/>
        </w:rPr>
        <w:t>]</w:t>
      </w:r>
      <w:r w:rsidR="00993DA1">
        <w:fldChar w:fldCharType="end"/>
      </w:r>
      <w:r>
        <w:t>.</w:t>
      </w:r>
    </w:p>
    <w:p w:rsidR="003B6070" w:rsidRDefault="009F3432" w:rsidP="006F1ACD">
      <w:pPr>
        <w:pStyle w:val="BodyText"/>
      </w:pPr>
      <w:r>
        <w:t>Taken together</w:t>
      </w:r>
      <w:r w:rsidR="00F1530A">
        <w:t>,</w:t>
      </w:r>
      <w:r>
        <w:t xml:space="preserve"> the results show that not all the engineering controls used were fully effective in minimising potential exposure.</w:t>
      </w:r>
      <w:r w:rsidR="004F6810">
        <w:t xml:space="preserve"> Emission levels are </w:t>
      </w:r>
      <w:r w:rsidR="003B6070">
        <w:t xml:space="preserve">in many cases </w:t>
      </w:r>
      <w:r w:rsidR="004F6810">
        <w:t xml:space="preserve">higher than background levels and significantly higher for high energy </w:t>
      </w:r>
      <w:r w:rsidR="003B6070">
        <w:t xml:space="preserve">machining such as </w:t>
      </w:r>
      <w:r w:rsidR="004F6810">
        <w:t>cutting</w:t>
      </w:r>
      <w:r w:rsidR="003B6070">
        <w:t xml:space="preserve">, grinding and motor-driven sanding. </w:t>
      </w:r>
    </w:p>
    <w:p w:rsidR="004F6810" w:rsidRDefault="004F6810" w:rsidP="006F1ACD">
      <w:pPr>
        <w:pStyle w:val="BodyText"/>
      </w:pPr>
      <w:r>
        <w:t>For high energy dry cutting using a band-saw</w:t>
      </w:r>
      <w:r w:rsidR="003B6070">
        <w:t xml:space="preserve"> labels ‘Cut.BS.Al-Epoxy’ and ‘Cut.BS.CF-Epoxy’)</w:t>
      </w:r>
      <w:r>
        <w:t xml:space="preserve">, airborne concentration levels of released particles were higher at the source than in the operator’s breathing zone </w:t>
      </w:r>
      <w:r>
        <w:fldChar w:fldCharType="begin"/>
      </w:r>
      <w:r>
        <w:instrText xml:space="preserve"> ADDIN EN.CITE &lt;EndNote&gt;&lt;Cite&gt;&lt;Author&gt;Bello&lt;/Author&gt;&lt;Year&gt;2009&lt;/Year&gt;&lt;RecNum&gt;8&lt;/RecNum&gt;&lt;DisplayText&gt;[4]&lt;/DisplayText&gt;&lt;record&gt;&lt;rec-number&gt;8&lt;/rec-number&gt;&lt;foreign-keys&gt;&lt;key app="EN" db-id="v55w99w2adwdpwexr0lx059a5dvwt0dptxse"&gt;8&lt;/key&gt;&lt;/foreign-keys&gt;&lt;ref-type name="Journal Article"&gt;17&lt;/ref-type&gt;&lt;contributors&gt;&lt;authors&gt;&lt;author&gt;Bello, D.&lt;/author&gt;&lt;author&gt;Wardle, B. L.&lt;/author&gt;&lt;author&gt;Yamamoto, N.&lt;/author&gt;&lt;author&gt;Devilloria, R. G.&lt;/author&gt;&lt;author&gt;Garcia, E. J.&lt;/author&gt;&lt;author&gt;Hart, A. J.&lt;/author&gt;&lt;author&gt;Ahn, K.&lt;/author&gt;&lt;author&gt;Ellenbecker, M. J.&lt;/author&gt;&lt;author&gt;Hallock, M.&lt;/author&gt;&lt;/authors&gt;&lt;/contributors&gt;&lt;auth-address&gt;Bello, D, Univ Massachusetts, Dept Work Environm, Lowell, Ma 01854 Usa.&amp;#xD;dhimiter_bello@uml.edu&lt;/auth-address&gt;&lt;titles&gt;&lt;title&gt;Exposure to Nanoscale Particles and Fibers During Machining of Hybrid Advanced Composites Containing Carbon Nanotubes&lt;/title&gt;&lt;secondary-title&gt;Journal of Nanoparticle Research&lt;/secondary-title&gt;&lt;/titles&gt;&lt;periodical&gt;&lt;full-title&gt;Journal of Nanoparticle Research&lt;/full-title&gt;&lt;/periodical&gt;&lt;pages&gt;231-249&lt;/pages&gt;&lt;volume&gt;11&lt;/volume&gt;&lt;number&gt;1&lt;/number&gt;&lt;keywords&gt;&lt;keyword&gt;Nanoparticle&lt;/keyword&gt;&lt;keyword&gt;Nanocomposite&lt;/keyword&gt;&lt;keyword&gt;Fiber&lt;/keyword&gt;&lt;keyword&gt;Cnts&lt;/keyword&gt;&lt;keyword&gt;Airborne Exposures&lt;/keyword&gt;&lt;keyword&gt;Occupational Health&lt;/keyword&gt;&lt;keyword&gt;Nanotechnology&lt;/keyword&gt;&lt;keyword&gt;Ehs&lt;/keyword&gt;&lt;keyword&gt;Polymer Composites&lt;/keyword&gt;&lt;keyword&gt;Mice&lt;/keyword&gt;&lt;keyword&gt;Toxicity&lt;/keyword&gt;&lt;keyword&gt;Growth&lt;/keyword&gt;&lt;keyword&gt;Serum&lt;/keyword&gt;&lt;/keywords&gt;&lt;dates&gt;&lt;year&gt;2009&lt;/year&gt;&lt;pub-dates&gt;&lt;date&gt;Jan 2009&lt;/date&gt;&lt;/pub-dates&gt;&lt;/dates&gt;&lt;isbn&gt;1388-0764&lt;/isbn&gt;&lt;label&gt;1150&lt;/label&gt;&lt;urls&gt;&lt;related-urls&gt;&lt;url&gt;ISI:000262125200021&lt;/url&gt;&lt;/related-urls&gt;&lt;/urls&gt;&lt;language&gt;English&lt;/language&gt;&lt;/record&gt;&lt;/Cite&gt;&lt;/EndNote&gt;</w:instrText>
      </w:r>
      <w:r>
        <w:fldChar w:fldCharType="separate"/>
      </w:r>
      <w:r>
        <w:rPr>
          <w:noProof/>
        </w:rPr>
        <w:t>[</w:t>
      </w:r>
      <w:hyperlink w:anchor="_ENREF_4" w:tooltip="Bello, 2009 #8" w:history="1">
        <w:r w:rsidR="00621CDA">
          <w:rPr>
            <w:noProof/>
          </w:rPr>
          <w:t>4</w:t>
        </w:r>
      </w:hyperlink>
      <w:r>
        <w:rPr>
          <w:noProof/>
        </w:rPr>
        <w:t>]</w:t>
      </w:r>
      <w:r>
        <w:fldChar w:fldCharType="end"/>
      </w:r>
      <w:r>
        <w:t>, with respirable mass concentrations up to 8.36 mg m</w:t>
      </w:r>
      <w:r w:rsidRPr="006B280D">
        <w:rPr>
          <w:vertAlign w:val="superscript"/>
        </w:rPr>
        <w:t>-3</w:t>
      </w:r>
      <w:r>
        <w:t xml:space="preserve"> at source.</w:t>
      </w:r>
    </w:p>
    <w:p w:rsidR="004F6810" w:rsidRDefault="004F6810" w:rsidP="006F1ACD">
      <w:pPr>
        <w:pStyle w:val="BodyText"/>
      </w:pPr>
      <w:r>
        <w:t xml:space="preserve">In the study by Bello et al </w:t>
      </w:r>
      <w:r>
        <w:fldChar w:fldCharType="begin"/>
      </w:r>
      <w:r>
        <w:instrText xml:space="preserve"> ADDIN EN.CITE &lt;EndNote&gt;&lt;Cite&gt;&lt;Author&gt;Bello&lt;/Author&gt;&lt;Year&gt;2009&lt;/Year&gt;&lt;RecNum&gt;8&lt;/RecNum&gt;&lt;DisplayText&gt;[4]&lt;/DisplayText&gt;&lt;record&gt;&lt;rec-number&gt;8&lt;/rec-number&gt;&lt;foreign-keys&gt;&lt;key app="EN" db-id="v55w99w2adwdpwexr0lx059a5dvwt0dptxse"&gt;8&lt;/key&gt;&lt;/foreign-keys&gt;&lt;ref-type name="Journal Article"&gt;17&lt;/ref-type&gt;&lt;contributors&gt;&lt;authors&gt;&lt;author&gt;Bello, D.&lt;/author&gt;&lt;author&gt;Wardle, B. L.&lt;/author&gt;&lt;author&gt;Yamamoto, N.&lt;/author&gt;&lt;author&gt;Devilloria, R. G.&lt;/author&gt;&lt;author&gt;Garcia, E. J.&lt;/author&gt;&lt;author&gt;Hart, A. J.&lt;/author&gt;&lt;author&gt;Ahn, K.&lt;/author&gt;&lt;author&gt;Ellenbecker, M. J.&lt;/author&gt;&lt;author&gt;Hallock, M.&lt;/author&gt;&lt;/authors&gt;&lt;/contributors&gt;&lt;auth-address&gt;Bello, D, Univ Massachusetts, Dept Work Environm, Lowell, Ma 01854 Usa.&amp;#xD;dhimiter_bello@uml.edu&lt;/auth-address&gt;&lt;titles&gt;&lt;title&gt;Exposure to Nanoscale Particles and Fibers During Machining of Hybrid Advanced Composites Containing Carbon Nanotubes&lt;/title&gt;&lt;secondary-title&gt;Journal of Nanoparticle Research&lt;/secondary-title&gt;&lt;/titles&gt;&lt;periodical&gt;&lt;full-title&gt;Journal of Nanoparticle Research&lt;/full-title&gt;&lt;/periodical&gt;&lt;pages&gt;231-249&lt;/pages&gt;&lt;volume&gt;11&lt;/volume&gt;&lt;number&gt;1&lt;/number&gt;&lt;keywords&gt;&lt;keyword&gt;Nanoparticle&lt;/keyword&gt;&lt;keyword&gt;Nanocomposite&lt;/keyword&gt;&lt;keyword&gt;Fiber&lt;/keyword&gt;&lt;keyword&gt;Cnts&lt;/keyword&gt;&lt;keyword&gt;Airborne Exposures&lt;/keyword&gt;&lt;keyword&gt;Occupational Health&lt;/keyword&gt;&lt;keyword&gt;Nanotechnology&lt;/keyword&gt;&lt;keyword&gt;Ehs&lt;/keyword&gt;&lt;keyword&gt;Polymer Composites&lt;/keyword&gt;&lt;keyword&gt;Mice&lt;/keyword&gt;&lt;keyword&gt;Toxicity&lt;/keyword&gt;&lt;keyword&gt;Growth&lt;/keyword&gt;&lt;keyword&gt;Serum&lt;/keyword&gt;&lt;/keywords&gt;&lt;dates&gt;&lt;year&gt;2009&lt;/year&gt;&lt;pub-dates&gt;&lt;date&gt;Jan 2009&lt;/date&gt;&lt;/pub-dates&gt;&lt;/dates&gt;&lt;isbn&gt;1388-0764&lt;/isbn&gt;&lt;label&gt;1150&lt;/label&gt;&lt;urls&gt;&lt;related-urls&gt;&lt;url&gt;ISI:000262125200021&lt;/url&gt;&lt;/related-urls&gt;&lt;/urls&gt;&lt;language&gt;English&lt;/language&gt;&lt;/record&gt;&lt;/Cite&gt;&lt;/EndNote&gt;</w:instrText>
      </w:r>
      <w:r>
        <w:fldChar w:fldCharType="separate"/>
      </w:r>
      <w:r>
        <w:rPr>
          <w:noProof/>
        </w:rPr>
        <w:t>[</w:t>
      </w:r>
      <w:hyperlink w:anchor="_ENREF_4" w:tooltip="Bello, 2009 #8" w:history="1">
        <w:r w:rsidR="00621CDA">
          <w:rPr>
            <w:noProof/>
          </w:rPr>
          <w:t>4</w:t>
        </w:r>
      </w:hyperlink>
      <w:r>
        <w:rPr>
          <w:noProof/>
        </w:rPr>
        <w:t>]</w:t>
      </w:r>
      <w:r>
        <w:fldChar w:fldCharType="end"/>
      </w:r>
      <w:r>
        <w:t xml:space="preserve"> emissions resulting from wet cutting using a disc saw (‘Cut.DS.CF-Epoxy’ ) were </w:t>
      </w:r>
      <w:r w:rsidRPr="006B280D">
        <w:t>not stati</w:t>
      </w:r>
      <w:r>
        <w:t>sti</w:t>
      </w:r>
      <w:r w:rsidRPr="006B280D">
        <w:t>cally different from background</w:t>
      </w:r>
      <w:r>
        <w:t xml:space="preserve"> levels, except when the cutting wheel guard was damaged (for the control material). However, in the study by Methner et al </w:t>
      </w:r>
      <w:r>
        <w:fldChar w:fldCharType="begin"/>
      </w:r>
      <w:r>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Pr>
          <w:noProof/>
        </w:rPr>
        <w:t>[</w:t>
      </w:r>
      <w:hyperlink w:anchor="_ENREF_19" w:tooltip="Methner, 2012 #477" w:history="1">
        <w:r w:rsidR="00621CDA">
          <w:rPr>
            <w:noProof/>
          </w:rPr>
          <w:t>19</w:t>
        </w:r>
      </w:hyperlink>
      <w:r>
        <w:rPr>
          <w:noProof/>
        </w:rPr>
        <w:t>]</w:t>
      </w:r>
      <w:r>
        <w:fldChar w:fldCharType="end"/>
      </w:r>
      <w:r>
        <w:t>, emission levels for a wet saw cutting process were 5.75 mg m</w:t>
      </w:r>
      <w:r w:rsidRPr="002377E4">
        <w:rPr>
          <w:vertAlign w:val="superscript"/>
        </w:rPr>
        <w:t>-3</w:t>
      </w:r>
      <w:r>
        <w:t xml:space="preserve"> at source with no controls, and 1.13</w:t>
      </w:r>
      <w:r w:rsidRPr="009F3432">
        <w:t xml:space="preserve"> </w:t>
      </w:r>
      <w:r>
        <w:t>mg m</w:t>
      </w:r>
      <w:r w:rsidRPr="008A2E6D">
        <w:rPr>
          <w:vertAlign w:val="superscript"/>
        </w:rPr>
        <w:t>-3</w:t>
      </w:r>
      <w:r>
        <w:t xml:space="preserve"> in the breathing zone when the sawing process was undertaken inside a ventilated booth. Release generated by band-saws and disc-saws may not be that different.</w:t>
      </w:r>
    </w:p>
    <w:p w:rsidR="009A6AD3" w:rsidRPr="009A6AD3" w:rsidRDefault="009A6AD3" w:rsidP="006679E4">
      <w:pPr>
        <w:pStyle w:val="Heading2"/>
      </w:pPr>
      <w:bookmarkStart w:id="85" w:name="_Toc345604649"/>
      <w:r w:rsidRPr="009A6AD3">
        <w:t>Part</w:t>
      </w:r>
      <w:r>
        <w:t>i</w:t>
      </w:r>
      <w:r w:rsidRPr="009A6AD3">
        <w:t>cle number concentrations</w:t>
      </w:r>
      <w:bookmarkEnd w:id="85"/>
    </w:p>
    <w:p w:rsidR="00B74983" w:rsidRDefault="00E32BFA" w:rsidP="006F1ACD">
      <w:pPr>
        <w:pStyle w:val="BodyText"/>
        <w:rPr>
          <w:lang w:val="en-AU"/>
        </w:rPr>
      </w:pPr>
      <w:r>
        <w:t>N</w:t>
      </w:r>
      <w:r w:rsidR="009A6AD3">
        <w:t xml:space="preserve">umber </w:t>
      </w:r>
      <w:r w:rsidR="000D1B77">
        <w:t>concentration</w:t>
      </w:r>
      <w:r w:rsidR="009A6AD3">
        <w:t xml:space="preserve"> measurements </w:t>
      </w:r>
      <w:r w:rsidR="00263C89">
        <w:t xml:space="preserve">for CNT-containing composites are shown in </w:t>
      </w:r>
      <w:r w:rsidR="00993DA1">
        <w:fldChar w:fldCharType="begin"/>
      </w:r>
      <w:r w:rsidR="00993DA1">
        <w:instrText xml:space="preserve"> REF _Ref337296709 </w:instrText>
      </w:r>
      <w:r w:rsidR="00993DA1">
        <w:fldChar w:fldCharType="separate"/>
      </w:r>
      <w:r w:rsidR="00993DA1">
        <w:t xml:space="preserve">Figure </w:t>
      </w:r>
      <w:r w:rsidR="00993DA1">
        <w:rPr>
          <w:noProof/>
        </w:rPr>
        <w:t>2</w:t>
      </w:r>
      <w:r w:rsidR="00993DA1">
        <w:fldChar w:fldCharType="end"/>
      </w:r>
      <w:r w:rsidR="00263C89">
        <w:t>.</w:t>
      </w:r>
      <w:r w:rsidR="0065340D" w:rsidRPr="0065340D">
        <w:t xml:space="preserve"> </w:t>
      </w:r>
      <w:r w:rsidR="004B2F14">
        <w:rPr>
          <w:lang w:val="en-AU"/>
        </w:rPr>
        <w:t xml:space="preserve">The bar graph distinguishes by colour </w:t>
      </w:r>
      <w:r w:rsidR="00B74983">
        <w:rPr>
          <w:lang w:val="en-AU"/>
        </w:rPr>
        <w:t>t</w:t>
      </w:r>
      <w:r w:rsidR="004B2F14">
        <w:rPr>
          <w:lang w:val="en-AU"/>
        </w:rPr>
        <w:t xml:space="preserve">he total concentration of particles </w:t>
      </w:r>
      <w:r w:rsidR="00B74983">
        <w:rPr>
          <w:lang w:val="en-AU"/>
        </w:rPr>
        <w:t xml:space="preserve">measured in the background (grey) from the total concentrations measured for the </w:t>
      </w:r>
      <w:r w:rsidR="00954ED2">
        <w:rPr>
          <w:lang w:val="en-AU"/>
        </w:rPr>
        <w:t xml:space="preserve">machining of </w:t>
      </w:r>
      <w:r w:rsidR="00B74983">
        <w:rPr>
          <w:lang w:val="en-AU"/>
        </w:rPr>
        <w:t xml:space="preserve">matrix material with nano-objects (Composite: red) and without </w:t>
      </w:r>
      <w:r w:rsidR="00954ED2">
        <w:rPr>
          <w:lang w:val="en-AU"/>
        </w:rPr>
        <w:t xml:space="preserve">nano-objects </w:t>
      </w:r>
      <w:r w:rsidR="00B74983">
        <w:rPr>
          <w:lang w:val="en-AU"/>
        </w:rPr>
        <w:t>(Control: green)</w:t>
      </w:r>
      <w:r w:rsidR="004B2F14">
        <w:rPr>
          <w:lang w:val="en-AU"/>
        </w:rPr>
        <w:t>.</w:t>
      </w:r>
      <w:r w:rsidR="00B74983">
        <w:rPr>
          <w:lang w:val="en-AU"/>
        </w:rPr>
        <w:t xml:space="preserve"> Release data from the composite are covering </w:t>
      </w:r>
      <w:r w:rsidR="005F2AA2">
        <w:rPr>
          <w:lang w:val="en-AU"/>
        </w:rPr>
        <w:t xml:space="preserve">up </w:t>
      </w:r>
      <w:r w:rsidR="00B74983">
        <w:rPr>
          <w:lang w:val="en-AU"/>
        </w:rPr>
        <w:t xml:space="preserve">data from the control and background where they overlap. Measurements were read from pertinent instruments as reported and do not take into account </w:t>
      </w:r>
      <w:r w:rsidR="00F73A21">
        <w:rPr>
          <w:lang w:val="en-AU"/>
        </w:rPr>
        <w:t xml:space="preserve">the chemical composition (Section </w:t>
      </w:r>
      <w:r w:rsidR="00F73A21">
        <w:rPr>
          <w:lang w:val="en-AU"/>
        </w:rPr>
        <w:fldChar w:fldCharType="begin"/>
      </w:r>
      <w:r w:rsidR="00F73A21">
        <w:rPr>
          <w:lang w:val="en-AU"/>
        </w:rPr>
        <w:instrText xml:space="preserve"> REF _Ref345604013 \r </w:instrText>
      </w:r>
      <w:r w:rsidR="00F73A21">
        <w:rPr>
          <w:lang w:val="en-AU"/>
        </w:rPr>
        <w:fldChar w:fldCharType="separate"/>
      </w:r>
      <w:r w:rsidR="00F73A21">
        <w:rPr>
          <w:lang w:val="en-AU"/>
        </w:rPr>
        <w:t>4.3.3</w:t>
      </w:r>
      <w:r w:rsidR="00F73A21">
        <w:rPr>
          <w:lang w:val="en-AU"/>
        </w:rPr>
        <w:fldChar w:fldCharType="end"/>
      </w:r>
      <w:r w:rsidR="00F73A21">
        <w:rPr>
          <w:lang w:val="en-AU"/>
        </w:rPr>
        <w:t xml:space="preserve">) or morphology (Section </w:t>
      </w:r>
      <w:r w:rsidR="00F73A21">
        <w:rPr>
          <w:lang w:val="en-AU"/>
        </w:rPr>
        <w:fldChar w:fldCharType="begin"/>
      </w:r>
      <w:r w:rsidR="00F73A21">
        <w:rPr>
          <w:lang w:val="en-AU"/>
        </w:rPr>
        <w:instrText xml:space="preserve"> REF _Ref345604001 \r </w:instrText>
      </w:r>
      <w:r w:rsidR="00F73A21">
        <w:rPr>
          <w:lang w:val="en-AU"/>
        </w:rPr>
        <w:fldChar w:fldCharType="separate"/>
      </w:r>
      <w:r w:rsidR="00F73A21">
        <w:rPr>
          <w:lang w:val="en-AU"/>
        </w:rPr>
        <w:t>4.1.2</w:t>
      </w:r>
      <w:r w:rsidR="00F73A21">
        <w:rPr>
          <w:lang w:val="en-AU"/>
        </w:rPr>
        <w:fldChar w:fldCharType="end"/>
      </w:r>
      <w:r w:rsidR="00F73A21">
        <w:rPr>
          <w:lang w:val="en-AU"/>
        </w:rPr>
        <w:t>) of the particles.</w:t>
      </w:r>
      <w:r w:rsidR="00B74983">
        <w:rPr>
          <w:lang w:val="en-AU"/>
        </w:rPr>
        <w:t xml:space="preserve"> </w:t>
      </w:r>
      <w:r w:rsidR="004B2F14">
        <w:rPr>
          <w:lang w:val="en-AU"/>
        </w:rPr>
        <w:t xml:space="preserve"> </w:t>
      </w:r>
    </w:p>
    <w:p w:rsidR="0065340D" w:rsidRDefault="00263C89" w:rsidP="006F1ACD">
      <w:pPr>
        <w:pStyle w:val="BodyText"/>
      </w:pPr>
      <w:r>
        <w:t>R</w:t>
      </w:r>
      <w:r>
        <w:fldChar w:fldCharType="begin"/>
      </w:r>
      <w:r>
        <w:instrText xml:space="preserve"> REF _Ref320104267 </w:instrText>
      </w:r>
      <w:r>
        <w:fldChar w:fldCharType="end"/>
      </w:r>
      <w:r>
        <w:t xml:space="preserve">esults suggest that the processes of </w:t>
      </w:r>
      <w:r w:rsidR="00A64448">
        <w:t>grinding</w:t>
      </w:r>
      <w:r w:rsidR="0077078A">
        <w:t xml:space="preserve"> (label ‘Grnd.CF-Epoxy’)</w:t>
      </w:r>
      <w:r w:rsidR="00A64448">
        <w:t>, cutting</w:t>
      </w:r>
      <w:r w:rsidR="0077078A">
        <w:t xml:space="preserve"> (‘Cut.’)</w:t>
      </w:r>
      <w:r w:rsidR="00A64448">
        <w:t xml:space="preserve">, </w:t>
      </w:r>
      <w:r>
        <w:t>drilling</w:t>
      </w:r>
      <w:r w:rsidR="0077078A">
        <w:t xml:space="preserve"> (‘Dril.)</w:t>
      </w:r>
      <w:r>
        <w:t xml:space="preserve"> and </w:t>
      </w:r>
      <w:r w:rsidR="00A64448">
        <w:t>motor-powered sanding</w:t>
      </w:r>
      <w:r w:rsidR="0077078A">
        <w:t xml:space="preserve"> (‘Sand.Pad.POM’)</w:t>
      </w:r>
      <w:r w:rsidR="00A64448">
        <w:t xml:space="preserve"> </w:t>
      </w:r>
      <w:r>
        <w:t>generate the highest levels of particle release, while release concentrations from abrasion processes</w:t>
      </w:r>
      <w:r w:rsidR="0077078A">
        <w:t xml:space="preserve"> (‘Abr.’)</w:t>
      </w:r>
      <w:r>
        <w:t xml:space="preserve"> </w:t>
      </w:r>
      <w:r w:rsidR="00A64448">
        <w:t>or manual sanding</w:t>
      </w:r>
      <w:r w:rsidR="0077078A">
        <w:t xml:space="preserve"> (‘Sand.Man.Epoxy’)</w:t>
      </w:r>
      <w:r w:rsidR="00A64448">
        <w:t xml:space="preserve"> </w:t>
      </w:r>
      <w:r>
        <w:t>are comparably low</w:t>
      </w:r>
      <w:r w:rsidR="00DE0059">
        <w:t>er</w:t>
      </w:r>
      <w:r>
        <w:t xml:space="preserve">. </w:t>
      </w:r>
      <w:r w:rsidR="00A64448">
        <w:t xml:space="preserve">Emissions from high energy processes are higher than typical particle background, </w:t>
      </w:r>
      <w:r w:rsidR="0077078A">
        <w:t>but</w:t>
      </w:r>
      <w:r w:rsidR="00A64448">
        <w:t xml:space="preserve"> those of low energy processes </w:t>
      </w:r>
      <w:r w:rsidR="0077078A">
        <w:t>can disappear in the</w:t>
      </w:r>
      <w:r w:rsidR="00A64448">
        <w:t xml:space="preserve"> background</w:t>
      </w:r>
      <w:r w:rsidR="0077078A">
        <w:t xml:space="preserve"> if no suitable precautions are taken (‘Sand.Man.Epoxy’, ‘Abr.Polycarb’)</w:t>
      </w:r>
      <w:r w:rsidR="00A64448">
        <w:t xml:space="preserve">. </w:t>
      </w:r>
      <w:r w:rsidR="0065340D">
        <w:t xml:space="preserve">Results from </w:t>
      </w:r>
      <w:r w:rsidR="00256308">
        <w:fldChar w:fldCharType="begin"/>
      </w:r>
      <w:r w:rsidR="00256308">
        <w:instrText xml:space="preserve"> ADDIN EN.CITE &lt;EndNote&gt;&lt;Cite&gt;&lt;Author&gt;Bello&lt;/Author&gt;&lt;Year&gt;2009&lt;/Year&gt;&lt;RecNum&gt;8&lt;/RecNum&gt;&lt;DisplayText&gt;[4]&lt;/DisplayText&gt;&lt;record&gt;&lt;rec-number&gt;8&lt;/rec-number&gt;&lt;foreign-keys&gt;&lt;key app="EN" db-id="v55w99w2adwdpwexr0lx059a5dvwt0dptxse"&gt;8&lt;/key&gt;&lt;/foreign-keys&gt;&lt;ref-type name="Journal Article"&gt;17&lt;/ref-type&gt;&lt;contributors&gt;&lt;authors&gt;&lt;author&gt;Bello, D.&lt;/author&gt;&lt;author&gt;Wardle, B. L.&lt;/author&gt;&lt;author&gt;Yamamoto, N.&lt;/author&gt;&lt;author&gt;Devilloria, R. G.&lt;/author&gt;&lt;author&gt;Garcia, E. J.&lt;/author&gt;&lt;author&gt;Hart, A. J.&lt;/author&gt;&lt;author&gt;Ahn, K.&lt;/author&gt;&lt;author&gt;Ellenbecker, M. J.&lt;/author&gt;&lt;author&gt;Hallock, M.&lt;/author&gt;&lt;/authors&gt;&lt;/contributors&gt;&lt;auth-address&gt;Bello, D, Univ Massachusetts, Dept Work Environm, Lowell, Ma 01854 Usa.&amp;#xD;dhimiter_bello@uml.edu&lt;/auth-address&gt;&lt;titles&gt;&lt;title&gt;Exposure to Nanoscale Particles and Fibers During Machining of Hybrid Advanced Composites Containing Carbon Nanotubes&lt;/title&gt;&lt;secondary-title&gt;Journal of Nanoparticle Research&lt;/secondary-title&gt;&lt;/titles&gt;&lt;periodical&gt;&lt;full-title&gt;Journal of Nanoparticle Research&lt;/full-title&gt;&lt;/periodical&gt;&lt;pages&gt;231-249&lt;/pages&gt;&lt;volume&gt;11&lt;/volume&gt;&lt;number&gt;1&lt;/number&gt;&lt;keywords&gt;&lt;keyword&gt;Nanoparticle&lt;/keyword&gt;&lt;keyword&gt;Nanocomposite&lt;/keyword&gt;&lt;keyword&gt;Fiber&lt;/keyword&gt;&lt;keyword&gt;Cnts&lt;/keyword&gt;&lt;keyword&gt;Airborne Exposures&lt;/keyword&gt;&lt;keyword&gt;Occupational Health&lt;/keyword&gt;&lt;keyword&gt;Nanotechnology&lt;/keyword&gt;&lt;keyword&gt;Ehs&lt;/keyword&gt;&lt;keyword&gt;Polymer Composites&lt;/keyword&gt;&lt;keyword&gt;Mice&lt;/keyword&gt;&lt;keyword&gt;Toxicity&lt;/keyword&gt;&lt;keyword&gt;Growth&lt;/keyword&gt;&lt;keyword&gt;Serum&lt;/keyword&gt;&lt;/keywords&gt;&lt;dates&gt;&lt;year&gt;2009&lt;/year&gt;&lt;pub-dates&gt;&lt;date&gt;Jan 2009&lt;/date&gt;&lt;/pub-dates&gt;&lt;/dates&gt;&lt;isbn&gt;1388-0764&lt;/isbn&gt;&lt;label&gt;1150&lt;/label&gt;&lt;urls&gt;&lt;related-urls&gt;&lt;url&gt;ISI:000262125200021&lt;/url&gt;&lt;/related-urls&gt;&lt;/urls&gt;&lt;language&gt;English&lt;/language&gt;&lt;/record&gt;&lt;/Cite&gt;&lt;/EndNote&gt;</w:instrText>
      </w:r>
      <w:r w:rsidR="00256308">
        <w:fldChar w:fldCharType="separate"/>
      </w:r>
      <w:r w:rsidR="00256308">
        <w:rPr>
          <w:noProof/>
        </w:rPr>
        <w:t>[</w:t>
      </w:r>
      <w:hyperlink w:anchor="_ENREF_4" w:tooltip="Bello, 2009 #8" w:history="1">
        <w:r w:rsidR="00621CDA">
          <w:rPr>
            <w:noProof/>
          </w:rPr>
          <w:t>4</w:t>
        </w:r>
      </w:hyperlink>
      <w:r w:rsidR="00256308">
        <w:rPr>
          <w:noProof/>
        </w:rPr>
        <w:t>]</w:t>
      </w:r>
      <w:r w:rsidR="00256308">
        <w:fldChar w:fldCharType="end"/>
      </w:r>
      <w:r w:rsidR="0065340D">
        <w:t xml:space="preserve"> showed no significant difference in particle number concentration between samples containing CNTs and controls.</w:t>
      </w:r>
    </w:p>
    <w:p w:rsidR="00F55BB3" w:rsidRDefault="00F55BB3" w:rsidP="006F1ACD">
      <w:pPr>
        <w:pStyle w:val="BodyText"/>
      </w:pPr>
      <w:r>
        <w:t>Looking at the lower boundaries of background measurements</w:t>
      </w:r>
      <w:r>
        <w:fldChar w:fldCharType="begin"/>
      </w:r>
      <w:r>
        <w:instrText xml:space="preserve"> REF _Ref320104267 </w:instrText>
      </w:r>
      <w:r>
        <w:fldChar w:fldCharType="end"/>
      </w:r>
      <w:r>
        <w:t xml:space="preserve"> across cutting, drilling and abrasion experiments, there is a fairly common value ranging within about 2000 – 3000 particles/cm</w:t>
      </w:r>
      <w:r w:rsidRPr="00C53702">
        <w:rPr>
          <w:vertAlign w:val="superscript"/>
        </w:rPr>
        <w:t>3</w:t>
      </w:r>
      <w:r>
        <w:t>. Air-conditioned buildings, laboratories and offices typically carry this level of background particles under normal conditions. The use of local exhaust ventilation (LEV) or specifically designed enclosures</w:t>
      </w:r>
      <w:r w:rsidRPr="00AD390F">
        <w:t xml:space="preserve"> </w:t>
      </w:r>
      <w:r>
        <w:t xml:space="preserve">can reduce particle background below this range. The effect of such systems can be gauged from the results of the sanding experiments </w:t>
      </w:r>
      <w:r>
        <w:fldChar w:fldCharType="begin">
          <w:fldData xml:space="preserve">PEVuZE5vdGU+PENpdGU+PEF1dGhvcj5DZW5hPC9BdXRob3I+PFllYXI+MjAxMTwvWWVhcj48UmVj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</w:fldData>
        </w:fldChar>
      </w:r>
      <w:r>
        <w:instrText xml:space="preserve"> ADDIN EN.CITE </w:instrText>
      </w:r>
      <w:r>
        <w:fldChar w:fldCharType="begin">
          <w:fldData xml:space="preserve">PEVuZE5vdGU+PENpdGU+PEF1dGhvcj5DZW5hPC9BdXRob3I+PFllYXI+MjAxMTwvWWVhcj48UmVj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</w:fldData>
        </w:fldChar>
      </w:r>
      <w:r>
        <w:instrText xml:space="preserve"> ADDIN EN.CITE.DATA </w:instrText>
      </w:r>
      <w:r>
        <w:fldChar w:fldCharType="end"/>
      </w:r>
      <w:r>
        <w:fldChar w:fldCharType="separate"/>
      </w:r>
      <w:r>
        <w:rPr>
          <w:noProof/>
        </w:rPr>
        <w:t>[</w:t>
      </w:r>
      <w:hyperlink w:anchor="_ENREF_14" w:tooltip="Cena, 2011 #386" w:history="1">
        <w:r w:rsidR="00621CDA">
          <w:rPr>
            <w:noProof/>
          </w:rPr>
          <w:t>14</w:t>
        </w:r>
      </w:hyperlink>
      <w:r>
        <w:rPr>
          <w:noProof/>
        </w:rPr>
        <w:t xml:space="preserve">, </w:t>
      </w:r>
      <w:hyperlink w:anchor="_ENREF_15" w:tooltip="Wohlleben, 2011 #384" w:history="1">
        <w:r w:rsidR="00621CDA">
          <w:rPr>
            <w:noProof/>
          </w:rPr>
          <w:t>15</w:t>
        </w:r>
      </w:hyperlink>
      <w:r>
        <w:rPr>
          <w:noProof/>
        </w:rPr>
        <w:t>]</w:t>
      </w:r>
      <w:r>
        <w:fldChar w:fldCharType="end"/>
      </w:r>
      <w:r>
        <w:t xml:space="preserve"> and the abrasion test for polycarbonate ‘Abr.Polycarb’ </w:t>
      </w:r>
      <w:r>
        <w:fldChar w:fldCharType="begin"/>
      </w:r>
      <w:r>
        <w:instrText xml:space="preserve"> ADDIN EN.CITE &lt;EndNote&gt;&lt;Cite&gt;&lt;Author&gt;Golanski&lt;/Author&gt;&lt;Year&gt;2010&lt;/Year&gt;&lt;RecNum&gt;395&lt;/RecNum&gt;&lt;DisplayText&gt;[17]&lt;/DisplayText&gt;&lt;record&gt;&lt;rec-number&gt;395&lt;/rec-number&gt;&lt;foreign-keys&gt;&lt;key app="EN" db-id="v55w99w2adwdpwexr0lx059a5dvwt0dptxse"&gt;395&lt;/key&gt;&lt;/foreign-keys&gt;&lt;ref-type name="Book Section"&gt;5&lt;/ref-type&gt;&lt;contributors&gt;&lt;authors&gt;&lt;author&gt;Golanski, Luana&lt;/author&gt;&lt;author&gt;Guiot, Arnaud&lt;/author&gt;&lt;author&gt;Tardif, François&lt;/author&gt;&lt;/authors&gt;&lt;/contributors&gt;&lt;titles&gt;&lt;title&gt;New method for the characterization of abrasion-induced nanoparticle release into air from nanomaterials&lt;/title&gt;&lt;secondary-title&gt;Nanotechnology 2010: Advanced Materials, CNTs, Particles, Films and Composites&lt;/secondary-title&gt;&lt;tertiary-title&gt;Composite Materials&lt;/tertiary-title&gt;&lt;/titles&gt;&lt;pages&gt;720 -723&lt;/pages&gt;&lt;volume&gt;1&lt;/volume&gt;&lt;section&gt;5&lt;/section&gt;&lt;dates&gt;&lt;year&gt;2010&lt;/year&gt;&lt;/dates&gt;&lt;publisher&gt;Nano Science and Technology Institute (NSTI)&lt;/publisher&gt;&lt;isbn&gt;978-1-4398-3401-5&lt;/isbn&gt;&lt;urls&gt;&lt;/urls&gt;&lt;/record&gt;&lt;/Cite&gt;&lt;/EndNote&gt;</w:instrText>
      </w:r>
      <w:r>
        <w:fldChar w:fldCharType="separate"/>
      </w:r>
      <w:r>
        <w:rPr>
          <w:noProof/>
        </w:rPr>
        <w:t>[</w:t>
      </w:r>
      <w:hyperlink w:anchor="_ENREF_17" w:tooltip="Golanski, 2010 #395" w:history="1">
        <w:r w:rsidR="00621CDA">
          <w:rPr>
            <w:noProof/>
          </w:rPr>
          <w:t>17</w:t>
        </w:r>
      </w:hyperlink>
      <w:r>
        <w:rPr>
          <w:noProof/>
        </w:rPr>
        <w:t>]</w:t>
      </w:r>
      <w:r>
        <w:fldChar w:fldCharType="end"/>
      </w:r>
      <w:r>
        <w:t>.</w:t>
      </w:r>
    </w:p>
    <w:p w:rsidR="00F55BB3" w:rsidRDefault="00F55BB3" w:rsidP="006F1ACD">
      <w:pPr>
        <w:pStyle w:val="BodyText"/>
      </w:pPr>
      <w:r>
        <w:t xml:space="preserve">High speed dry drilling produced higher levels of particle number concentrations than low speed dry drilling </w:t>
      </w:r>
      <w:r>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instrText xml:space="preserve"> ADDIN EN.CITE </w:instrText>
      </w:r>
      <w:r>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instrText xml:space="preserve"> ADDIN EN.CITE.DATA </w:instrText>
      </w:r>
      <w:r>
        <w:fldChar w:fldCharType="end"/>
      </w:r>
      <w:r>
        <w:fldChar w:fldCharType="separate"/>
      </w:r>
      <w:r>
        <w:rPr>
          <w:noProof/>
        </w:rPr>
        <w:t>[</w:t>
      </w:r>
      <w:hyperlink w:anchor="_ENREF_6" w:tooltip="Bello, 2010 #358" w:history="1">
        <w:r w:rsidR="00621CDA">
          <w:rPr>
            <w:noProof/>
          </w:rPr>
          <w:t>6</w:t>
        </w:r>
      </w:hyperlink>
      <w:r>
        <w:rPr>
          <w:noProof/>
        </w:rPr>
        <w:t>]</w:t>
      </w:r>
      <w:r>
        <w:fldChar w:fldCharType="end"/>
      </w:r>
      <w:r>
        <w:t>. However, high speed wet drilling produced levels that were an order of magnitude lower than low speed dry drilling. As with dry cutting, dry drilling gave peak number concentrations above 10</w:t>
      </w:r>
      <w:r w:rsidRPr="006212DA">
        <w:rPr>
          <w:vertAlign w:val="superscript"/>
        </w:rPr>
        <w:t xml:space="preserve">6 </w:t>
      </w:r>
      <w:r>
        <w:t>cm</w:t>
      </w:r>
      <w:r w:rsidRPr="003C07D0">
        <w:rPr>
          <w:vertAlign w:val="superscript"/>
        </w:rPr>
        <w:t>-3</w:t>
      </w:r>
      <w:r>
        <w:rPr>
          <w:vertAlign w:val="superscript"/>
        </w:rPr>
        <w:t xml:space="preserve"> </w:t>
      </w:r>
      <w:r>
        <w:t xml:space="preserve">in some cases </w:t>
      </w:r>
      <w:r>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instrText xml:space="preserve"> ADDIN EN.CITE </w:instrText>
      </w:r>
      <w:r>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instrText xml:space="preserve"> ADDIN EN.CITE.DATA </w:instrText>
      </w:r>
      <w:r>
        <w:fldChar w:fldCharType="end"/>
      </w:r>
      <w:r>
        <w:fldChar w:fldCharType="separate"/>
      </w:r>
      <w:r>
        <w:rPr>
          <w:noProof/>
        </w:rPr>
        <w:t>[</w:t>
      </w:r>
      <w:hyperlink w:anchor="_ENREF_6" w:tooltip="Bello, 2010 #358" w:history="1">
        <w:r w:rsidR="00621CDA">
          <w:rPr>
            <w:noProof/>
          </w:rPr>
          <w:t>6</w:t>
        </w:r>
      </w:hyperlink>
      <w:r>
        <w:rPr>
          <w:noProof/>
        </w:rPr>
        <w:t>]</w:t>
      </w:r>
      <w:r>
        <w:fldChar w:fldCharType="end"/>
      </w:r>
      <w:r>
        <w:t xml:space="preserve">. Manual sanding </w:t>
      </w:r>
      <w:r w:rsidR="00ED5691">
        <w:t xml:space="preserve">and abrasion </w:t>
      </w:r>
      <w:r>
        <w:t>processes</w:t>
      </w:r>
      <w:r w:rsidR="00ED5691">
        <w:t xml:space="preserve"> may</w:t>
      </w:r>
      <w:r>
        <w:t xml:space="preserve"> differ notably from high speed cutting and drilling and higher energy sanding in that they produce significantly lower airborne particle number concentrations </w:t>
      </w:r>
      <w:r>
        <w:fldChar w:fldCharType="begin">
          <w:fldData xml:space="preserve">PEVuZE5vdGU+PENpdGU+PEF1dGhvcj5Hb2xhbnNraTwvQXV0aG9yPjxZZWFyPjIwMTA8L1llYXI+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</w:fldData>
        </w:fldChar>
      </w:r>
      <w:r w:rsidR="0024729D">
        <w:instrText xml:space="preserve"> ADDIN EN.CITE </w:instrText>
      </w:r>
      <w:r w:rsidR="0024729D">
        <w:fldChar w:fldCharType="begin">
          <w:fldData xml:space="preserve">PEVuZE5vdGU+PENpdGU+PEF1dGhvcj5Hb2xhbnNraTwvQXV0aG9yPjxZZWFyPjIwMTA8L1llYXI+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</w:fldData>
        </w:fldChar>
      </w:r>
      <w:r w:rsidR="0024729D">
        <w:instrText xml:space="preserve"> ADDIN EN.CITE.DATA </w:instrText>
      </w:r>
      <w:r w:rsidR="0024729D">
        <w:fldChar w:fldCharType="end"/>
      </w:r>
      <w:r>
        <w:fldChar w:fldCharType="separate"/>
      </w:r>
      <w:r w:rsidR="0024729D">
        <w:rPr>
          <w:noProof/>
        </w:rPr>
        <w:t>[</w:t>
      </w:r>
      <w:hyperlink w:anchor="_ENREF_14" w:tooltip="Cena, 2011 #386" w:history="1">
        <w:r w:rsidR="00621CDA">
          <w:rPr>
            <w:noProof/>
          </w:rPr>
          <w:t>14</w:t>
        </w:r>
      </w:hyperlink>
      <w:r w:rsidR="0024729D">
        <w:rPr>
          <w:noProof/>
        </w:rPr>
        <w:t xml:space="preserve">, </w:t>
      </w:r>
      <w:hyperlink w:anchor="_ENREF_15" w:tooltip="Wohlleben, 2011 #384" w:history="1">
        <w:r w:rsidR="00621CDA">
          <w:rPr>
            <w:noProof/>
          </w:rPr>
          <w:t>15</w:t>
        </w:r>
      </w:hyperlink>
      <w:r w:rsidR="0024729D">
        <w:rPr>
          <w:noProof/>
        </w:rPr>
        <w:t xml:space="preserve">, </w:t>
      </w:r>
      <w:hyperlink w:anchor="_ENREF_17" w:tooltip="Golanski, 2010 #395" w:history="1">
        <w:r w:rsidR="00621CDA">
          <w:rPr>
            <w:noProof/>
          </w:rPr>
          <w:t>17</w:t>
        </w:r>
      </w:hyperlink>
      <w:r w:rsidR="0024729D">
        <w:rPr>
          <w:noProof/>
        </w:rPr>
        <w:t>]</w:t>
      </w:r>
      <w:r>
        <w:fldChar w:fldCharType="end"/>
      </w:r>
      <w:r>
        <w:t xml:space="preserve">. </w:t>
      </w:r>
    </w:p>
    <w:p w:rsidR="00F55BB3" w:rsidRDefault="00F55BB3" w:rsidP="006F1ACD">
      <w:pPr>
        <w:pStyle w:val="BodyText"/>
      </w:pPr>
      <w:r w:rsidRPr="00EF0172">
        <w:t xml:space="preserve">Tasks such as surface grinding of composite material produced substantial increases in particle number concentration (range = </w:t>
      </w:r>
      <w:r w:rsidR="00A64448">
        <w:t>4.</w:t>
      </w:r>
      <w:r w:rsidRPr="00EF0172">
        <w:t>2</w:t>
      </w:r>
      <w:r>
        <w:t>x10</w:t>
      </w:r>
      <w:r>
        <w:rPr>
          <w:vertAlign w:val="superscript"/>
        </w:rPr>
        <w:t xml:space="preserve">4 </w:t>
      </w:r>
      <w:r>
        <w:t xml:space="preserve">to </w:t>
      </w:r>
      <w:r w:rsidRPr="00EF0172">
        <w:t>4</w:t>
      </w:r>
      <w:r>
        <w:t>.</w:t>
      </w:r>
      <w:r w:rsidRPr="00EF0172">
        <w:t>9</w:t>
      </w:r>
      <w:r>
        <w:t>x10</w:t>
      </w:r>
      <w:r>
        <w:rPr>
          <w:vertAlign w:val="superscript"/>
        </w:rPr>
        <w:t>5</w:t>
      </w:r>
      <w:r w:rsidR="0009466B">
        <w:t xml:space="preserve"> c</w:t>
      </w:r>
      <w:r w:rsidRPr="00EF0172">
        <w:t>m</w:t>
      </w:r>
      <w:r w:rsidRPr="00EF0172">
        <w:rPr>
          <w:vertAlign w:val="superscript"/>
        </w:rPr>
        <w:t>−3</w:t>
      </w:r>
      <w:r w:rsidRPr="00EF0172">
        <w:t>)</w:t>
      </w:r>
      <w:r>
        <w:t xml:space="preserve"> </w:t>
      </w:r>
      <w:r>
        <w:fldChar w:fldCharType="begin"/>
      </w:r>
      <w:r>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Pr>
          <w:noProof/>
        </w:rPr>
        <w:t>[</w:t>
      </w:r>
      <w:hyperlink w:anchor="_ENREF_19" w:tooltip="Methner, 2012 #477" w:history="1">
        <w:r w:rsidR="00621CDA">
          <w:rPr>
            <w:noProof/>
          </w:rPr>
          <w:t>19</w:t>
        </w:r>
      </w:hyperlink>
      <w:r>
        <w:rPr>
          <w:noProof/>
        </w:rPr>
        <w:t>]</w:t>
      </w:r>
      <w:r>
        <w:fldChar w:fldCharType="end"/>
      </w:r>
      <w:r w:rsidRPr="00EF0172">
        <w:t>.</w:t>
      </w:r>
    </w:p>
    <w:p w:rsidR="009A6AD3" w:rsidRDefault="00AC6839" w:rsidP="006F1ACD">
      <w:pPr>
        <w:pStyle w:val="BodyText"/>
      </w:pPr>
      <w:r>
        <w:rPr>
          <w:noProof/>
          <w:lang w:val="en-AU" w:eastAsia="en-AU"/>
        </w:rPr>
        <w:drawing>
          <wp:inline distT="0" distB="0" distL="0" distR="0" wp14:anchorId="3D0BABF6" wp14:editId="03D0E3B3">
            <wp:extent cx="5391150" cy="3771900"/>
            <wp:effectExtent l="0" t="0" r="0" b="0"/>
            <wp:docPr id="2" name="Picture 2" descr="Graph - CNT Numbe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 CNT Number Cou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1150" cy="3771900"/>
                    </a:xfrm>
                    <a:prstGeom prst="rect">
                      <a:avLst/>
                    </a:prstGeom>
                    <a:noFill/>
                    <a:ln>
                      <a:noFill/>
                    </a:ln>
                  </pic:spPr>
                </pic:pic>
              </a:graphicData>
            </a:graphic>
          </wp:inline>
        </w:drawing>
      </w:r>
    </w:p>
    <w:p w:rsidR="009A6AD3" w:rsidRDefault="009A6AD3" w:rsidP="007D2978">
      <w:pPr>
        <w:pStyle w:val="Caption"/>
      </w:pPr>
      <w:bookmarkStart w:id="86" w:name="_Ref337296709"/>
      <w:bookmarkStart w:id="87" w:name="_Toc345604665"/>
      <w:r>
        <w:t xml:space="preserve">Figure </w:t>
      </w:r>
      <w:r w:rsidR="009E4117">
        <w:fldChar w:fldCharType="begin"/>
      </w:r>
      <w:r w:rsidR="009E4117">
        <w:instrText xml:space="preserve"> SEQ Figure \* ARABIC </w:instrText>
      </w:r>
      <w:r w:rsidR="009E4117">
        <w:fldChar w:fldCharType="separate"/>
      </w:r>
      <w:r w:rsidR="00C75F6E">
        <w:rPr>
          <w:noProof/>
        </w:rPr>
        <w:t>2</w:t>
      </w:r>
      <w:r w:rsidR="009E4117">
        <w:rPr>
          <w:noProof/>
        </w:rPr>
        <w:fldChar w:fldCharType="end"/>
      </w:r>
      <w:bookmarkEnd w:id="86"/>
      <w:r>
        <w:t xml:space="preserve">: Measured number concentrations </w:t>
      </w:r>
      <w:r w:rsidR="00DE0059">
        <w:t xml:space="preserve">of particles released </w:t>
      </w:r>
      <w:r w:rsidR="00B3570A">
        <w:t>during the machining of</w:t>
      </w:r>
      <w:r w:rsidR="00DE0059">
        <w:t xml:space="preserve"> </w:t>
      </w:r>
      <w:r>
        <w:t>composite materials containing carbon nanotubes</w:t>
      </w:r>
      <w:r w:rsidR="00B3570A">
        <w:t xml:space="preserve"> and carbon nanofibres</w:t>
      </w:r>
      <w:r>
        <w:t xml:space="preserve">. Refer to </w:t>
      </w:r>
      <w:r w:rsidR="009E4117">
        <w:fldChar w:fldCharType="begin"/>
      </w:r>
      <w:r w:rsidR="009E4117">
        <w:instrText xml:space="preserve"> REF _Ref318125229 </w:instrText>
      </w:r>
      <w:r w:rsidR="009E4117">
        <w:fldChar w:fldCharType="separate"/>
      </w:r>
      <w:r w:rsidR="00256308">
        <w:t xml:space="preserve">Table </w:t>
      </w:r>
      <w:r w:rsidR="00256308">
        <w:rPr>
          <w:noProof/>
        </w:rPr>
        <w:t>13</w:t>
      </w:r>
      <w:r w:rsidR="009E4117">
        <w:rPr>
          <w:noProof/>
        </w:rPr>
        <w:fldChar w:fldCharType="end"/>
      </w:r>
      <w:r>
        <w:t xml:space="preserve"> for measured values.</w:t>
      </w:r>
      <w:bookmarkEnd w:id="87"/>
    </w:p>
    <w:p w:rsidR="00B3570A" w:rsidRPr="00092168" w:rsidRDefault="00B3570A" w:rsidP="003E2EAB">
      <w:pPr>
        <w:pStyle w:val="BodyText1"/>
        <w:spacing w:after="0"/>
        <w:rPr>
          <w:b/>
          <w:sz w:val="20"/>
          <w:szCs w:val="20"/>
          <w:u w:val="single"/>
        </w:rPr>
      </w:pPr>
      <w:r w:rsidRPr="00092168">
        <w:rPr>
          <w:b/>
          <w:sz w:val="20"/>
          <w:szCs w:val="20"/>
          <w:u w:val="single"/>
        </w:rPr>
        <w:t>Key:</w:t>
      </w:r>
    </w:p>
    <w:p w:rsidR="00B3570A" w:rsidRPr="00092168" w:rsidRDefault="00B3570A" w:rsidP="00394F88">
      <w:pPr>
        <w:pStyle w:val="BodyText1"/>
        <w:spacing w:after="0"/>
        <w:rPr>
          <w:sz w:val="20"/>
          <w:szCs w:val="20"/>
        </w:rPr>
      </w:pPr>
      <w:r w:rsidRPr="00092168">
        <w:rPr>
          <w:b/>
          <w:sz w:val="20"/>
          <w:szCs w:val="20"/>
        </w:rPr>
        <w:t>Background</w:t>
      </w:r>
      <w:r>
        <w:rPr>
          <w:sz w:val="20"/>
          <w:szCs w:val="20"/>
        </w:rPr>
        <w:t>:</w:t>
      </w:r>
      <w:r w:rsidRPr="00092168">
        <w:rPr>
          <w:sz w:val="20"/>
          <w:szCs w:val="20"/>
        </w:rPr>
        <w:t xml:space="preserve"> </w:t>
      </w:r>
      <w:r>
        <w:rPr>
          <w:sz w:val="20"/>
          <w:szCs w:val="20"/>
        </w:rPr>
        <w:t>Number</w:t>
      </w:r>
      <w:r w:rsidRPr="00092168">
        <w:rPr>
          <w:sz w:val="20"/>
          <w:szCs w:val="20"/>
        </w:rPr>
        <w:t xml:space="preserve"> concentration of background particles with no machining occurring</w:t>
      </w:r>
    </w:p>
    <w:p w:rsidR="00B3570A" w:rsidRPr="00092168" w:rsidRDefault="00B3570A" w:rsidP="00394F88">
      <w:pPr>
        <w:pStyle w:val="BodyText1"/>
        <w:spacing w:after="0"/>
        <w:rPr>
          <w:sz w:val="20"/>
          <w:szCs w:val="20"/>
        </w:rPr>
      </w:pPr>
      <w:r w:rsidRPr="00092168">
        <w:rPr>
          <w:b/>
          <w:sz w:val="20"/>
          <w:szCs w:val="20"/>
        </w:rPr>
        <w:t>Control</w:t>
      </w:r>
      <w:r>
        <w:rPr>
          <w:sz w:val="20"/>
          <w:szCs w:val="20"/>
        </w:rPr>
        <w:t>:</w:t>
      </w:r>
      <w:r w:rsidRPr="00092168">
        <w:rPr>
          <w:sz w:val="20"/>
          <w:szCs w:val="20"/>
        </w:rPr>
        <w:t xml:space="preserve"> </w:t>
      </w:r>
      <w:r>
        <w:rPr>
          <w:sz w:val="20"/>
          <w:szCs w:val="20"/>
        </w:rPr>
        <w:t>Number</w:t>
      </w:r>
      <w:r w:rsidRPr="00092168">
        <w:rPr>
          <w:sz w:val="20"/>
          <w:szCs w:val="20"/>
        </w:rPr>
        <w:t xml:space="preserve"> concentration in air</w:t>
      </w:r>
      <w:r w:rsidR="00846332">
        <w:rPr>
          <w:sz w:val="20"/>
          <w:szCs w:val="20"/>
        </w:rPr>
        <w:t xml:space="preserve"> </w:t>
      </w:r>
      <w:r w:rsidRPr="00092168">
        <w:rPr>
          <w:sz w:val="20"/>
          <w:szCs w:val="20"/>
        </w:rPr>
        <w:t>during the machining of composites without carbon nanotubes or nanofibres</w:t>
      </w:r>
    </w:p>
    <w:p w:rsidR="00B3570A" w:rsidRPr="00092168" w:rsidRDefault="00B3570A" w:rsidP="00394F88">
      <w:pPr>
        <w:pStyle w:val="BodyText1"/>
        <w:spacing w:after="0"/>
        <w:rPr>
          <w:sz w:val="20"/>
          <w:szCs w:val="20"/>
        </w:rPr>
      </w:pPr>
      <w:r w:rsidRPr="00092168">
        <w:rPr>
          <w:b/>
          <w:sz w:val="20"/>
          <w:szCs w:val="20"/>
        </w:rPr>
        <w:t>Composite</w:t>
      </w:r>
      <w:r>
        <w:rPr>
          <w:sz w:val="20"/>
          <w:szCs w:val="20"/>
        </w:rPr>
        <w:t>:</w:t>
      </w:r>
      <w:r w:rsidRPr="00092168">
        <w:rPr>
          <w:sz w:val="20"/>
          <w:szCs w:val="20"/>
        </w:rPr>
        <w:t xml:space="preserve"> </w:t>
      </w:r>
      <w:r>
        <w:rPr>
          <w:sz w:val="20"/>
          <w:szCs w:val="20"/>
        </w:rPr>
        <w:t>Number</w:t>
      </w:r>
      <w:r w:rsidRPr="00092168">
        <w:rPr>
          <w:sz w:val="20"/>
          <w:szCs w:val="20"/>
        </w:rPr>
        <w:t xml:space="preserve"> concentration in air</w:t>
      </w:r>
      <w:r w:rsidR="00846332">
        <w:rPr>
          <w:sz w:val="20"/>
          <w:szCs w:val="20"/>
        </w:rPr>
        <w:t xml:space="preserve"> d</w:t>
      </w:r>
      <w:r w:rsidRPr="00092168">
        <w:rPr>
          <w:sz w:val="20"/>
          <w:szCs w:val="20"/>
        </w:rPr>
        <w:t>uring the machining of composites containing carbon nanotubes or nanofibres</w:t>
      </w:r>
    </w:p>
    <w:p w:rsidR="0065340D" w:rsidRDefault="0065340D" w:rsidP="00EF0172">
      <w:pPr>
        <w:jc w:val="both"/>
      </w:pPr>
    </w:p>
    <w:p w:rsidR="00AE5EB2" w:rsidRDefault="009A6AD3" w:rsidP="006F1ACD">
      <w:pPr>
        <w:pStyle w:val="BodyText"/>
      </w:pPr>
      <w:r>
        <w:t xml:space="preserve">Release investigations by number count </w:t>
      </w:r>
      <w:r w:rsidR="000D1B77">
        <w:t>on</w:t>
      </w:r>
      <w:r>
        <w:t xml:space="preserve"> composite materials</w:t>
      </w:r>
      <w:r w:rsidR="000D1B77">
        <w:t xml:space="preserve"> and coatings</w:t>
      </w:r>
      <w:r>
        <w:t xml:space="preserve"> containing silicon dioxide</w:t>
      </w:r>
      <w:r w:rsidR="00053273">
        <w:t>, including</w:t>
      </w:r>
      <w:r>
        <w:t xml:space="preserve"> fumed silica</w:t>
      </w:r>
      <w:r w:rsidR="00053273">
        <w:t>,</w:t>
      </w:r>
      <w:r>
        <w:t xml:space="preserve"> produced results summarised in</w:t>
      </w:r>
      <w:r w:rsidR="00EA1CB6">
        <w:t xml:space="preserve"> </w:t>
      </w:r>
      <w:r w:rsidR="0028784E">
        <w:fldChar w:fldCharType="begin"/>
      </w:r>
      <w:r w:rsidR="0028784E">
        <w:instrText xml:space="preserve"> REF _Ref337296915 </w:instrText>
      </w:r>
      <w:r w:rsidR="0028784E">
        <w:fldChar w:fldCharType="separate"/>
      </w:r>
      <w:r w:rsidR="003B3891">
        <w:t xml:space="preserve">Figure </w:t>
      </w:r>
      <w:r w:rsidR="003B3891">
        <w:rPr>
          <w:noProof/>
        </w:rPr>
        <w:t>3</w:t>
      </w:r>
      <w:r w:rsidR="0028784E">
        <w:fldChar w:fldCharType="end"/>
      </w:r>
      <w:r>
        <w:fldChar w:fldCharType="begin"/>
      </w:r>
      <w:r>
        <w:instrText xml:space="preserve"> REF _Ref331516489 </w:instrText>
      </w:r>
      <w:r>
        <w:fldChar w:fldCharType="end"/>
      </w:r>
      <w:r>
        <w:t xml:space="preserve">. The abrasion experiment on polyamide ‘Abr.Rot.PA’ and the pad sanding ‘Sand.Pad.PA’ </w:t>
      </w: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 </w:instrText>
      </w: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EN.CITE.DATA </w:instrText>
      </w:r>
      <w:r>
        <w:fldChar w:fldCharType="end"/>
      </w:r>
      <w:r>
        <w:fldChar w:fldCharType="separate"/>
      </w:r>
      <w:r>
        <w:rPr>
          <w:noProof/>
        </w:rPr>
        <w:t>[</w:t>
      </w:r>
      <w:hyperlink w:anchor="_ENREF_15" w:tooltip="Wohlleben, 2011 #384" w:history="1">
        <w:r w:rsidR="00621CDA">
          <w:rPr>
            <w:noProof/>
          </w:rPr>
          <w:t>15</w:t>
        </w:r>
      </w:hyperlink>
      <w:r>
        <w:rPr>
          <w:noProof/>
        </w:rPr>
        <w:t>]</w:t>
      </w:r>
      <w:r>
        <w:fldChar w:fldCharType="end"/>
      </w:r>
      <w:r>
        <w:t xml:space="preserve"> both exhibit particle backgrounds </w:t>
      </w:r>
      <w:r w:rsidR="00623D34">
        <w:t xml:space="preserve">that are </w:t>
      </w:r>
      <w:r>
        <w:t>typical of conditioned rooms</w:t>
      </w:r>
      <w:r w:rsidR="00AE5EB2">
        <w:t>.</w:t>
      </w:r>
      <w:r>
        <w:t xml:space="preserve"> </w:t>
      </w:r>
      <w:r w:rsidR="00AE5EB2">
        <w:t xml:space="preserve">In this case, </w:t>
      </w:r>
      <w:r w:rsidR="00623D34">
        <w:t xml:space="preserve">the </w:t>
      </w:r>
      <w:r w:rsidR="00AE5EB2">
        <w:t xml:space="preserve">release from nano-object free controls (green) is lower than release from nano-object containing composites (red), but the measured differences are small. </w:t>
      </w:r>
    </w:p>
    <w:p w:rsidR="009A6AD3" w:rsidRDefault="00AC6839" w:rsidP="007D2978">
      <w:pPr>
        <w:pStyle w:val="Caption"/>
      </w:pPr>
      <w:r>
        <w:rPr>
          <w:noProof/>
        </w:rPr>
        <w:drawing>
          <wp:inline distT="0" distB="0" distL="0" distR="0" wp14:anchorId="6F4B7BD8" wp14:editId="3DDB0AF9">
            <wp:extent cx="4800600" cy="3352800"/>
            <wp:effectExtent l="0" t="0" r="0" b="0"/>
            <wp:docPr id="3" name="Picture 3" descr="Fumed Silica -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med Silica - Grap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600" cy="3352800"/>
                    </a:xfrm>
                    <a:prstGeom prst="rect">
                      <a:avLst/>
                    </a:prstGeom>
                    <a:noFill/>
                    <a:ln>
                      <a:noFill/>
                    </a:ln>
                  </pic:spPr>
                </pic:pic>
              </a:graphicData>
            </a:graphic>
          </wp:inline>
        </w:drawing>
      </w:r>
    </w:p>
    <w:p w:rsidR="009A6AD3" w:rsidRDefault="009A6AD3" w:rsidP="00394F88">
      <w:pPr>
        <w:pStyle w:val="Caption"/>
        <w:spacing w:before="0" w:after="0"/>
      </w:pPr>
      <w:bookmarkStart w:id="88" w:name="_Ref337296915"/>
      <w:bookmarkStart w:id="89" w:name="_Toc345604666"/>
      <w:r>
        <w:t xml:space="preserve">Figure </w:t>
      </w:r>
      <w:r w:rsidR="009E4117">
        <w:fldChar w:fldCharType="begin"/>
      </w:r>
      <w:r w:rsidR="009E4117">
        <w:instrText xml:space="preserve"> SEQ Figure \* ARABIC </w:instrText>
      </w:r>
      <w:r w:rsidR="009E4117">
        <w:fldChar w:fldCharType="separate"/>
      </w:r>
      <w:r w:rsidR="00C75F6E">
        <w:rPr>
          <w:noProof/>
        </w:rPr>
        <w:t>3</w:t>
      </w:r>
      <w:r w:rsidR="009E4117">
        <w:rPr>
          <w:noProof/>
        </w:rPr>
        <w:fldChar w:fldCharType="end"/>
      </w:r>
      <w:bookmarkEnd w:id="88"/>
      <w:r>
        <w:t xml:space="preserve">:  Measured number concentrations </w:t>
      </w:r>
      <w:r w:rsidR="00DE0059">
        <w:t xml:space="preserve">of particles </w:t>
      </w:r>
      <w:r w:rsidR="003E2EAB">
        <w:t>during the machining of</w:t>
      </w:r>
      <w:r>
        <w:t xml:space="preserve"> composite materials containing silicon dioxide nanoparticles or fumed silica. Refer to </w:t>
      </w:r>
      <w:r w:rsidR="009E4117">
        <w:fldChar w:fldCharType="begin"/>
      </w:r>
      <w:r w:rsidR="009E4117">
        <w:instrText xml:space="preserve"> REF _Ref318125229  \* MERGEFORMAT </w:instrText>
      </w:r>
      <w:r w:rsidR="009E4117">
        <w:fldChar w:fldCharType="separate"/>
      </w:r>
      <w:r w:rsidR="0028784E">
        <w:t>Table 13</w:t>
      </w:r>
      <w:r w:rsidR="009E4117">
        <w:fldChar w:fldCharType="end"/>
      </w:r>
      <w:r>
        <w:t xml:space="preserve"> for measured values.</w:t>
      </w:r>
      <w:bookmarkEnd w:id="89"/>
    </w:p>
    <w:p w:rsidR="003E2EAB" w:rsidRDefault="003E2EAB" w:rsidP="003E2EAB">
      <w:pPr>
        <w:pStyle w:val="BodyText1"/>
        <w:spacing w:after="0"/>
        <w:rPr>
          <w:b/>
          <w:sz w:val="20"/>
          <w:szCs w:val="20"/>
          <w:u w:val="single"/>
        </w:rPr>
      </w:pPr>
    </w:p>
    <w:p w:rsidR="00B3570A" w:rsidRPr="00092168" w:rsidRDefault="00B3570A" w:rsidP="003E2EAB">
      <w:pPr>
        <w:pStyle w:val="BodyText1"/>
        <w:spacing w:after="0"/>
        <w:rPr>
          <w:b/>
          <w:sz w:val="20"/>
          <w:szCs w:val="20"/>
          <w:u w:val="single"/>
        </w:rPr>
      </w:pPr>
      <w:r w:rsidRPr="00092168">
        <w:rPr>
          <w:b/>
          <w:sz w:val="20"/>
          <w:szCs w:val="20"/>
          <w:u w:val="single"/>
        </w:rPr>
        <w:t>Key:</w:t>
      </w:r>
    </w:p>
    <w:p w:rsidR="00B3570A" w:rsidRPr="00092168" w:rsidRDefault="00B3570A" w:rsidP="00394F88">
      <w:pPr>
        <w:pStyle w:val="BodyText1"/>
        <w:spacing w:after="0"/>
        <w:rPr>
          <w:sz w:val="20"/>
          <w:szCs w:val="20"/>
        </w:rPr>
      </w:pPr>
      <w:r w:rsidRPr="00092168">
        <w:rPr>
          <w:b/>
          <w:sz w:val="20"/>
          <w:szCs w:val="20"/>
        </w:rPr>
        <w:t>Background</w:t>
      </w:r>
      <w:r>
        <w:rPr>
          <w:sz w:val="20"/>
          <w:szCs w:val="20"/>
        </w:rPr>
        <w:t>:</w:t>
      </w:r>
      <w:r w:rsidRPr="00092168">
        <w:rPr>
          <w:sz w:val="20"/>
          <w:szCs w:val="20"/>
        </w:rPr>
        <w:t xml:space="preserve"> </w:t>
      </w:r>
      <w:r>
        <w:rPr>
          <w:sz w:val="20"/>
          <w:szCs w:val="20"/>
        </w:rPr>
        <w:t>Number</w:t>
      </w:r>
      <w:r w:rsidRPr="00092168">
        <w:rPr>
          <w:sz w:val="20"/>
          <w:szCs w:val="20"/>
        </w:rPr>
        <w:t xml:space="preserve"> concentration of background particles with no machining occurring</w:t>
      </w:r>
    </w:p>
    <w:p w:rsidR="00B3570A" w:rsidRPr="00092168" w:rsidRDefault="00B3570A" w:rsidP="00394F88">
      <w:pPr>
        <w:pStyle w:val="BodyText1"/>
        <w:spacing w:after="0"/>
        <w:rPr>
          <w:sz w:val="20"/>
          <w:szCs w:val="20"/>
        </w:rPr>
      </w:pPr>
      <w:r w:rsidRPr="00092168">
        <w:rPr>
          <w:b/>
          <w:sz w:val="20"/>
          <w:szCs w:val="20"/>
        </w:rPr>
        <w:t>Control</w:t>
      </w:r>
      <w:r>
        <w:rPr>
          <w:sz w:val="20"/>
          <w:szCs w:val="20"/>
        </w:rPr>
        <w:t>:</w:t>
      </w:r>
      <w:r w:rsidRPr="00092168">
        <w:rPr>
          <w:sz w:val="20"/>
          <w:szCs w:val="20"/>
        </w:rPr>
        <w:t xml:space="preserve"> </w:t>
      </w:r>
      <w:r>
        <w:rPr>
          <w:sz w:val="20"/>
          <w:szCs w:val="20"/>
        </w:rPr>
        <w:t>Number</w:t>
      </w:r>
      <w:r w:rsidRPr="00092168">
        <w:rPr>
          <w:sz w:val="20"/>
          <w:szCs w:val="20"/>
        </w:rPr>
        <w:t xml:space="preserve"> concentration in air during the machining of composites without </w:t>
      </w:r>
      <w:r>
        <w:rPr>
          <w:sz w:val="20"/>
          <w:szCs w:val="20"/>
        </w:rPr>
        <w:t>silicon dioxide</w:t>
      </w:r>
      <w:r w:rsidR="003E2EAB">
        <w:rPr>
          <w:sz w:val="20"/>
          <w:szCs w:val="20"/>
        </w:rPr>
        <w:t xml:space="preserve"> nanoparticles</w:t>
      </w:r>
      <w:r>
        <w:rPr>
          <w:sz w:val="20"/>
          <w:szCs w:val="20"/>
        </w:rPr>
        <w:t xml:space="preserve"> or fumed silica</w:t>
      </w:r>
    </w:p>
    <w:p w:rsidR="00B3570A" w:rsidRPr="00092168" w:rsidRDefault="00B3570A" w:rsidP="00394F88">
      <w:pPr>
        <w:pStyle w:val="BodyText1"/>
        <w:spacing w:after="0"/>
        <w:rPr>
          <w:sz w:val="20"/>
          <w:szCs w:val="20"/>
        </w:rPr>
      </w:pPr>
      <w:r w:rsidRPr="00092168">
        <w:rPr>
          <w:b/>
          <w:sz w:val="20"/>
          <w:szCs w:val="20"/>
        </w:rPr>
        <w:t>Composite</w:t>
      </w:r>
      <w:r>
        <w:rPr>
          <w:sz w:val="20"/>
          <w:szCs w:val="20"/>
        </w:rPr>
        <w:t>:</w:t>
      </w:r>
      <w:r w:rsidRPr="00092168">
        <w:rPr>
          <w:sz w:val="20"/>
          <w:szCs w:val="20"/>
        </w:rPr>
        <w:t xml:space="preserve"> </w:t>
      </w:r>
      <w:r>
        <w:rPr>
          <w:sz w:val="20"/>
          <w:szCs w:val="20"/>
        </w:rPr>
        <w:t>Number</w:t>
      </w:r>
      <w:r w:rsidRPr="00092168">
        <w:rPr>
          <w:sz w:val="20"/>
          <w:szCs w:val="20"/>
        </w:rPr>
        <w:t xml:space="preserve"> concentration in air particles, during the machining of composites containing </w:t>
      </w:r>
      <w:r>
        <w:rPr>
          <w:sz w:val="20"/>
          <w:szCs w:val="20"/>
        </w:rPr>
        <w:t>silicon dioxide</w:t>
      </w:r>
      <w:r w:rsidR="003E2EAB">
        <w:rPr>
          <w:sz w:val="20"/>
          <w:szCs w:val="20"/>
        </w:rPr>
        <w:t xml:space="preserve"> nanoparticles</w:t>
      </w:r>
      <w:r>
        <w:rPr>
          <w:sz w:val="20"/>
          <w:szCs w:val="20"/>
        </w:rPr>
        <w:t xml:space="preserve"> or fumed silica</w:t>
      </w:r>
      <w:r w:rsidRPr="00092168">
        <w:rPr>
          <w:sz w:val="20"/>
          <w:szCs w:val="20"/>
        </w:rPr>
        <w:t xml:space="preserve"> </w:t>
      </w:r>
    </w:p>
    <w:p w:rsidR="00AE5EB2" w:rsidRDefault="00AE5EB2" w:rsidP="00394F88">
      <w:pPr>
        <w:pStyle w:val="BodyText"/>
        <w:spacing w:before="240"/>
      </w:pPr>
      <w:r>
        <w:t xml:space="preserve">Orbital sanding of hardcoat laquer ‘Sand.Hardcoat’ and of outdoor acrylic paint ‘Sand.Outdoor’ </w:t>
      </w:r>
      <w:r>
        <w:fldChar w:fldCharType="begin"/>
      </w:r>
      <w:r>
        <w:instrText xml:space="preserve"> ADDIN EN.CITE &lt;EndNote&gt;&lt;Cite&gt;&lt;Author&gt;Koponen&lt;/Author&gt;&lt;Year&gt;2011&lt;/Year&gt;&lt;RecNum&gt;377&lt;/RecNum&gt;&lt;DisplayText&gt;[11]&lt;/DisplayText&gt;&lt;record&gt;&lt;rec-number&gt;377&lt;/rec-number&gt;&lt;foreign-keys&gt;&lt;key app="EN" db-id="v55w99w2adwdpwexr0lx059a5dvwt0dptxse"&gt;377&lt;/key&gt;&lt;/foreign-keys&gt;&lt;ref-type name="Journal Article"&gt;17&lt;/ref-type&gt;&lt;contributors&gt;&lt;authors&gt;&lt;author&gt;Koponen, Ismo Kalevi&lt;/author&gt;&lt;author&gt;Jensen, Keld Alstrup&lt;/author&gt;&lt;author&gt;Schneider, Thomas&lt;/author&gt;&lt;/authors&gt;&lt;/contributors&gt;&lt;titles&gt;&lt;title&gt;Comparison of dust released from sanding conventional and nanoparticle-doped wall and wood coatings&lt;/title&gt;&lt;secondary-title&gt;Journal of Exposure Science and Environmental Epidemiology&lt;/secondary-title&gt;&lt;/titles&gt;&lt;periodical&gt;&lt;full-title&gt;Journal of Exposure Science and Environmental Epidemiology&lt;/full-title&gt;&lt;abbr-1&gt;J. Expo. Sci. Environ. Epidemiol.&lt;/abbr-1&gt;&lt;/periodical&gt;&lt;pages&gt;408-418&lt;/pages&gt;&lt;volume&gt;21&lt;/volume&gt;&lt;number&gt;4&lt;/number&gt;&lt;dates&gt;&lt;year&gt;2011&lt;/year&gt;&lt;pub-dates&gt;&lt;date&gt;Jul-Aug&lt;/date&gt;&lt;/pub-dates&gt;&lt;/dates&gt;&lt;isbn&gt;1559-0631&lt;/isbn&gt;&lt;accession-num&gt;WOS:000291858700008&lt;/accession-num&gt;&lt;urls&gt;&lt;related-urls&gt;&lt;url&gt;&amp;lt;Go to ISI&amp;gt;://WOS:000291858700008&lt;/url&gt;&lt;/related-urls&gt;&lt;/urls&gt;&lt;electronic-resource-num&gt;10.1038/jes.2010.32&lt;/electronic-resource-num&gt;&lt;/record&gt;&lt;/Cite&gt;&lt;/EndNote&gt;</w:instrText>
      </w:r>
      <w:r>
        <w:fldChar w:fldCharType="separate"/>
      </w:r>
      <w:r>
        <w:rPr>
          <w:noProof/>
        </w:rPr>
        <w:t>[</w:t>
      </w:r>
      <w:hyperlink w:anchor="_ENREF_11" w:tooltip="Koponen, 2011 #377" w:history="1">
        <w:r w:rsidR="00621CDA">
          <w:rPr>
            <w:noProof/>
          </w:rPr>
          <w:t>11</w:t>
        </w:r>
      </w:hyperlink>
      <w:r>
        <w:rPr>
          <w:noProof/>
        </w:rPr>
        <w:t>]</w:t>
      </w:r>
      <w:r>
        <w:fldChar w:fldCharType="end"/>
      </w:r>
      <w:r>
        <w:t xml:space="preserve"> was conducted inside an enclosure at reduced particle background.  Measurements for the orbital sanding show clearly elevated values relative to particle background.</w:t>
      </w:r>
    </w:p>
    <w:p w:rsidR="00AE5EB2" w:rsidRDefault="00AE5EB2" w:rsidP="006F1ACD">
      <w:pPr>
        <w:pStyle w:val="BodyText"/>
      </w:pPr>
      <w:r>
        <w:t xml:space="preserve">The background level for concrete drilling ‘Dril.Concrete’ </w:t>
      </w:r>
      <w:r>
        <w:fldChar w:fldCharType="begin">
          <w:fldData xml:space="preserve">PEVuZE5vdGU+PENpdGU+PEF1dGhvcj52YW4gQnJvZWtodWl6ZW48L0F1dGhvcj48WWVhcj4yMDEx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==
</w:fldData>
        </w:fldChar>
      </w:r>
      <w:r>
        <w:instrText xml:space="preserve"> ADDIN EN.CITE </w:instrText>
      </w:r>
      <w:r>
        <w:fldChar w:fldCharType="begin">
          <w:fldData xml:space="preserve">PEVuZE5vdGU+PENpdGU+PEF1dGhvcj52YW4gQnJvZWtodWl6ZW48L0F1dGhvcj48WWVhcj4yMDEx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==
</w:fldData>
        </w:fldChar>
      </w:r>
      <w:r>
        <w:instrText xml:space="preserve"> ADDIN EN.CITE.DATA </w:instrText>
      </w:r>
      <w:r>
        <w:fldChar w:fldCharType="end"/>
      </w:r>
      <w:r>
        <w:fldChar w:fldCharType="separate"/>
      </w:r>
      <w:r>
        <w:rPr>
          <w:noProof/>
        </w:rPr>
        <w:t>[</w:t>
      </w:r>
      <w:hyperlink w:anchor="_ENREF_8" w:tooltip="van Broekhuizen, 2011 #317" w:history="1">
        <w:r w:rsidR="00621CDA">
          <w:rPr>
            <w:noProof/>
          </w:rPr>
          <w:t>8</w:t>
        </w:r>
      </w:hyperlink>
      <w:r>
        <w:rPr>
          <w:noProof/>
        </w:rPr>
        <w:t>]</w:t>
      </w:r>
      <w:r>
        <w:fldChar w:fldCharType="end"/>
      </w:r>
      <w:r>
        <w:t xml:space="preserve"> is about one order of magnitude higher, in line with being an outdoor setting</w:t>
      </w:r>
      <w:r w:rsidR="00C83728">
        <w:t>, and varied strongly between investigations</w:t>
      </w:r>
      <w:r>
        <w:t xml:space="preserve">. </w:t>
      </w:r>
      <w:r w:rsidR="00C83728">
        <w:t>In the case of measurements related to drilling, the background was 7,605 particles/cm</w:t>
      </w:r>
      <w:r w:rsidR="00C83728" w:rsidRPr="00C83728">
        <w:rPr>
          <w:vertAlign w:val="superscript"/>
        </w:rPr>
        <w:t>3</w:t>
      </w:r>
      <w:r w:rsidR="00C83728">
        <w:t>.</w:t>
      </w:r>
    </w:p>
    <w:p w:rsidR="009A6AD3" w:rsidRDefault="009A6AD3" w:rsidP="006F1ACD">
      <w:pPr>
        <w:pStyle w:val="BodyText"/>
      </w:pPr>
      <w:r>
        <w:t>Release measurements for</w:t>
      </w:r>
      <w:r w:rsidR="00AE5EB2">
        <w:t xml:space="preserve"> composites and coatings containing</w:t>
      </w:r>
      <w:r>
        <w:t xml:space="preserve"> titanium dioxide</w:t>
      </w:r>
      <w:r w:rsidR="00AE5EB2">
        <w:t xml:space="preserve"> nano-objects</w:t>
      </w:r>
      <w:r>
        <w:t xml:space="preserve"> are summarised in </w:t>
      </w:r>
      <w:r w:rsidR="0028784E">
        <w:fldChar w:fldCharType="begin"/>
      </w:r>
      <w:r w:rsidR="0028784E">
        <w:instrText xml:space="preserve"> REF _Ref337296962 </w:instrText>
      </w:r>
      <w:r w:rsidR="0028784E">
        <w:fldChar w:fldCharType="separate"/>
      </w:r>
      <w:r w:rsidR="003B3891">
        <w:t xml:space="preserve">Figure </w:t>
      </w:r>
      <w:r w:rsidR="003B3891">
        <w:rPr>
          <w:noProof/>
        </w:rPr>
        <w:t>4</w:t>
      </w:r>
      <w:r w:rsidR="0028784E">
        <w:fldChar w:fldCharType="end"/>
      </w:r>
      <w:r>
        <w:fldChar w:fldCharType="begin"/>
      </w:r>
      <w:r>
        <w:instrText xml:space="preserve"> REF _Ref331519112 </w:instrText>
      </w:r>
      <w:r>
        <w:fldChar w:fldCharType="end"/>
      </w:r>
      <w:r>
        <w:t xml:space="preserve">. This data set contains results from investigations on particle release from weathering ‘Wea..Paint.’ under the influence of wind (represented by a fan) and mechanical friction (represented by the scraping action of a rubber blade) </w:t>
      </w:r>
      <w:r>
        <w:fldChar w:fldCharType="begin"/>
      </w:r>
      <w:r w:rsidR="00AD35E2">
        <w:instrText xml:space="preserve"> ADDIN EN.CITE &lt;EndNote&gt;&lt;Cite&gt;&lt;Author&gt;Hsu&lt;/Author&gt;&lt;Year&gt;2007&lt;/Year&gt;&lt;RecNum&gt;394&lt;/RecNum&gt;&lt;DisplayText&gt;[25]&lt;/DisplayText&gt;&lt;record&gt;&lt;rec-number&gt;394&lt;/rec-number&gt;&lt;foreign-keys&gt;&lt;key app="EN" db-id="v55w99w2adwdpwexr0lx059a5dvwt0dptxse"&gt;394&lt;/key&gt;&lt;/foreign-keys&gt;&lt;ref-type name="Journal Article"&gt;17&lt;/ref-type&gt;&lt;contributors&gt;&lt;authors&gt;&lt;author&gt;Hsu, L. Y.&lt;/author&gt;&lt;author&gt;Chein, H. M.&lt;/author&gt;&lt;/authors&gt;&lt;/contributors&gt;&lt;auth-address&gt;Ind Technol Res Inst, Energy &amp;amp; Environm Res Labs, Hsinchu 310, Taiwan.&amp;#xD;Hsu, LY (reprint author), Ind Technol Res Inst, Energy &amp;amp; Environm Res Labs, Hsinchu 310, Taiwan&amp;#xD;hmchein@itri.org.tw&lt;/auth-address&gt;&lt;titles&gt;&lt;title&gt;Evaluation of nanoparticle emission for TiO2 nanopowder coating materials&lt;/title&gt;&lt;secondary-title&gt;Journal of Nanoparticle Research&lt;/secondary-title&gt;&lt;alt-title&gt;J. Nanopart. Res.&lt;/alt-title&gt;&lt;/titles&gt;&lt;periodical&gt;&lt;full-title&gt;Journal of Nanoparticle Research&lt;/full-title&gt;&lt;/periodical&gt;&lt;pages&gt;157-163&lt;/pages&gt;&lt;volume&gt;9&lt;/volume&gt;&lt;number&gt;1&lt;/number&gt;&lt;keywords&gt;&lt;keyword&gt;TiO2&lt;/keyword&gt;&lt;keyword&gt;nanomaterials&lt;/keyword&gt;&lt;keyword&gt;nanoparticle emission&lt;/keyword&gt;&lt;keyword&gt;environment&lt;/keyword&gt;&lt;keyword&gt;occupational&lt;/keyword&gt;&lt;keyword&gt;health&lt;/keyword&gt;&lt;keyword&gt;inhaled ultrafine particles&lt;/keyword&gt;&lt;keyword&gt;intratracheal instillation&lt;/keyword&gt;&lt;keyword&gt;translocation&lt;/keyword&gt;&lt;keyword&gt;rats&lt;/keyword&gt;&lt;keyword&gt;thrombosis&lt;/keyword&gt;&lt;keyword&gt;exposure&lt;/keyword&gt;&lt;/keywords&gt;&lt;dates&gt;&lt;year&gt;2007&lt;/year&gt;&lt;pub-dates&gt;&lt;date&gt;Jan&lt;/date&gt;&lt;/pub-dates&gt;&lt;/dates&gt;&lt;isbn&gt;1388-0764&lt;/isbn&gt;&lt;accession-num&gt;WOS:000243189700015&lt;/accession-num&gt;&lt;work-type&gt;Article&lt;/work-type&gt;&lt;urls&gt;&lt;related-urls&gt;&lt;url&gt;&amp;lt;Go to ISI&amp;gt;://WOS:000243189700015&lt;/url&gt;&lt;/related-urls&gt;&lt;/urls&gt;&lt;electronic-resource-num&gt;10.1007/s11051-006-9185-3&lt;/electronic-resource-num&gt;&lt;language&gt;English&lt;/language&gt;&lt;/record&gt;&lt;/Cite&gt;&lt;/EndNote&gt;</w:instrText>
      </w:r>
      <w:r>
        <w:fldChar w:fldCharType="separate"/>
      </w:r>
      <w:r w:rsidR="00AD35E2">
        <w:rPr>
          <w:noProof/>
        </w:rPr>
        <w:t>[</w:t>
      </w:r>
      <w:hyperlink w:anchor="_ENREF_25" w:tooltip="Hsu, 2007 #394" w:history="1">
        <w:r w:rsidR="00621CDA">
          <w:rPr>
            <w:noProof/>
          </w:rPr>
          <w:t>25</w:t>
        </w:r>
      </w:hyperlink>
      <w:r w:rsidR="00AD35E2">
        <w:rPr>
          <w:noProof/>
        </w:rPr>
        <w:t>]</w:t>
      </w:r>
      <w:r>
        <w:fldChar w:fldCharType="end"/>
      </w:r>
      <w:r>
        <w:t>. The release generated under those circumstances appears to be about three orders of magnitude lower than that from sanding or cutting of nano-composites. Results from sanding suggest that adding TiO</w:t>
      </w:r>
      <w:r w:rsidRPr="007630FB">
        <w:rPr>
          <w:vertAlign w:val="subscript"/>
        </w:rPr>
        <w:t>2</w:t>
      </w:r>
      <w:r>
        <w:t xml:space="preserve"> nanoparticles may change release properties of surface coatings </w:t>
      </w:r>
      <w:r>
        <w:fldChar w:fldCharType="begin"/>
      </w:r>
      <w:r>
        <w:instrText xml:space="preserve"> ADDIN EN.CITE &lt;EndNote&gt;&lt;Cite&gt;&lt;Author&gt;Koponen&lt;/Author&gt;&lt;Year&gt;2011&lt;/Year&gt;&lt;RecNum&gt;377&lt;/RecNum&gt;&lt;DisplayText&gt;[11]&lt;/DisplayText&gt;&lt;record&gt;&lt;rec-number&gt;377&lt;/rec-number&gt;&lt;foreign-keys&gt;&lt;key app="EN" db-id="v55w99w2adwdpwexr0lx059a5dvwt0dptxse"&gt;377&lt;/key&gt;&lt;/foreign-keys&gt;&lt;ref-type name="Journal Article"&gt;17&lt;/ref-type&gt;&lt;contributors&gt;&lt;authors&gt;&lt;author&gt;Koponen, Ismo Kalevi&lt;/author&gt;&lt;author&gt;Jensen, Keld Alstrup&lt;/author&gt;&lt;author&gt;Schneider, Thomas&lt;/author&gt;&lt;/authors&gt;&lt;/contributors&gt;&lt;titles&gt;&lt;title&gt;Comparison of dust released from sanding conventional and nanoparticle-doped wall and wood coatings&lt;/title&gt;&lt;secondary-title&gt;Journal of Exposure Science and Environmental Epidemiology&lt;/secondary-title&gt;&lt;/titles&gt;&lt;periodical&gt;&lt;full-title&gt;Journal of Exposure Science and Environmental Epidemiology&lt;/full-title&gt;&lt;abbr-1&gt;J. Expo. Sci. Environ. Epidemiol.&lt;/abbr-1&gt;&lt;/periodical&gt;&lt;pages&gt;408-418&lt;/pages&gt;&lt;volume&gt;21&lt;/volume&gt;&lt;number&gt;4&lt;/number&gt;&lt;dates&gt;&lt;year&gt;2011&lt;/year&gt;&lt;pub-dates&gt;&lt;date&gt;Jul-Aug&lt;/date&gt;&lt;/pub-dates&gt;&lt;/dates&gt;&lt;isbn&gt;1559-0631&lt;/isbn&gt;&lt;accession-num&gt;WOS:000291858700008&lt;/accession-num&gt;&lt;urls&gt;&lt;related-urls&gt;&lt;url&gt;&amp;lt;Go to ISI&amp;gt;://WOS:000291858700008&lt;/url&gt;&lt;/related-urls&gt;&lt;/urls&gt;&lt;electronic-resource-num&gt;10.1038/jes.2010.32&lt;/electronic-resource-num&gt;&lt;/record&gt;&lt;/Cite&gt;&lt;/EndNote&gt;</w:instrText>
      </w:r>
      <w:r>
        <w:fldChar w:fldCharType="separate"/>
      </w:r>
      <w:r>
        <w:rPr>
          <w:noProof/>
        </w:rPr>
        <w:t>[</w:t>
      </w:r>
      <w:hyperlink w:anchor="_ENREF_11" w:tooltip="Koponen, 2011 #377" w:history="1">
        <w:r w:rsidR="00621CDA">
          <w:rPr>
            <w:noProof/>
          </w:rPr>
          <w:t>11</w:t>
        </w:r>
      </w:hyperlink>
      <w:r>
        <w:rPr>
          <w:noProof/>
        </w:rPr>
        <w:t>]</w:t>
      </w:r>
      <w:r>
        <w:fldChar w:fldCharType="end"/>
      </w:r>
      <w:r>
        <w:t xml:space="preserve">, </w:t>
      </w:r>
      <w:r w:rsidR="00AE5EB2">
        <w:t>with most but not all measurements being higher than for the controls</w:t>
      </w:r>
      <w:r>
        <w:t xml:space="preserve">. No control data </w:t>
      </w:r>
      <w:r w:rsidR="00DE0059">
        <w:t xml:space="preserve">were </w:t>
      </w:r>
      <w:r>
        <w:t xml:space="preserve">provided for cutting or weathering. </w:t>
      </w:r>
    </w:p>
    <w:p w:rsidR="003170B8" w:rsidRDefault="003170B8" w:rsidP="006F1ACD">
      <w:pPr>
        <w:pStyle w:val="BodyText"/>
      </w:pPr>
      <w:r>
        <w:t xml:space="preserve">There is a cluster of data on measured particle release from the sanding of painted surfaces, results of which are depicted in </w:t>
      </w:r>
      <w:r>
        <w:fldChar w:fldCharType="begin"/>
      </w:r>
      <w:r>
        <w:instrText xml:space="preserve"> REF _Ref339196393 </w:instrText>
      </w:r>
      <w:r>
        <w:fldChar w:fldCharType="separate"/>
      </w:r>
      <w:r>
        <w:t xml:space="preserve">Figure </w:t>
      </w:r>
      <w:r>
        <w:rPr>
          <w:noProof/>
        </w:rPr>
        <w:t>5</w:t>
      </w:r>
      <w:r>
        <w:fldChar w:fldCharType="end"/>
      </w:r>
      <w:r>
        <w:t>. Different types of paint bases including acrylic (Acryl.), polyvinyl acetate (PVA) were used polyurethanes (PU) as well as less specific compounds such as architectural coatings (Arch.), outdoor paints (Outd.) and hard-coat lacquers (Lacq.). The types of nanoparticles added include titanium dioxide (TiO</w:t>
      </w:r>
      <w:r w:rsidRPr="00716E01">
        <w:rPr>
          <w:vertAlign w:val="subscript"/>
        </w:rPr>
        <w:t>2</w:t>
      </w:r>
      <w:r>
        <w:t>), silicon dioxide or silica (SiO</w:t>
      </w:r>
      <w:r w:rsidRPr="00716E01">
        <w:rPr>
          <w:vertAlign w:val="subscript"/>
        </w:rPr>
        <w:t>2</w:t>
      </w:r>
      <w:r>
        <w:t>), zinc oxide (ZnO), carbon black (CB), iron oxide (Fe</w:t>
      </w:r>
      <w:r w:rsidRPr="00716E01">
        <w:rPr>
          <w:vertAlign w:val="subscript"/>
        </w:rPr>
        <w:t>2</w:t>
      </w:r>
      <w:r>
        <w:t>O</w:t>
      </w:r>
      <w:r w:rsidRPr="00716E01">
        <w:rPr>
          <w:vertAlign w:val="subscript"/>
        </w:rPr>
        <w:t>3</w:t>
      </w:r>
      <w:r>
        <w:t xml:space="preserve">) and Kaolin. </w:t>
      </w:r>
    </w:p>
    <w:p w:rsidR="009A6AD3" w:rsidRDefault="00AC6839" w:rsidP="007D2978">
      <w:pPr>
        <w:pStyle w:val="Caption"/>
      </w:pPr>
      <w:r>
        <w:rPr>
          <w:noProof/>
        </w:rPr>
        <w:drawing>
          <wp:inline distT="0" distB="0" distL="0" distR="0" wp14:anchorId="1C7DA2FE" wp14:editId="1AE2B92D">
            <wp:extent cx="4867275" cy="3409950"/>
            <wp:effectExtent l="0" t="0" r="0" b="0"/>
            <wp:docPr id="4" name="Picture 4" descr="TiO2 Nc -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O2 Nc - Grap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7275" cy="3409950"/>
                    </a:xfrm>
                    <a:prstGeom prst="rect">
                      <a:avLst/>
                    </a:prstGeom>
                    <a:noFill/>
                    <a:ln>
                      <a:noFill/>
                    </a:ln>
                  </pic:spPr>
                </pic:pic>
              </a:graphicData>
            </a:graphic>
          </wp:inline>
        </w:drawing>
      </w:r>
    </w:p>
    <w:p w:rsidR="009A6AD3" w:rsidRDefault="009A6AD3" w:rsidP="007D2978">
      <w:pPr>
        <w:pStyle w:val="Caption"/>
      </w:pPr>
      <w:bookmarkStart w:id="90" w:name="_Ref337296962"/>
      <w:bookmarkStart w:id="91" w:name="_Toc345604667"/>
      <w:r>
        <w:t xml:space="preserve">Figure </w:t>
      </w:r>
      <w:r w:rsidR="009E4117">
        <w:fldChar w:fldCharType="begin"/>
      </w:r>
      <w:r w:rsidR="009E4117">
        <w:instrText xml:space="preserve"> SEQ Figure \* ARABIC </w:instrText>
      </w:r>
      <w:r w:rsidR="009E4117">
        <w:fldChar w:fldCharType="separate"/>
      </w:r>
      <w:r w:rsidR="00C75F6E">
        <w:rPr>
          <w:noProof/>
        </w:rPr>
        <w:t>4</w:t>
      </w:r>
      <w:r w:rsidR="009E4117">
        <w:rPr>
          <w:noProof/>
        </w:rPr>
        <w:fldChar w:fldCharType="end"/>
      </w:r>
      <w:bookmarkEnd w:id="90"/>
      <w:r>
        <w:t xml:space="preserve">:  Measured number concentrations </w:t>
      </w:r>
      <w:r w:rsidR="00DE0059">
        <w:t xml:space="preserve">of particles </w:t>
      </w:r>
      <w:r w:rsidR="003E2EAB">
        <w:t xml:space="preserve">during the machining of </w:t>
      </w:r>
      <w:r>
        <w:t xml:space="preserve">composite materials containing titanium dioxide nanoparticles. Refer to </w:t>
      </w:r>
      <w:r w:rsidR="009E4117">
        <w:fldChar w:fldCharType="begin"/>
      </w:r>
      <w:r w:rsidR="009E4117">
        <w:instrText xml:space="preserve"> REF _Ref318125229  \* MERGEFORMAT </w:instrText>
      </w:r>
      <w:r w:rsidR="009E4117">
        <w:fldChar w:fldCharType="separate"/>
      </w:r>
      <w:r w:rsidR="0028784E">
        <w:t>Table 13</w:t>
      </w:r>
      <w:r w:rsidR="009E4117">
        <w:fldChar w:fldCharType="end"/>
      </w:r>
      <w:r>
        <w:t xml:space="preserve"> for measured values.</w:t>
      </w:r>
      <w:bookmarkEnd w:id="91"/>
    </w:p>
    <w:p w:rsidR="003E2EAB" w:rsidRPr="00092168" w:rsidRDefault="003E2EAB" w:rsidP="003E2EAB">
      <w:pPr>
        <w:pStyle w:val="BodyText1"/>
        <w:spacing w:after="0"/>
        <w:rPr>
          <w:b/>
          <w:sz w:val="20"/>
          <w:szCs w:val="20"/>
          <w:u w:val="single"/>
        </w:rPr>
      </w:pPr>
      <w:r w:rsidRPr="00092168">
        <w:rPr>
          <w:b/>
          <w:sz w:val="20"/>
          <w:szCs w:val="20"/>
          <w:u w:val="single"/>
        </w:rPr>
        <w:t>Key:</w:t>
      </w:r>
    </w:p>
    <w:p w:rsidR="003E2EAB" w:rsidRPr="00092168" w:rsidRDefault="003E2EAB" w:rsidP="00394F88">
      <w:pPr>
        <w:pStyle w:val="BodyText1"/>
        <w:spacing w:after="0"/>
        <w:rPr>
          <w:sz w:val="20"/>
          <w:szCs w:val="20"/>
        </w:rPr>
      </w:pPr>
      <w:r w:rsidRPr="00092168">
        <w:rPr>
          <w:b/>
          <w:sz w:val="20"/>
          <w:szCs w:val="20"/>
        </w:rPr>
        <w:t>Background</w:t>
      </w:r>
      <w:r>
        <w:rPr>
          <w:sz w:val="20"/>
          <w:szCs w:val="20"/>
        </w:rPr>
        <w:t>:</w:t>
      </w:r>
      <w:r w:rsidRPr="00092168">
        <w:rPr>
          <w:sz w:val="20"/>
          <w:szCs w:val="20"/>
        </w:rPr>
        <w:t xml:space="preserve"> </w:t>
      </w:r>
      <w:r>
        <w:rPr>
          <w:sz w:val="20"/>
          <w:szCs w:val="20"/>
        </w:rPr>
        <w:t>Number</w:t>
      </w:r>
      <w:r w:rsidRPr="00092168">
        <w:rPr>
          <w:sz w:val="20"/>
          <w:szCs w:val="20"/>
        </w:rPr>
        <w:t xml:space="preserve"> concentration of background particles with no machining occurring</w:t>
      </w:r>
    </w:p>
    <w:p w:rsidR="003E2EAB" w:rsidRPr="00092168" w:rsidRDefault="003E2EAB" w:rsidP="00394F88">
      <w:pPr>
        <w:pStyle w:val="BodyText1"/>
        <w:spacing w:after="0"/>
        <w:rPr>
          <w:sz w:val="20"/>
          <w:szCs w:val="20"/>
        </w:rPr>
      </w:pPr>
      <w:r w:rsidRPr="00092168">
        <w:rPr>
          <w:b/>
          <w:sz w:val="20"/>
          <w:szCs w:val="20"/>
        </w:rPr>
        <w:t>Control</w:t>
      </w:r>
      <w:r>
        <w:rPr>
          <w:sz w:val="20"/>
          <w:szCs w:val="20"/>
        </w:rPr>
        <w:t>:</w:t>
      </w:r>
      <w:r w:rsidRPr="00092168">
        <w:rPr>
          <w:sz w:val="20"/>
          <w:szCs w:val="20"/>
        </w:rPr>
        <w:t xml:space="preserve"> </w:t>
      </w:r>
      <w:r>
        <w:rPr>
          <w:sz w:val="20"/>
          <w:szCs w:val="20"/>
        </w:rPr>
        <w:t>Number</w:t>
      </w:r>
      <w:r w:rsidRPr="00092168">
        <w:rPr>
          <w:sz w:val="20"/>
          <w:szCs w:val="20"/>
        </w:rPr>
        <w:t xml:space="preserve"> concentration in air during the machining of composites without </w:t>
      </w:r>
      <w:r>
        <w:rPr>
          <w:sz w:val="20"/>
          <w:szCs w:val="20"/>
        </w:rPr>
        <w:t>titanium dioxide nanoparticles</w:t>
      </w:r>
    </w:p>
    <w:p w:rsidR="003E2EAB" w:rsidRPr="00092168" w:rsidRDefault="003E2EAB" w:rsidP="00394F88">
      <w:pPr>
        <w:pStyle w:val="BodyText1"/>
        <w:spacing w:after="0"/>
        <w:rPr>
          <w:sz w:val="20"/>
          <w:szCs w:val="20"/>
        </w:rPr>
      </w:pPr>
      <w:r w:rsidRPr="00092168">
        <w:rPr>
          <w:b/>
          <w:sz w:val="20"/>
          <w:szCs w:val="20"/>
        </w:rPr>
        <w:t>Composite</w:t>
      </w:r>
      <w:r>
        <w:rPr>
          <w:sz w:val="20"/>
          <w:szCs w:val="20"/>
        </w:rPr>
        <w:t>:</w:t>
      </w:r>
      <w:r w:rsidRPr="00092168">
        <w:rPr>
          <w:sz w:val="20"/>
          <w:szCs w:val="20"/>
        </w:rPr>
        <w:t xml:space="preserve"> </w:t>
      </w:r>
      <w:r>
        <w:rPr>
          <w:sz w:val="20"/>
          <w:szCs w:val="20"/>
        </w:rPr>
        <w:t>Number</w:t>
      </w:r>
      <w:r w:rsidRPr="00092168">
        <w:rPr>
          <w:sz w:val="20"/>
          <w:szCs w:val="20"/>
        </w:rPr>
        <w:t xml:space="preserve"> concentration in air during the machining of composites containing </w:t>
      </w:r>
      <w:r>
        <w:rPr>
          <w:sz w:val="20"/>
          <w:szCs w:val="20"/>
        </w:rPr>
        <w:t>titanium dioxide nanoparticles</w:t>
      </w:r>
      <w:r w:rsidRPr="00092168">
        <w:rPr>
          <w:sz w:val="20"/>
          <w:szCs w:val="20"/>
        </w:rPr>
        <w:t xml:space="preserve"> </w:t>
      </w:r>
    </w:p>
    <w:p w:rsidR="008C4D1B" w:rsidRDefault="008C4D1B" w:rsidP="00394F88">
      <w:pPr>
        <w:pStyle w:val="BodyText"/>
        <w:spacing w:before="240"/>
      </w:pPr>
      <w:r>
        <w:t>Particle concentrations generated by the sanding were found to lie within a range of 10</w:t>
      </w:r>
      <w:r w:rsidRPr="008C4D1B">
        <w:rPr>
          <w:vertAlign w:val="superscript"/>
        </w:rPr>
        <w:t>4</w:t>
      </w:r>
      <w:r>
        <w:t xml:space="preserve"> to 10</w:t>
      </w:r>
      <w:r w:rsidRPr="008C4D1B">
        <w:rPr>
          <w:vertAlign w:val="superscript"/>
        </w:rPr>
        <w:t>6</w:t>
      </w:r>
      <w:r>
        <w:t xml:space="preserve"> particles/cm</w:t>
      </w:r>
      <w:r w:rsidRPr="008C4D1B">
        <w:rPr>
          <w:vertAlign w:val="superscript"/>
        </w:rPr>
        <w:t>3</w:t>
      </w:r>
      <w:r>
        <w:t xml:space="preserve">. These </w:t>
      </w:r>
      <w:r w:rsidR="00FF7DBD">
        <w:t xml:space="preserve">levels of particle release </w:t>
      </w:r>
      <w:r>
        <w:t>are fairly high and naturally occurring background</w:t>
      </w:r>
      <w:r w:rsidR="00FF7DBD">
        <w:t xml:space="preserve"> particles</w:t>
      </w:r>
      <w:r>
        <w:t xml:space="preserve"> w</w:t>
      </w:r>
      <w:r w:rsidR="00FF7DBD">
        <w:t>ere therefore of lesser significance</w:t>
      </w:r>
      <w:r>
        <w:t>. The main difficulty t</w:t>
      </w:r>
      <w:r w:rsidR="004C1916">
        <w:t>hat the authors needed to overcome in their experiments was the enormous level of particles generated by the sander itself</w:t>
      </w:r>
      <w:r w:rsidR="003170B8">
        <w:t>. It is suggested that these may originate from the motor, the abrasive paper and other moving parts of the sander</w:t>
      </w:r>
      <w:r w:rsidR="004C1916">
        <w:t xml:space="preserve">. </w:t>
      </w:r>
      <w:r w:rsidR="00A8611B">
        <w:t xml:space="preserve">The values used in the bar graph of </w:t>
      </w:r>
      <w:r w:rsidR="00A8611B">
        <w:fldChar w:fldCharType="begin"/>
      </w:r>
      <w:r w:rsidR="00A8611B">
        <w:instrText xml:space="preserve"> REF _Ref339196393 </w:instrText>
      </w:r>
      <w:r w:rsidR="00A8611B">
        <w:fldChar w:fldCharType="separate"/>
      </w:r>
      <w:r w:rsidR="00A8611B">
        <w:t xml:space="preserve">Figure </w:t>
      </w:r>
      <w:r w:rsidR="00A8611B">
        <w:rPr>
          <w:noProof/>
        </w:rPr>
        <w:t>5</w:t>
      </w:r>
      <w:r w:rsidR="00A8611B">
        <w:fldChar w:fldCharType="end"/>
      </w:r>
      <w:r w:rsidR="00A8611B">
        <w:t xml:space="preserve"> have all been corrected to exclude particles from the sander. </w:t>
      </w:r>
      <w:r w:rsidR="004C1916">
        <w:t xml:space="preserve">Koponen </w:t>
      </w:r>
      <w:r w:rsidR="004C1916" w:rsidRPr="004C1916">
        <w:rPr>
          <w:i/>
        </w:rPr>
        <w:t>et al.</w:t>
      </w:r>
      <w:r w:rsidR="004C1916">
        <w:t xml:space="preserve"> </w:t>
      </w:r>
      <w:r w:rsidR="00A8611B">
        <w:fldChar w:fldCharType="begin"/>
      </w:r>
      <w:r w:rsidR="00A8611B">
        <w:instrText xml:space="preserve"> ADDIN EN.CITE &lt;EndNote&gt;&lt;Cite&gt;&lt;Author&gt;Koponen&lt;/Author&gt;&lt;Year&gt;2009&lt;/Year&gt;&lt;RecNum&gt;378&lt;/RecNum&gt;&lt;DisplayText&gt;[10]&lt;/DisplayText&gt;&lt;record&gt;&lt;rec-number&gt;378&lt;/rec-number&gt;&lt;foreign-keys&gt;&lt;key app="EN" db-id="v55w99w2adwdpwexr0lx059a5dvwt0dptxse"&gt;378&lt;/key&gt;&lt;/foreign-keys&gt;&lt;ref-type name="Book Section"&gt;5&lt;/ref-type&gt;&lt;contributors&gt;&lt;authors&gt;&lt;author&gt;Koponen, I. K.&lt;/author&gt;&lt;author&gt;Jensen, K. A.&lt;/author&gt;&lt;author&gt;Schneider, T.&lt;/author&gt;&lt;/authors&gt;&lt;secondary-authors&gt;&lt;author&gt;Kenny, L.&lt;/author&gt;&lt;/secondary-authors&gt;&lt;/contributors&gt;&lt;titles&gt;&lt;title&gt;Sanding dust from nanoparticle-containing paints: physical characterisation&lt;/title&gt;&lt;secondary-title&gt;Inhaled Particles X&lt;/secondary-title&gt;&lt;tertiary-title&gt;Journal of Physics Conference Series&lt;/tertiary-title&gt;&lt;/titles&gt;&lt;volume&gt;151&lt;/volume&gt;&lt;dates&gt;&lt;year&gt;2009&lt;/year&gt;&lt;/dates&gt;&lt;isbn&gt;1742-6588&amp;#xD;*****************&lt;/isbn&gt;&lt;accession-num&gt;WOS:000274607800150&lt;/accession-num&gt;&lt;urls&gt;&lt;related-urls&gt;&lt;url&gt;&amp;lt;Go to ISI&amp;gt;://WOS:000274607800150&lt;/url&gt;&lt;/related-urls&gt;&lt;/urls&gt;&lt;electronic-resource-num&gt;012048&amp;#xD;10.1088/1742-6596/151/1/012048&lt;/electronic-resource-num&gt;&lt;/record&gt;&lt;/Cite&gt;&lt;/EndNote&gt;</w:instrText>
      </w:r>
      <w:r w:rsidR="00A8611B">
        <w:fldChar w:fldCharType="separate"/>
      </w:r>
      <w:r w:rsidR="00A8611B">
        <w:rPr>
          <w:noProof/>
        </w:rPr>
        <w:t>[</w:t>
      </w:r>
      <w:hyperlink w:anchor="_ENREF_10" w:tooltip="Koponen, 2009 #378" w:history="1">
        <w:r w:rsidR="00621CDA">
          <w:rPr>
            <w:noProof/>
          </w:rPr>
          <w:t>10</w:t>
        </w:r>
      </w:hyperlink>
      <w:r w:rsidR="00A8611B">
        <w:rPr>
          <w:noProof/>
        </w:rPr>
        <w:t>]</w:t>
      </w:r>
      <w:r w:rsidR="00A8611B">
        <w:fldChar w:fldCharType="end"/>
      </w:r>
      <w:r w:rsidR="004C1916">
        <w:t xml:space="preserve"> determined the total number concentration released by their orbital sander to be in the order of 3•10</w:t>
      </w:r>
      <w:r w:rsidR="004C1916" w:rsidRPr="004C1916">
        <w:rPr>
          <w:vertAlign w:val="superscript"/>
        </w:rPr>
        <w:t>6</w:t>
      </w:r>
      <w:r w:rsidR="004C1916">
        <w:t xml:space="preserve"> particles/cm</w:t>
      </w:r>
      <w:r w:rsidR="004C1916" w:rsidRPr="004C1916">
        <w:rPr>
          <w:vertAlign w:val="superscript"/>
        </w:rPr>
        <w:t>3</w:t>
      </w:r>
      <w:r w:rsidR="00FF7DBD">
        <w:t xml:space="preserve">, </w:t>
      </w:r>
      <w:r w:rsidR="00A8611B">
        <w:t xml:space="preserve">which is </w:t>
      </w:r>
      <w:r w:rsidR="00FF7DBD">
        <w:t>above</w:t>
      </w:r>
      <w:r w:rsidR="00A8611B">
        <w:t xml:space="preserve"> the upper limit of particles released by the material itself. </w:t>
      </w:r>
      <w:r w:rsidR="00246D74">
        <w:t xml:space="preserve">They used a </w:t>
      </w:r>
      <w:r w:rsidR="00E20DDC">
        <w:t xml:space="preserve">particle mode analysis to eliminate emissions of the sander from their results. Göhler </w:t>
      </w:r>
      <w:r w:rsidR="00E20DDC" w:rsidRPr="00E20DDC">
        <w:rPr>
          <w:i/>
        </w:rPr>
        <w:t>et al.</w:t>
      </w:r>
      <w:r w:rsidR="00E20DDC">
        <w:t xml:space="preserve"> </w:t>
      </w:r>
      <w:r w:rsidR="00F36B09">
        <w:fldChar w:fldCharType="begin"/>
      </w:r>
      <w:r w:rsidR="00F36B09">
        <w:instrText xml:space="preserve"> ADDIN EN.CITE &lt;EndNote&gt;&lt;Cite&gt;&lt;Author&gt;Göhler&lt;/Author&gt;&lt;Year&gt;2010&lt;/Year&gt;&lt;RecNum&gt;380&lt;/RecNum&gt;&lt;DisplayText&gt;[13]&lt;/DisplayText&gt;&lt;record&gt;&lt;rec-number&gt;380&lt;/rec-number&gt;&lt;foreign-keys&gt;&lt;key app="EN" db-id="v55w99w2adwdpwexr0lx059a5dvwt0dptxse"&gt;380&lt;/key&gt;&lt;/foreign-keys&gt;&lt;ref-type name="Journal Article"&gt;17&lt;/ref-type&gt;&lt;contributors&gt;&lt;authors&gt;&lt;author&gt;Göhler, D.&lt;/author&gt;&lt;author&gt;Stintz, M.&lt;/author&gt;&lt;author&gt;Hillemann, L.&lt;/author&gt;&lt;author&gt;Vorbau, M.&lt;/author&gt;&lt;/authors&gt;&lt;/contributors&gt;&lt;auth-address&gt;[Goehler, Daniel; Stintz, Michael; Hillemann, Lars; Vorbau, Manuel] Tech Univ Dresden, Inst Proc Engn &amp;amp; Environm Technol, Res Grp Mech Proc Engn, D-01062 Dresden, Germany.&amp;#xD;Stintz, M (reprint author), Tech Univ Dresden, Inst Proc Engn &amp;amp; Environm Technol, Res Grp Mech Proc Engn, D-01062 Dresden, Germany&amp;#xD;michael.stintz@tu-dresden.de&lt;/auth-address&gt;&lt;titles&gt;&lt;title&gt;Characterization of Nanoparticle Release from Surface Coatings by the Simulation of a Sanding Process&lt;/title&gt;&lt;secondary-title&gt;Annals of Occupational Hygiene&lt;/secondary-title&gt;&lt;alt-title&gt;Ann. Occup. Hyg.&lt;/alt-title&gt;&lt;/titles&gt;&lt;periodical&gt;&lt;full-title&gt;Annals of Occupational Hygiene&lt;/full-title&gt;&lt;/periodical&gt;&lt;pages&gt;615-624&lt;/pages&gt;&lt;volume&gt;54&lt;/volume&gt;&lt;number&gt;6&lt;/number&gt;&lt;keywords&gt;&lt;keyword&gt;abrasion process&lt;/keyword&gt;&lt;keyword&gt;exposure&lt;/keyword&gt;&lt;keyword&gt;nanoparticle additives&lt;/keyword&gt;&lt;keyword&gt;nanoparticle&lt;/keyword&gt;&lt;keyword&gt;release&lt;/keyword&gt;&lt;keyword&gt;sanding process&lt;/keyword&gt;&lt;keyword&gt;surface coatings&lt;/keyword&gt;&lt;keyword&gt;resistant polymeric nanocomposites&lt;/keyword&gt;&lt;keyword&gt;continuous-flow&lt;/keyword&gt;&lt;keyword&gt;spectrometer&lt;/keyword&gt;&lt;keyword&gt;scratch&lt;/keyword&gt;&lt;/keywords&gt;&lt;dates&gt;&lt;year&gt;2010&lt;/year&gt;&lt;pub-dates&gt;&lt;date&gt;Aug&lt;/date&gt;&lt;/pub-dates&gt;&lt;/dates&gt;&lt;isbn&gt;0003-4878&lt;/isbn&gt;&lt;accession-num&gt;WOS:000280903100002&lt;/accession-num&gt;&lt;work-type&gt;Article&lt;/work-type&gt;&lt;urls&gt;&lt;related-urls&gt;&lt;url&gt;&amp;lt;Go to ISI&amp;gt;://WOS:000280903100002&lt;/url&gt;&lt;/related-urls&gt;&lt;/urls&gt;&lt;electronic-resource-num&gt;10.1093/annhyg/meq053&lt;/electronic-resource-num&gt;&lt;language&gt;English&lt;/language&gt;&lt;/record&gt;&lt;/Cite&gt;&lt;/EndNote&gt;</w:instrText>
      </w:r>
      <w:r w:rsidR="00F36B09">
        <w:fldChar w:fldCharType="separate"/>
      </w:r>
      <w:r w:rsidR="00F36B09">
        <w:rPr>
          <w:noProof/>
        </w:rPr>
        <w:t>[</w:t>
      </w:r>
      <w:hyperlink w:anchor="_ENREF_13" w:tooltip="Göhler, 2010 #380" w:history="1">
        <w:r w:rsidR="00621CDA">
          <w:rPr>
            <w:noProof/>
          </w:rPr>
          <w:t>13</w:t>
        </w:r>
      </w:hyperlink>
      <w:r w:rsidR="00F36B09">
        <w:rPr>
          <w:noProof/>
        </w:rPr>
        <w:t>]</w:t>
      </w:r>
      <w:r w:rsidR="00F36B09">
        <w:fldChar w:fldCharType="end"/>
      </w:r>
      <w:r w:rsidR="00E20DDC">
        <w:t xml:space="preserve"> built a small hood to enclose the sanding wheel and material surface</w:t>
      </w:r>
      <w:r w:rsidR="00F36B09">
        <w:t xml:space="preserve"> during the sanding process and</w:t>
      </w:r>
      <w:r w:rsidR="00E20DDC">
        <w:t xml:space="preserve"> aerosol samples were taken</w:t>
      </w:r>
      <w:r w:rsidR="00F36B09">
        <w:t xml:space="preserve"> from </w:t>
      </w:r>
      <w:r w:rsidR="00FF7DBD">
        <w:t xml:space="preserve">within </w:t>
      </w:r>
      <w:r w:rsidR="00F36B09">
        <w:t>that hood</w:t>
      </w:r>
      <w:r w:rsidR="00E20DDC">
        <w:t xml:space="preserve">. </w:t>
      </w:r>
    </w:p>
    <w:p w:rsidR="00A423A7" w:rsidRDefault="003170B8" w:rsidP="006F1ACD">
      <w:pPr>
        <w:pStyle w:val="BodyText"/>
      </w:pPr>
      <w:r>
        <w:t xml:space="preserve">The level of particles released by the sanding was lowest for the acrylic paint with titanium dioxide and highest for the hard-coat lacquer with silica particles. It seems that an addition of nanoparticles to these two paints had the effect of reducing the number of particles released by the sanding, which was quite significant for the hard-coat lacquer and less pronounced for the acrylic paint. All other paints in between showed either no significant change in the number of particles released or a slight increase when nanoparticles were added.  </w:t>
      </w:r>
    </w:p>
    <w:p w:rsidR="00C75F6E" w:rsidRDefault="00AC6839" w:rsidP="00C75F6E">
      <w:pPr>
        <w:pStyle w:val="Caption"/>
      </w:pPr>
      <w:r>
        <w:rPr>
          <w:noProof/>
        </w:rPr>
        <w:drawing>
          <wp:inline distT="0" distB="0" distL="0" distR="0" wp14:anchorId="00D31CC0" wp14:editId="3E02A90C">
            <wp:extent cx="5391150" cy="3771900"/>
            <wp:effectExtent l="0" t="0" r="0" b="0"/>
            <wp:docPr id="5" name="Picture 5" descr="SandingOf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ingOfPai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1150" cy="3771900"/>
                    </a:xfrm>
                    <a:prstGeom prst="rect">
                      <a:avLst/>
                    </a:prstGeom>
                    <a:noFill/>
                    <a:ln>
                      <a:noFill/>
                    </a:ln>
                  </pic:spPr>
                </pic:pic>
              </a:graphicData>
            </a:graphic>
          </wp:inline>
        </w:drawing>
      </w:r>
    </w:p>
    <w:p w:rsidR="00C75F6E" w:rsidRDefault="00C75F6E" w:rsidP="00C75F6E">
      <w:pPr>
        <w:pStyle w:val="Caption"/>
      </w:pPr>
      <w:bookmarkStart w:id="92" w:name="_Ref339196393"/>
      <w:bookmarkStart w:id="93" w:name="_Toc345604668"/>
      <w:r>
        <w:t xml:space="preserve">Figure </w:t>
      </w:r>
      <w:r w:rsidR="009E4117">
        <w:fldChar w:fldCharType="begin"/>
      </w:r>
      <w:r w:rsidR="009E4117">
        <w:instrText xml:space="preserve"> SEQ Figure \* ARABIC </w:instrText>
      </w:r>
      <w:r w:rsidR="009E4117">
        <w:fldChar w:fldCharType="separate"/>
      </w:r>
      <w:r>
        <w:rPr>
          <w:noProof/>
        </w:rPr>
        <w:t>5</w:t>
      </w:r>
      <w:r w:rsidR="009E4117">
        <w:rPr>
          <w:noProof/>
        </w:rPr>
        <w:fldChar w:fldCharType="end"/>
      </w:r>
      <w:bookmarkEnd w:id="92"/>
      <w:r>
        <w:t xml:space="preserve">: Measured number concentrations of particles released during </w:t>
      </w:r>
      <w:r w:rsidR="003E2EAB">
        <w:t xml:space="preserve">the </w:t>
      </w:r>
      <w:r>
        <w:t xml:space="preserve">sanding of painted surfaces. Various types of paint with different types of nanoparticles were investigated. Refer to </w:t>
      </w:r>
      <w:r w:rsidR="009E4117">
        <w:fldChar w:fldCharType="begin"/>
      </w:r>
      <w:r w:rsidR="009E4117">
        <w:instrText xml:space="preserve"> REF _Ref318125229  \* MERGEFORMAT </w:instrText>
      </w:r>
      <w:r w:rsidR="009E4117">
        <w:fldChar w:fldCharType="separate"/>
      </w:r>
      <w:r>
        <w:t>Table 13</w:t>
      </w:r>
      <w:r w:rsidR="009E4117">
        <w:fldChar w:fldCharType="end"/>
      </w:r>
      <w:r>
        <w:t xml:space="preserve"> for measured values.</w:t>
      </w:r>
      <w:bookmarkEnd w:id="93"/>
      <w:r>
        <w:t xml:space="preserve"> </w:t>
      </w:r>
    </w:p>
    <w:p w:rsidR="003E2EAB" w:rsidRPr="00092168" w:rsidRDefault="003E2EAB" w:rsidP="003E2EAB">
      <w:pPr>
        <w:pStyle w:val="BodyText1"/>
        <w:spacing w:after="0"/>
        <w:rPr>
          <w:b/>
          <w:sz w:val="20"/>
          <w:szCs w:val="20"/>
          <w:u w:val="single"/>
        </w:rPr>
      </w:pPr>
      <w:r w:rsidRPr="00092168">
        <w:rPr>
          <w:b/>
          <w:sz w:val="20"/>
          <w:szCs w:val="20"/>
          <w:u w:val="single"/>
        </w:rPr>
        <w:t>Key:</w:t>
      </w:r>
    </w:p>
    <w:p w:rsidR="003E2EAB" w:rsidRPr="00092168" w:rsidRDefault="003E2EAB" w:rsidP="003E2EAB">
      <w:pPr>
        <w:pStyle w:val="BodyText1"/>
        <w:spacing w:after="0"/>
        <w:rPr>
          <w:sz w:val="20"/>
          <w:szCs w:val="20"/>
        </w:rPr>
      </w:pPr>
      <w:r w:rsidRPr="00092168">
        <w:rPr>
          <w:b/>
          <w:sz w:val="20"/>
          <w:szCs w:val="20"/>
        </w:rPr>
        <w:t>Background</w:t>
      </w:r>
      <w:r>
        <w:rPr>
          <w:sz w:val="20"/>
          <w:szCs w:val="20"/>
        </w:rPr>
        <w:t>:</w:t>
      </w:r>
      <w:r w:rsidRPr="00092168">
        <w:rPr>
          <w:sz w:val="20"/>
          <w:szCs w:val="20"/>
        </w:rPr>
        <w:t xml:space="preserve"> </w:t>
      </w:r>
      <w:r>
        <w:rPr>
          <w:sz w:val="20"/>
          <w:szCs w:val="20"/>
        </w:rPr>
        <w:t>Number</w:t>
      </w:r>
      <w:r w:rsidRPr="00092168">
        <w:rPr>
          <w:sz w:val="20"/>
          <w:szCs w:val="20"/>
        </w:rPr>
        <w:t xml:space="preserve"> concentration of background particles with no </w:t>
      </w:r>
      <w:r>
        <w:rPr>
          <w:sz w:val="20"/>
          <w:szCs w:val="20"/>
        </w:rPr>
        <w:t>sanding</w:t>
      </w:r>
      <w:r w:rsidRPr="00092168">
        <w:rPr>
          <w:sz w:val="20"/>
          <w:szCs w:val="20"/>
        </w:rPr>
        <w:t xml:space="preserve"> occurring</w:t>
      </w:r>
    </w:p>
    <w:p w:rsidR="003E2EAB" w:rsidRPr="00092168" w:rsidRDefault="003E2EAB" w:rsidP="003E2EAB">
      <w:pPr>
        <w:pStyle w:val="BodyText1"/>
        <w:spacing w:after="0"/>
        <w:rPr>
          <w:sz w:val="20"/>
          <w:szCs w:val="20"/>
        </w:rPr>
      </w:pPr>
      <w:r w:rsidRPr="00092168">
        <w:rPr>
          <w:b/>
          <w:sz w:val="20"/>
          <w:szCs w:val="20"/>
        </w:rPr>
        <w:t>Control</w:t>
      </w:r>
      <w:r>
        <w:rPr>
          <w:sz w:val="20"/>
          <w:szCs w:val="20"/>
        </w:rPr>
        <w:t>:</w:t>
      </w:r>
      <w:r w:rsidRPr="00092168">
        <w:rPr>
          <w:sz w:val="20"/>
          <w:szCs w:val="20"/>
        </w:rPr>
        <w:t xml:space="preserve"> </w:t>
      </w:r>
      <w:r>
        <w:rPr>
          <w:sz w:val="20"/>
          <w:szCs w:val="20"/>
        </w:rPr>
        <w:t>Number</w:t>
      </w:r>
      <w:r w:rsidRPr="00092168">
        <w:rPr>
          <w:sz w:val="20"/>
          <w:szCs w:val="20"/>
        </w:rPr>
        <w:t xml:space="preserve"> concentration in air</w:t>
      </w:r>
      <w:r w:rsidR="005A3A79">
        <w:rPr>
          <w:sz w:val="20"/>
          <w:szCs w:val="20"/>
        </w:rPr>
        <w:t xml:space="preserve"> of </w:t>
      </w:r>
      <w:r w:rsidRPr="00092168">
        <w:rPr>
          <w:sz w:val="20"/>
          <w:szCs w:val="20"/>
        </w:rPr>
        <w:t>particles</w:t>
      </w:r>
      <w:r w:rsidR="005A3A79">
        <w:rPr>
          <w:sz w:val="20"/>
          <w:szCs w:val="20"/>
        </w:rPr>
        <w:t xml:space="preserve"> released</w:t>
      </w:r>
      <w:r w:rsidRPr="00092168">
        <w:rPr>
          <w:sz w:val="20"/>
          <w:szCs w:val="20"/>
        </w:rPr>
        <w:t xml:space="preserve"> during the </w:t>
      </w:r>
      <w:r>
        <w:rPr>
          <w:sz w:val="20"/>
          <w:szCs w:val="20"/>
        </w:rPr>
        <w:t>sanding</w:t>
      </w:r>
      <w:r w:rsidRPr="00092168">
        <w:rPr>
          <w:sz w:val="20"/>
          <w:szCs w:val="20"/>
        </w:rPr>
        <w:t xml:space="preserve"> of </w:t>
      </w:r>
      <w:r>
        <w:rPr>
          <w:sz w:val="20"/>
          <w:szCs w:val="20"/>
        </w:rPr>
        <w:t xml:space="preserve">painted surfaces </w:t>
      </w:r>
      <w:r w:rsidRPr="00092168">
        <w:rPr>
          <w:sz w:val="20"/>
          <w:szCs w:val="20"/>
        </w:rPr>
        <w:t>without</w:t>
      </w:r>
      <w:r>
        <w:rPr>
          <w:sz w:val="20"/>
          <w:szCs w:val="20"/>
        </w:rPr>
        <w:t xml:space="preserve"> nanoparticles</w:t>
      </w:r>
    </w:p>
    <w:p w:rsidR="003E2EAB" w:rsidRPr="00092168" w:rsidRDefault="003E2EAB" w:rsidP="003E2EAB">
      <w:pPr>
        <w:pStyle w:val="BodyText1"/>
        <w:spacing w:after="0"/>
        <w:rPr>
          <w:sz w:val="20"/>
          <w:szCs w:val="20"/>
        </w:rPr>
      </w:pPr>
      <w:r w:rsidRPr="00092168">
        <w:rPr>
          <w:b/>
          <w:sz w:val="20"/>
          <w:szCs w:val="20"/>
        </w:rPr>
        <w:t>Composite</w:t>
      </w:r>
      <w:r>
        <w:rPr>
          <w:sz w:val="20"/>
          <w:szCs w:val="20"/>
        </w:rPr>
        <w:t>:</w:t>
      </w:r>
      <w:r w:rsidRPr="00092168">
        <w:rPr>
          <w:sz w:val="20"/>
          <w:szCs w:val="20"/>
        </w:rPr>
        <w:t xml:space="preserve"> </w:t>
      </w:r>
      <w:r>
        <w:rPr>
          <w:sz w:val="20"/>
          <w:szCs w:val="20"/>
        </w:rPr>
        <w:t>Number</w:t>
      </w:r>
      <w:r w:rsidRPr="00092168">
        <w:rPr>
          <w:sz w:val="20"/>
          <w:szCs w:val="20"/>
        </w:rPr>
        <w:t xml:space="preserve"> concentration in air</w:t>
      </w:r>
      <w:r w:rsidR="005A3A79">
        <w:rPr>
          <w:sz w:val="20"/>
          <w:szCs w:val="20"/>
        </w:rPr>
        <w:t xml:space="preserve"> of particles released</w:t>
      </w:r>
      <w:r w:rsidRPr="00092168">
        <w:rPr>
          <w:sz w:val="20"/>
          <w:szCs w:val="20"/>
        </w:rPr>
        <w:t xml:space="preserve"> during the </w:t>
      </w:r>
      <w:r>
        <w:rPr>
          <w:sz w:val="20"/>
          <w:szCs w:val="20"/>
        </w:rPr>
        <w:t>sanding</w:t>
      </w:r>
      <w:r w:rsidRPr="00092168">
        <w:rPr>
          <w:sz w:val="20"/>
          <w:szCs w:val="20"/>
        </w:rPr>
        <w:t xml:space="preserve"> of </w:t>
      </w:r>
      <w:r>
        <w:rPr>
          <w:sz w:val="20"/>
          <w:szCs w:val="20"/>
        </w:rPr>
        <w:t xml:space="preserve">painted surfaces </w:t>
      </w:r>
      <w:r w:rsidRPr="00092168">
        <w:rPr>
          <w:sz w:val="20"/>
          <w:szCs w:val="20"/>
        </w:rPr>
        <w:t>containing</w:t>
      </w:r>
      <w:r>
        <w:rPr>
          <w:sz w:val="20"/>
          <w:szCs w:val="20"/>
        </w:rPr>
        <w:t xml:space="preserve"> nanoparticles</w:t>
      </w:r>
      <w:r w:rsidRPr="00092168">
        <w:rPr>
          <w:sz w:val="20"/>
          <w:szCs w:val="20"/>
        </w:rPr>
        <w:t xml:space="preserve"> </w:t>
      </w:r>
    </w:p>
    <w:p w:rsidR="00EA1CB6" w:rsidRPr="00EA1CB6" w:rsidRDefault="00EA1CB6" w:rsidP="00AA542C">
      <w:pPr>
        <w:pStyle w:val="Heading2"/>
      </w:pPr>
      <w:bookmarkStart w:id="94" w:name="_Toc345604650"/>
      <w:r w:rsidRPr="00EA1CB6">
        <w:t>Effect of machining parameters</w:t>
      </w:r>
      <w:bookmarkEnd w:id="94"/>
    </w:p>
    <w:p w:rsidR="00EA1CB6" w:rsidRDefault="00EA1CB6" w:rsidP="006F1ACD">
      <w:pPr>
        <w:pStyle w:val="BodyText"/>
      </w:pPr>
      <w:r>
        <w:t xml:space="preserve">Bello et al. conducted detailed investigations on cutting </w:t>
      </w:r>
      <w:r>
        <w:fldChar w:fldCharType="begin"/>
      </w:r>
      <w:r>
        <w:instrText xml:space="preserve"> ADDIN EN.CITE &lt;EndNote&gt;&lt;Cite&gt;&lt;Author&gt;Bello&lt;/Author&gt;&lt;Year&gt;2009&lt;/Year&gt;&lt;RecNum&gt;8&lt;/RecNum&gt;&lt;DisplayText&gt;[4]&lt;/DisplayText&gt;&lt;record&gt;&lt;rec-number&gt;8&lt;/rec-number&gt;&lt;foreign-keys&gt;&lt;key app="EN" db-id="v55w99w2adwdpwexr0lx059a5dvwt0dptxse"&gt;8&lt;/key&gt;&lt;/foreign-keys&gt;&lt;ref-type name="Journal Article"&gt;17&lt;/ref-type&gt;&lt;contributors&gt;&lt;authors&gt;&lt;author&gt;Bello, D.&lt;/author&gt;&lt;author&gt;Wardle, B. L.&lt;/author&gt;&lt;author&gt;Yamamoto, N.&lt;/author&gt;&lt;author&gt;Devilloria, R. G.&lt;/author&gt;&lt;author&gt;Garcia, E. J.&lt;/author&gt;&lt;author&gt;Hart, A. J.&lt;/author&gt;&lt;author&gt;Ahn, K.&lt;/author&gt;&lt;author&gt;Ellenbecker, M. J.&lt;/author&gt;&lt;author&gt;Hallock, M.&lt;/author&gt;&lt;/authors&gt;&lt;/contributors&gt;&lt;auth-address&gt;Bello, D, Univ Massachusetts, Dept Work Environm, Lowell, Ma 01854 Usa.&amp;#xD;dhimiter_bello@uml.edu&lt;/auth-address&gt;&lt;titles&gt;&lt;title&gt;Exposure to Nanoscale Particles and Fibers During Machining of Hybrid Advanced Composites Containing Carbon Nanotubes&lt;/title&gt;&lt;secondary-title&gt;Journal of Nanoparticle Research&lt;/secondary-title&gt;&lt;/titles&gt;&lt;periodical&gt;&lt;full-title&gt;Journal of Nanoparticle Research&lt;/full-title&gt;&lt;/periodical&gt;&lt;pages&gt;231-249&lt;/pages&gt;&lt;volume&gt;11&lt;/volume&gt;&lt;number&gt;1&lt;/number&gt;&lt;keywords&gt;&lt;keyword&gt;Nanoparticle&lt;/keyword&gt;&lt;keyword&gt;Nanocomposite&lt;/keyword&gt;&lt;keyword&gt;Fiber&lt;/keyword&gt;&lt;keyword&gt;Cnts&lt;/keyword&gt;&lt;keyword&gt;Airborne Exposures&lt;/keyword&gt;&lt;keyword&gt;Occupational Health&lt;/keyword&gt;&lt;keyword&gt;Nanotechnology&lt;/keyword&gt;&lt;keyword&gt;Ehs&lt;/keyword&gt;&lt;keyword&gt;Polymer Composites&lt;/keyword&gt;&lt;keyword&gt;Mice&lt;/keyword&gt;&lt;keyword&gt;Toxicity&lt;/keyword&gt;&lt;keyword&gt;Growth&lt;/keyword&gt;&lt;keyword&gt;Serum&lt;/keyword&gt;&lt;/keywords&gt;&lt;dates&gt;&lt;year&gt;2009&lt;/year&gt;&lt;pub-dates&gt;&lt;date&gt;Jan 2009&lt;/date&gt;&lt;/pub-dates&gt;&lt;/dates&gt;&lt;isbn&gt;1388-0764&lt;/isbn&gt;&lt;label&gt;1150&lt;/label&gt;&lt;urls&gt;&lt;related-urls&gt;&lt;url&gt;ISI:000262125200021&lt;/url&gt;&lt;/related-urls&gt;&lt;/urls&gt;&lt;language&gt;English&lt;/language&gt;&lt;/record&gt;&lt;/Cite&gt;&lt;/EndNote&gt;</w:instrText>
      </w:r>
      <w:r>
        <w:fldChar w:fldCharType="separate"/>
      </w:r>
      <w:r>
        <w:rPr>
          <w:noProof/>
        </w:rPr>
        <w:t>[</w:t>
      </w:r>
      <w:hyperlink w:anchor="_ENREF_4" w:tooltip="Bello, 2009 #8" w:history="1">
        <w:r w:rsidR="00621CDA">
          <w:rPr>
            <w:noProof/>
          </w:rPr>
          <w:t>4</w:t>
        </w:r>
      </w:hyperlink>
      <w:r>
        <w:rPr>
          <w:noProof/>
        </w:rPr>
        <w:t>]</w:t>
      </w:r>
      <w:r>
        <w:fldChar w:fldCharType="end"/>
      </w:r>
      <w:r>
        <w:t xml:space="preserve"> and drilling </w:t>
      </w:r>
      <w:r>
        <w:fldChar w:fldCharType="begin">
          <w:fldData xml:space="preserve">PEVuZE5vdGU+PENpdGU+PEF1dGhvcj5CZWxsbzwvQXV0aG9yPjxZZWFyPjIwMDk8L1llYXI+PFJl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</w:fldData>
        </w:fldChar>
      </w:r>
      <w:r>
        <w:instrText xml:space="preserve"> ADDIN EN.CITE </w:instrText>
      </w:r>
      <w:r>
        <w:fldChar w:fldCharType="begin">
          <w:fldData xml:space="preserve">PEVuZE5vdGU+PENpdGU+PEF1dGhvcj5CZWxsbzwvQXV0aG9yPjxZZWFyPjIwMDk8L1llYXI+PFJl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</w:fldData>
        </w:fldChar>
      </w:r>
      <w:r>
        <w:instrText xml:space="preserve"> ADDIN EN.CITE.DATA </w:instrText>
      </w:r>
      <w:r>
        <w:fldChar w:fldCharType="end"/>
      </w:r>
      <w:r>
        <w:fldChar w:fldCharType="separate"/>
      </w:r>
      <w:r>
        <w:rPr>
          <w:noProof/>
        </w:rPr>
        <w:t>[</w:t>
      </w:r>
      <w:hyperlink w:anchor="_ENREF_5" w:tooltip="Bello, 2009 #366" w:history="1">
        <w:r w:rsidR="00621CDA">
          <w:rPr>
            <w:noProof/>
          </w:rPr>
          <w:t>5</w:t>
        </w:r>
      </w:hyperlink>
      <w:r>
        <w:rPr>
          <w:noProof/>
        </w:rPr>
        <w:t xml:space="preserve">, </w:t>
      </w:r>
      <w:hyperlink w:anchor="_ENREF_6" w:tooltip="Bello, 2010 #358" w:history="1">
        <w:r w:rsidR="00621CDA">
          <w:rPr>
            <w:noProof/>
          </w:rPr>
          <w:t>6</w:t>
        </w:r>
      </w:hyperlink>
      <w:r>
        <w:rPr>
          <w:noProof/>
        </w:rPr>
        <w:t>]</w:t>
      </w:r>
      <w:r>
        <w:fldChar w:fldCharType="end"/>
      </w:r>
      <w:r>
        <w:t xml:space="preserve"> of CNT-composites </w:t>
      </w:r>
      <w:r w:rsidR="002943B0">
        <w:t xml:space="preserve">and </w:t>
      </w:r>
      <w:r>
        <w:t>made the following general observations:</w:t>
      </w:r>
    </w:p>
    <w:p w:rsidR="00EA1CB6" w:rsidRDefault="00EA1CB6" w:rsidP="001A35BD">
      <w:pPr>
        <w:pStyle w:val="ListBullet"/>
      </w:pPr>
      <w:r>
        <w:t>For cutting, the particle production was found to increase with the thickness (or number of plies) of the composite sample.</w:t>
      </w:r>
    </w:p>
    <w:p w:rsidR="00EA1CB6" w:rsidRDefault="00EA1CB6" w:rsidP="001A35BD">
      <w:pPr>
        <w:pStyle w:val="ListBullet"/>
      </w:pPr>
      <w:r>
        <w:t>For drilling, high speed drilling on dry samples and larger drill bits produce higher number concentrations.</w:t>
      </w:r>
    </w:p>
    <w:p w:rsidR="00EA1CB6" w:rsidRDefault="00EA1CB6" w:rsidP="001A35BD">
      <w:pPr>
        <w:pStyle w:val="ListBullet"/>
      </w:pPr>
      <w:r>
        <w:t>Use of lubricants reduces emissions arising</w:t>
      </w:r>
      <w:r w:rsidR="00CF200F">
        <w:t xml:space="preserve"> from both cutting </w:t>
      </w:r>
      <w:r w:rsidR="002943B0">
        <w:t>and</w:t>
      </w:r>
      <w:r w:rsidR="00CF200F">
        <w:t xml:space="preserve"> drilling</w:t>
      </w:r>
      <w:r w:rsidR="002943B0">
        <w:t xml:space="preserve">. This is </w:t>
      </w:r>
      <w:r w:rsidR="00CF200F">
        <w:t xml:space="preserve">demonstrated by comparing wet cutting and dry cutting results in </w:t>
      </w:r>
      <w:r w:rsidR="009E4117">
        <w:fldChar w:fldCharType="begin"/>
      </w:r>
      <w:r w:rsidR="009E4117">
        <w:instrText xml:space="preserve"> REF _Ref318125229 </w:instrText>
      </w:r>
      <w:r w:rsidR="009E4117">
        <w:fldChar w:fldCharType="separate"/>
      </w:r>
      <w:r w:rsidR="002D48B1">
        <w:t xml:space="preserve">Table </w:t>
      </w:r>
      <w:r w:rsidR="002D48B1">
        <w:rPr>
          <w:noProof/>
        </w:rPr>
        <w:t>13</w:t>
      </w:r>
      <w:r w:rsidR="009E4117">
        <w:rPr>
          <w:noProof/>
        </w:rPr>
        <w:fldChar w:fldCharType="end"/>
      </w:r>
      <w:r w:rsidR="00CF200F">
        <w:t>.</w:t>
      </w:r>
    </w:p>
    <w:p w:rsidR="00EA1CB6" w:rsidRDefault="00EA1CB6" w:rsidP="001A35BD">
      <w:pPr>
        <w:pStyle w:val="ListBullet"/>
      </w:pPr>
      <w:r>
        <w:t>Drilling generated white fumes of ultra-fine particle condensate.</w:t>
      </w:r>
    </w:p>
    <w:p w:rsidR="00D934DF" w:rsidRDefault="00D934DF" w:rsidP="006F1ACD">
      <w:pPr>
        <w:pStyle w:val="BodyText"/>
      </w:pPr>
    </w:p>
    <w:p w:rsidR="009B22C4" w:rsidRDefault="009B22C4" w:rsidP="00013092">
      <w:pPr>
        <w:pStyle w:val="Heading2"/>
        <w:pageBreakBefore/>
      </w:pPr>
      <w:bookmarkStart w:id="95" w:name="_Toc345604651"/>
      <w:r>
        <w:t>Particles emitted</w:t>
      </w:r>
      <w:bookmarkEnd w:id="95"/>
    </w:p>
    <w:p w:rsidR="00D65D9B" w:rsidRPr="00D65D9B" w:rsidRDefault="00D65D9B" w:rsidP="006F1ACD">
      <w:pPr>
        <w:pStyle w:val="BodyText"/>
      </w:pPr>
      <w:r>
        <w:t xml:space="preserve">A summary of emitted particles measured is shown in </w:t>
      </w:r>
      <w:r w:rsidR="00AA5E1C">
        <w:fldChar w:fldCharType="begin"/>
      </w:r>
      <w:r w:rsidR="00AA5E1C">
        <w:instrText xml:space="preserve"> REF _Ref337292689 </w:instrText>
      </w:r>
      <w:r w:rsidR="00AA5E1C">
        <w:fldChar w:fldCharType="separate"/>
      </w:r>
      <w:r w:rsidR="002D48B1">
        <w:t xml:space="preserve">Table </w:t>
      </w:r>
      <w:r w:rsidR="002D48B1">
        <w:rPr>
          <w:noProof/>
        </w:rPr>
        <w:t>4</w:t>
      </w:r>
      <w:r w:rsidR="00AA5E1C">
        <w:fldChar w:fldCharType="end"/>
      </w:r>
      <w:r>
        <w:t xml:space="preserve"> below</w:t>
      </w:r>
      <w:r w:rsidR="00261668">
        <w:t xml:space="preserve">, with further details in </w:t>
      </w:r>
      <w:r w:rsidR="0028784E">
        <w:fldChar w:fldCharType="begin"/>
      </w:r>
      <w:r w:rsidR="0028784E">
        <w:instrText xml:space="preserve"> REF _Ref319856616 </w:instrText>
      </w:r>
      <w:r w:rsidR="0028784E">
        <w:fldChar w:fldCharType="separate"/>
      </w:r>
      <w:r w:rsidR="002D48B1">
        <w:t xml:space="preserve">Table </w:t>
      </w:r>
      <w:r w:rsidR="002D48B1">
        <w:rPr>
          <w:noProof/>
        </w:rPr>
        <w:t>11</w:t>
      </w:r>
      <w:r w:rsidR="0028784E">
        <w:fldChar w:fldCharType="end"/>
      </w:r>
      <w:r w:rsidR="00261668">
        <w:t xml:space="preserve"> (Appendix B).</w:t>
      </w:r>
    </w:p>
    <w:p w:rsidR="00344A49" w:rsidRDefault="00AA5E1C" w:rsidP="00AA5E1C">
      <w:pPr>
        <w:pStyle w:val="Caption"/>
      </w:pPr>
      <w:bookmarkStart w:id="96" w:name="_Ref337292689"/>
      <w:bookmarkStart w:id="97" w:name="_Toc345604672"/>
      <w:r>
        <w:t xml:space="preserve">Table </w:t>
      </w:r>
      <w:r w:rsidR="009E4117">
        <w:fldChar w:fldCharType="begin"/>
      </w:r>
      <w:r w:rsidR="009E4117">
        <w:instrText xml:space="preserve"> SEQ Table \* ARABIC </w:instrText>
      </w:r>
      <w:r w:rsidR="009E4117">
        <w:fldChar w:fldCharType="separate"/>
      </w:r>
      <w:r w:rsidR="00A64051">
        <w:rPr>
          <w:noProof/>
        </w:rPr>
        <w:t>4</w:t>
      </w:r>
      <w:r w:rsidR="009E4117">
        <w:rPr>
          <w:noProof/>
        </w:rPr>
        <w:fldChar w:fldCharType="end"/>
      </w:r>
      <w:bookmarkEnd w:id="96"/>
      <w:r>
        <w:t xml:space="preserve">: </w:t>
      </w:r>
      <w:r w:rsidR="00344A49">
        <w:t>Summary of emitted particles</w:t>
      </w:r>
      <w:bookmarkEnd w:id="97"/>
    </w:p>
    <w:p w:rsidR="00BF66E5" w:rsidRPr="00BF66E5" w:rsidRDefault="00BF66E5" w:rsidP="00BF66E5">
      <w:pPr>
        <w:pStyle w:val="BodyText1"/>
        <w:rPr>
          <w:rStyle w:val="CommentReference"/>
        </w:rPr>
      </w:pPr>
      <w:r w:rsidRPr="00BF66E5">
        <w:rPr>
          <w:rStyle w:val="CommentReference"/>
        </w:rPr>
        <w:t>[]+suppl.: Indicates that some information is provided in a supplementary document.</w:t>
      </w:r>
    </w:p>
    <w:tbl>
      <w:tblPr>
        <w:tblW w:w="8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10"/>
        <w:gridCol w:w="3827"/>
        <w:gridCol w:w="827"/>
      </w:tblGrid>
      <w:tr w:rsidR="000A0ED8" w:rsidTr="003537F5">
        <w:trPr>
          <w:tblHeader/>
        </w:trPr>
        <w:tc>
          <w:tcPr>
            <w:tcW w:w="1526" w:type="dxa"/>
            <w:shd w:val="clear" w:color="auto" w:fill="B8CCE4"/>
          </w:tcPr>
          <w:p w:rsidR="00806B5F" w:rsidRPr="00D65D9B" w:rsidRDefault="00806B5F" w:rsidP="007D2978">
            <w:pPr>
              <w:pStyle w:val="Caption"/>
            </w:pPr>
            <w:r w:rsidRPr="00D65D9B">
              <w:t>Machining Process (</w:t>
            </w:r>
            <w:r w:rsidRPr="00D65D9B">
              <w:rPr>
                <w:color w:val="FF0000"/>
              </w:rPr>
              <w:t>Tool</w:t>
            </w:r>
            <w:r w:rsidRPr="00D65D9B">
              <w:t>)</w:t>
            </w:r>
          </w:p>
        </w:tc>
        <w:tc>
          <w:tcPr>
            <w:tcW w:w="2410" w:type="dxa"/>
            <w:shd w:val="clear" w:color="auto" w:fill="E5B8B7"/>
          </w:tcPr>
          <w:p w:rsidR="00806B5F" w:rsidRPr="00D65D9B" w:rsidRDefault="00806B5F" w:rsidP="007D2978">
            <w:pPr>
              <w:pStyle w:val="Caption"/>
            </w:pPr>
            <w:r w:rsidRPr="00D65D9B">
              <w:t xml:space="preserve">Particle Source </w:t>
            </w:r>
            <w:r w:rsidRPr="00D65D9B">
              <w:br/>
              <w:t>(</w:t>
            </w:r>
            <w:r w:rsidRPr="00D65D9B">
              <w:rPr>
                <w:color w:val="FF0000"/>
              </w:rPr>
              <w:t>Nano-objects</w:t>
            </w:r>
            <w:r w:rsidRPr="00D65D9B">
              <w:t>)</w:t>
            </w:r>
          </w:p>
        </w:tc>
        <w:tc>
          <w:tcPr>
            <w:tcW w:w="3827" w:type="dxa"/>
            <w:shd w:val="clear" w:color="auto" w:fill="FFFF99"/>
          </w:tcPr>
          <w:p w:rsidR="00806B5F" w:rsidRPr="00D65D9B" w:rsidRDefault="00806B5F" w:rsidP="007D2978">
            <w:pPr>
              <w:pStyle w:val="Caption"/>
            </w:pPr>
            <w:r w:rsidRPr="00D65D9B">
              <w:rPr>
                <w:color w:val="FF0000"/>
              </w:rPr>
              <w:t>Sampler</w:t>
            </w:r>
            <w:r w:rsidRPr="00D65D9B">
              <w:t>: Description of exposure</w:t>
            </w:r>
          </w:p>
        </w:tc>
        <w:tc>
          <w:tcPr>
            <w:tcW w:w="827" w:type="dxa"/>
          </w:tcPr>
          <w:p w:rsidR="00806B5F" w:rsidRPr="00D65D9B" w:rsidRDefault="00806B5F" w:rsidP="007D2978">
            <w:pPr>
              <w:pStyle w:val="Caption"/>
            </w:pPr>
            <w:r w:rsidRPr="00D65D9B">
              <w:t>Study</w:t>
            </w:r>
          </w:p>
        </w:tc>
      </w:tr>
      <w:tr w:rsidR="000A0ED8" w:rsidTr="003537F5">
        <w:tc>
          <w:tcPr>
            <w:tcW w:w="1526" w:type="dxa"/>
            <w:tcBorders>
              <w:bottom w:val="single" w:sz="4" w:space="0" w:color="auto"/>
            </w:tcBorders>
          </w:tcPr>
          <w:p w:rsidR="00806B5F" w:rsidRDefault="00806B5F" w:rsidP="00AA5E1C">
            <w:pPr>
              <w:pStyle w:val="TableText"/>
            </w:pPr>
            <w:r>
              <w:t>Abrasion (</w:t>
            </w:r>
            <w:r w:rsidRPr="0089250D">
              <w:rPr>
                <w:color w:val="FF0000"/>
              </w:rPr>
              <w:t>sandpaper</w:t>
            </w:r>
            <w:r>
              <w:t>)</w:t>
            </w:r>
          </w:p>
        </w:tc>
        <w:tc>
          <w:tcPr>
            <w:tcW w:w="2410" w:type="dxa"/>
          </w:tcPr>
          <w:p w:rsidR="00806B5F" w:rsidRPr="002A02D0" w:rsidRDefault="00806B5F" w:rsidP="00AA5E1C">
            <w:pPr>
              <w:pStyle w:val="TableText"/>
            </w:pPr>
            <w:r>
              <w:rPr>
                <w:rFonts w:cs="Arial"/>
              </w:rPr>
              <w:t>Composites:</w:t>
            </w:r>
            <w:r>
              <w:rPr>
                <w:rFonts w:cs="Arial"/>
              </w:rPr>
              <w:br/>
              <w:t>•</w:t>
            </w:r>
            <w:r>
              <w:t xml:space="preserve"> PA+SiO</w:t>
            </w:r>
            <w:r w:rsidRPr="009D054B">
              <w:rPr>
                <w:vertAlign w:val="subscript"/>
              </w:rPr>
              <w:t>2</w:t>
            </w:r>
            <w:r>
              <w:t xml:space="preserve"> NP (</w:t>
            </w:r>
            <w:r w:rsidRPr="00F12D42">
              <w:rPr>
                <w:color w:val="FF0000"/>
              </w:rPr>
              <w:t>SiO</w:t>
            </w:r>
            <w:r w:rsidRPr="00F12D42">
              <w:rPr>
                <w:color w:val="FF0000"/>
                <w:vertAlign w:val="subscript"/>
              </w:rPr>
              <w:t>2</w:t>
            </w:r>
            <w:r>
              <w:t>)</w:t>
            </w:r>
            <w:r>
              <w:br/>
            </w:r>
            <w:r>
              <w:rPr>
                <w:rFonts w:cs="Arial"/>
              </w:rPr>
              <w:t xml:space="preserve">• </w:t>
            </w:r>
            <w:r>
              <w:t>POM+CNT (</w:t>
            </w:r>
            <w:r w:rsidRPr="00F12D42">
              <w:rPr>
                <w:color w:val="FF0000"/>
              </w:rPr>
              <w:t>CNT</w:t>
            </w:r>
            <w:r>
              <w:t>)</w:t>
            </w:r>
            <w:r>
              <w:br/>
            </w:r>
            <w:r>
              <w:rPr>
                <w:rFonts w:cs="Arial"/>
              </w:rPr>
              <w:t xml:space="preserve">• </w:t>
            </w:r>
            <w:r>
              <w:t>Cement+CNT (</w:t>
            </w:r>
            <w:r w:rsidRPr="00F12D42">
              <w:rPr>
                <w:color w:val="FF0000"/>
              </w:rPr>
              <w:t>CNT</w:t>
            </w:r>
            <w:r>
              <w:t>)</w:t>
            </w:r>
            <w:r>
              <w:br/>
            </w:r>
            <w:r>
              <w:rPr>
                <w:rFonts w:cs="Arial"/>
              </w:rPr>
              <w:t xml:space="preserve">• </w:t>
            </w:r>
            <w:r>
              <w:t>Cement+CSH (</w:t>
            </w:r>
            <w:r w:rsidRPr="00F12D42">
              <w:rPr>
                <w:color w:val="FF0000"/>
              </w:rPr>
              <w:t>C</w:t>
            </w:r>
            <w:r>
              <w:rPr>
                <w:color w:val="FF0000"/>
              </w:rPr>
              <w:t>SH</w:t>
            </w:r>
            <w:r>
              <w:t>)</w:t>
            </w:r>
          </w:p>
        </w:tc>
        <w:tc>
          <w:tcPr>
            <w:tcW w:w="3827" w:type="dxa"/>
          </w:tcPr>
          <w:p w:rsidR="00806B5F" w:rsidRDefault="00806B5F" w:rsidP="00AA5E1C">
            <w:pPr>
              <w:pStyle w:val="TableText"/>
            </w:pPr>
            <w:r>
              <w:t xml:space="preserve">Powders generated have </w:t>
            </w:r>
            <w:r>
              <w:rPr>
                <w:rFonts w:cs="Arial"/>
              </w:rPr>
              <w:t>Ø</w:t>
            </w:r>
            <w:r>
              <w:t xml:space="preserve"> of several </w:t>
            </w:r>
            <w:r>
              <w:rPr>
                <w:rFonts w:cs="Arial"/>
              </w:rPr>
              <w:t>µ</w:t>
            </w:r>
            <w:r>
              <w:t>m (10-80</w:t>
            </w:r>
            <w:r>
              <w:rPr>
                <w:rFonts w:cs="Arial"/>
              </w:rPr>
              <w:t>µ</w:t>
            </w:r>
            <w:r>
              <w:t xml:space="preserve">m). </w:t>
            </w:r>
            <w:r>
              <w:br/>
            </w:r>
            <w:r>
              <w:rPr>
                <w:rFonts w:cs="Arial"/>
              </w:rPr>
              <w:t xml:space="preserve">• </w:t>
            </w:r>
            <w:r>
              <w:t>POM only:</w:t>
            </w:r>
            <w:r>
              <w:tab/>
              <w:t>&gt;400nm</w:t>
            </w:r>
            <w:r>
              <w:br/>
            </w:r>
            <w:r>
              <w:rPr>
                <w:rFonts w:cs="Arial"/>
              </w:rPr>
              <w:t xml:space="preserve">• </w:t>
            </w:r>
            <w:r>
              <w:t xml:space="preserve">POM+CNT: </w:t>
            </w:r>
            <w:r>
              <w:tab/>
              <w:t>&gt;700nm</w:t>
            </w:r>
            <w:r>
              <w:br/>
            </w:r>
            <w:r>
              <w:rPr>
                <w:rFonts w:cs="Arial"/>
              </w:rPr>
              <w:t xml:space="preserve">• </w:t>
            </w:r>
            <w:r>
              <w:t xml:space="preserve">CEM+CNT: </w:t>
            </w:r>
            <w:r>
              <w:tab/>
              <w:t>&gt;130nm</w:t>
            </w:r>
          </w:p>
        </w:tc>
        <w:tc>
          <w:tcPr>
            <w:tcW w:w="827" w:type="dxa"/>
          </w:tcPr>
          <w:p w:rsidR="00806B5F" w:rsidRDefault="00806B5F" w:rsidP="00621CDA">
            <w:pPr>
              <w:pStyle w:val="TableText"/>
            </w:pP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 </w:instrText>
            </w: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EN.CITE.DATA </w:instrText>
            </w:r>
            <w:r>
              <w:fldChar w:fldCharType="end"/>
            </w:r>
            <w:r>
              <w:fldChar w:fldCharType="separate"/>
            </w:r>
            <w:r>
              <w:rPr>
                <w:noProof/>
              </w:rPr>
              <w:t>[</w:t>
            </w:r>
            <w:hyperlink w:anchor="_ENREF_15" w:tooltip="Wohlleben, 2011 #384" w:history="1">
              <w:r w:rsidR="00621CDA">
                <w:rPr>
                  <w:noProof/>
                </w:rPr>
                <w:t>15</w:t>
              </w:r>
            </w:hyperlink>
            <w:r>
              <w:rPr>
                <w:noProof/>
              </w:rPr>
              <w:t>]</w:t>
            </w:r>
            <w:r>
              <w:fldChar w:fldCharType="end"/>
            </w:r>
            <w:r>
              <w:t xml:space="preserve"> + suppl.</w:t>
            </w:r>
          </w:p>
        </w:tc>
      </w:tr>
      <w:tr w:rsidR="000A0ED8" w:rsidTr="003537F5">
        <w:tc>
          <w:tcPr>
            <w:tcW w:w="1526" w:type="dxa"/>
            <w:tcBorders>
              <w:bottom w:val="single" w:sz="4" w:space="0" w:color="auto"/>
            </w:tcBorders>
          </w:tcPr>
          <w:p w:rsidR="00806B5F" w:rsidRDefault="00806B5F" w:rsidP="00AA5E1C">
            <w:pPr>
              <w:pStyle w:val="TableText"/>
            </w:pPr>
            <w:r>
              <w:t xml:space="preserve">Abrasion </w:t>
            </w:r>
            <w:r>
              <w:br/>
              <w:t>(</w:t>
            </w:r>
            <w:r w:rsidRPr="00354A64">
              <w:rPr>
                <w:color w:val="FF0000"/>
              </w:rPr>
              <w:t>Taber rotary</w:t>
            </w:r>
            <w:r>
              <w:t>)</w:t>
            </w:r>
          </w:p>
        </w:tc>
        <w:tc>
          <w:tcPr>
            <w:tcW w:w="2410" w:type="dxa"/>
          </w:tcPr>
          <w:p w:rsidR="00806B5F" w:rsidRDefault="00806B5F" w:rsidP="00AA5E1C">
            <w:pPr>
              <w:pStyle w:val="TableText"/>
              <w:rPr>
                <w:rFonts w:cs="Arial"/>
              </w:rPr>
            </w:pPr>
            <w:r>
              <w:rPr>
                <w:rFonts w:cs="Arial"/>
              </w:rPr>
              <w:t xml:space="preserve">• </w:t>
            </w:r>
            <w:r>
              <w:t>Epoxy+CNT (</w:t>
            </w:r>
            <w:r w:rsidRPr="00AF1E55">
              <w:rPr>
                <w:color w:val="FF0000"/>
              </w:rPr>
              <w:t>CNT</w:t>
            </w:r>
            <w:r>
              <w:t>)</w:t>
            </w:r>
          </w:p>
        </w:tc>
        <w:tc>
          <w:tcPr>
            <w:tcW w:w="3827" w:type="dxa"/>
          </w:tcPr>
          <w:p w:rsidR="00806B5F" w:rsidRDefault="00806B5F" w:rsidP="00E30671">
            <w:pPr>
              <w:pStyle w:val="TableText"/>
            </w:pPr>
            <w:r>
              <w:t xml:space="preserve">Wide-range PSD made up of four modes: 326...415nm; </w:t>
            </w:r>
            <w:r>
              <w:rPr>
                <w:rFonts w:cs="Arial"/>
              </w:rPr>
              <w:t>≈</w:t>
            </w:r>
            <w:r>
              <w:t xml:space="preserve">680nm; </w:t>
            </w:r>
            <w:r>
              <w:rPr>
                <w:rFonts w:cs="Arial"/>
              </w:rPr>
              <w:t>≈</w:t>
            </w:r>
            <w:r>
              <w:t>1200nm</w:t>
            </w:r>
            <w:r w:rsidR="00E30671">
              <w:t>.</w:t>
            </w:r>
            <w:r>
              <w:t xml:space="preserve"> 2300..2400nm.</w:t>
            </w:r>
            <w:r>
              <w:rPr>
                <w:color w:val="FF0000"/>
              </w:rPr>
              <w:br/>
            </w:r>
            <w:r>
              <w:t>Found matrix particles, CNT protruding</w:t>
            </w:r>
            <w:r w:rsidR="00521AB0">
              <w:t>,</w:t>
            </w:r>
            <w:r>
              <w:t xml:space="preserve"> free-standing CNT</w:t>
            </w:r>
            <w:r w:rsidR="00521AB0">
              <w:t xml:space="preserve"> and agglomerates of CNT</w:t>
            </w:r>
            <w:r>
              <w:t>.</w:t>
            </w:r>
          </w:p>
        </w:tc>
        <w:tc>
          <w:tcPr>
            <w:tcW w:w="827" w:type="dxa"/>
          </w:tcPr>
          <w:p w:rsidR="00806B5F" w:rsidRDefault="00806B5F" w:rsidP="00621CDA">
            <w:pPr>
              <w:pStyle w:val="TableText"/>
            </w:pPr>
            <w:r>
              <w:fldChar w:fldCharType="begin"/>
            </w:r>
            <w:r>
              <w:instrText xml:space="preserve"> ADDIN EN.CITE &lt;EndNote&gt;&lt;Cite&gt;&lt;Author&gt;Schlagenhauf&lt;/Author&gt;&lt;Year&gt;2012&lt;/Year&gt;&lt;RecNum&gt;450&lt;/RecNum&gt;&lt;DisplayText&gt;[18]&lt;/DisplayText&gt;&lt;record&gt;&lt;rec-number&gt;450&lt;/rec-number&gt;&lt;foreign-keys&gt;&lt;key app="EN" db-id="v55w99w2adwdpwexr0lx059a5dvwt0dptxse"&gt;450&lt;/key&gt;&lt;/foreign-keys&gt;&lt;ref-type name="Journal Article"&gt;17&lt;/ref-type&gt;&lt;contributors&gt;&lt;authors&gt;&lt;author&gt;Schlagenhauf, Lukas&lt;/author&gt;&lt;author&gt;Chu, Bryan T. T.&lt;/author&gt;&lt;author&gt;Buha, Jelena&lt;/author&gt;&lt;author&gt;Nüesch, Frank&lt;/author&gt;&lt;author&gt;Wang, Jing&lt;/author&gt;&lt;/authors&gt;&lt;/contributors&gt;&lt;titles&gt;&lt;title&gt;Release of Carbon Nanotubes from an Epoxy-Based Nanocomposite during an Abrasion Process&lt;/title&gt;&lt;secondary-title&gt;Environmental Science &amp;amp; Technology&lt;/secondary-title&gt;&lt;/titles&gt;&lt;periodical&gt;&lt;full-title&gt;Environmental Science &amp;amp; Technology&lt;/full-title&gt;&lt;/periodical&gt;&lt;dates&gt;&lt;year&gt;2012&lt;/year&gt;&lt;/dates&gt;&lt;publisher&gt;American Chemical Society&lt;/publisher&gt;&lt;isbn&gt;0013-936X&lt;/isbn&gt;&lt;urls&gt;&lt;related-urls&gt;&lt;url&gt;http://dx.doi.org/10.1021/es300320y&lt;/url&gt;&lt;/related-urls&gt;&lt;/urls&gt;&lt;electronic-resource-num&gt;10.1021/es300320y&lt;/electronic-resource-num&gt;&lt;access-date&gt;2012/07/01&lt;/access-date&gt;&lt;/record&gt;&lt;/Cite&gt;&lt;/EndNote&gt;</w:instrText>
            </w:r>
            <w:r>
              <w:fldChar w:fldCharType="separate"/>
            </w:r>
            <w:r>
              <w:rPr>
                <w:noProof/>
              </w:rPr>
              <w:t>[</w:t>
            </w:r>
            <w:hyperlink w:anchor="_ENREF_18" w:tooltip="Schlagenhauf, 2012 #450" w:history="1">
              <w:r w:rsidR="00621CDA">
                <w:rPr>
                  <w:noProof/>
                </w:rPr>
                <w:t>18</w:t>
              </w:r>
            </w:hyperlink>
            <w:r>
              <w:rPr>
                <w:noProof/>
              </w:rPr>
              <w:t>]</w:t>
            </w:r>
            <w:r>
              <w:fldChar w:fldCharType="end"/>
            </w:r>
          </w:p>
        </w:tc>
      </w:tr>
      <w:tr w:rsidR="000A0ED8" w:rsidTr="003537F5">
        <w:tc>
          <w:tcPr>
            <w:tcW w:w="1526" w:type="dxa"/>
            <w:tcBorders>
              <w:top w:val="single" w:sz="4" w:space="0" w:color="auto"/>
              <w:left w:val="single" w:sz="4" w:space="0" w:color="auto"/>
              <w:bottom w:val="nil"/>
              <w:right w:val="single" w:sz="4" w:space="0" w:color="auto"/>
            </w:tcBorders>
          </w:tcPr>
          <w:p w:rsidR="00806B5F" w:rsidRDefault="00806B5F" w:rsidP="00AA5E1C">
            <w:pPr>
              <w:pStyle w:val="TableText"/>
            </w:pPr>
            <w:r>
              <w:t xml:space="preserve">Abrasion </w:t>
            </w:r>
            <w:r>
              <w:br/>
              <w:t>(</w:t>
            </w:r>
            <w:r w:rsidRPr="00AF1E55">
              <w:rPr>
                <w:color w:val="FF0000"/>
              </w:rPr>
              <w:t>Taber linear</w:t>
            </w:r>
            <w:r>
              <w:t>)</w:t>
            </w:r>
          </w:p>
        </w:tc>
        <w:tc>
          <w:tcPr>
            <w:tcW w:w="2410" w:type="dxa"/>
            <w:tcBorders>
              <w:left w:val="single" w:sz="4" w:space="0" w:color="auto"/>
            </w:tcBorders>
          </w:tcPr>
          <w:p w:rsidR="00806B5F" w:rsidRDefault="00806B5F" w:rsidP="00AA5E1C">
            <w:pPr>
              <w:pStyle w:val="TableText"/>
            </w:pPr>
            <w:r>
              <w:t xml:space="preserve">• PET fabric </w:t>
            </w:r>
            <w:r>
              <w:br/>
              <w:t xml:space="preserve">  + PVC coat </w:t>
            </w:r>
            <w:r>
              <w:br/>
              <w:t xml:space="preserve">  + Nano-clay </w:t>
            </w:r>
            <w:r w:rsidR="00D65D9B">
              <w:t>(Nanoclay)</w:t>
            </w:r>
          </w:p>
        </w:tc>
        <w:tc>
          <w:tcPr>
            <w:tcW w:w="3827" w:type="dxa"/>
          </w:tcPr>
          <w:p w:rsidR="00806B5F" w:rsidRDefault="002D48B1" w:rsidP="00AA5E1C">
            <w:pPr>
              <w:pStyle w:val="TableText"/>
            </w:pPr>
            <w:r>
              <w:rPr>
                <w:rFonts w:cs="Arial"/>
              </w:rPr>
              <w:t>P</w:t>
            </w:r>
            <w:r w:rsidR="00806B5F">
              <w:rPr>
                <w:rFonts w:cs="Arial"/>
              </w:rPr>
              <w:t>eak of Ø</w:t>
            </w:r>
            <w:r w:rsidR="00806B5F">
              <w:t>-modes</w:t>
            </w:r>
            <w:r w:rsidR="00E30671">
              <w:t>:</w:t>
            </w:r>
            <w:r w:rsidR="00806B5F">
              <w:t xml:space="preserve"> </w:t>
            </w:r>
            <w:r w:rsidR="00806B5F">
              <w:br/>
            </w:r>
            <w:r w:rsidR="00806B5F">
              <w:rPr>
                <w:rFonts w:cs="Arial"/>
              </w:rPr>
              <w:t xml:space="preserve">• </w:t>
            </w:r>
            <w:r w:rsidR="00806B5F">
              <w:t xml:space="preserve">PET:  </w:t>
            </w:r>
            <w:r w:rsidR="00806B5F">
              <w:tab/>
            </w:r>
            <w:r w:rsidR="00806B5F">
              <w:tab/>
            </w:r>
            <w:r w:rsidR="00806B5F">
              <w:tab/>
              <w:t xml:space="preserve">80 nm </w:t>
            </w:r>
            <w:r w:rsidR="00806B5F">
              <w:br/>
            </w:r>
            <w:r w:rsidR="00806B5F">
              <w:rPr>
                <w:rFonts w:cs="Arial"/>
              </w:rPr>
              <w:t xml:space="preserve">• </w:t>
            </w:r>
            <w:r w:rsidR="00806B5F">
              <w:t xml:space="preserve">PET+PVC:  </w:t>
            </w:r>
            <w:r w:rsidR="00806B5F">
              <w:tab/>
            </w:r>
            <w:r w:rsidR="00806B5F">
              <w:tab/>
              <w:t xml:space="preserve">80 nm </w:t>
            </w:r>
            <w:r w:rsidR="00806B5F">
              <w:br/>
            </w:r>
            <w:r w:rsidR="00806B5F">
              <w:rPr>
                <w:rFonts w:cs="Arial"/>
              </w:rPr>
              <w:t xml:space="preserve">• PET+PVC+ </w:t>
            </w:r>
            <w:r w:rsidR="00806B5F">
              <w:t xml:space="preserve">Nano-clay: </w:t>
            </w:r>
            <w:r w:rsidR="00806B5F">
              <w:tab/>
              <w:t>50 nm</w:t>
            </w:r>
          </w:p>
        </w:tc>
        <w:tc>
          <w:tcPr>
            <w:tcW w:w="827" w:type="dxa"/>
          </w:tcPr>
          <w:p w:rsidR="00806B5F" w:rsidRDefault="00806B5F" w:rsidP="00621CDA">
            <w:pPr>
              <w:pStyle w:val="TableText"/>
            </w:pPr>
            <w:r>
              <w:fldChar w:fldCharType="begin"/>
            </w:r>
            <w:r>
              <w:instrText xml:space="preserve"> ADDIN EN.CITE &lt;EndNote&gt;&lt;Cite&gt;&lt;Author&gt;Guiot&lt;/Author&gt;&lt;Year&gt;2009&lt;/Year&gt;&lt;RecNum&gt;393&lt;/RecNum&gt;&lt;DisplayText&gt;[16]&lt;/DisplayText&gt;&lt;record&gt;&lt;rec-number&gt;393&lt;/rec-number&gt;&lt;foreign-keys&gt;&lt;key app="EN" db-id="v55w99w2adwdpwexr0lx059a5dvwt0dptxse"&gt;393&lt;/key&gt;&lt;/foreign-keys&gt;&lt;ref-type name="Journal Article"&gt;17&lt;/ref-type&gt;&lt;contributors&gt;&lt;authors&gt;&lt;author&gt;Guiot, Arnaud&lt;/author&gt;&lt;author&gt;Golanski, Luana&lt;/author&gt;&lt;author&gt;Tardif, François&lt;/author&gt;&lt;/authors&gt;&lt;/contributors&gt;&lt;titles&gt;&lt;title&gt;Measurement of nanoparticle removal by abrasion&lt;/title&gt;&lt;secondary-title&gt;Journal of Physics: Conference Series&lt;/secondary-title&gt;&lt;/titles&gt;&lt;periodical&gt;&lt;full-title&gt;Journal of Physics: Conference Series&lt;/full-title&gt;&lt;/periodical&gt;&lt;pages&gt;012014&lt;/pages&gt;&lt;volume&gt;170&lt;/volume&gt;&lt;number&gt;1&lt;/number&gt;&lt;dates&gt;&lt;year&gt;2009&lt;/year&gt;&lt;/dates&gt;&lt;isbn&gt;1742-6596&lt;/isbn&gt;&lt;urls&gt;&lt;related-urls&gt;&lt;url&gt;http://stacks.iop.org/1742-6596/170/i=1/a=012014&lt;/url&gt;&lt;/related-urls&gt;&lt;/urls&gt;&lt;/record&gt;&lt;/Cite&gt;&lt;/EndNote&gt;</w:instrText>
            </w:r>
            <w:r>
              <w:fldChar w:fldCharType="separate"/>
            </w:r>
            <w:r>
              <w:rPr>
                <w:noProof/>
              </w:rPr>
              <w:t>[</w:t>
            </w:r>
            <w:hyperlink w:anchor="_ENREF_16" w:tooltip="Guiot, 2009 #393" w:history="1">
              <w:r w:rsidR="00621CDA">
                <w:rPr>
                  <w:noProof/>
                </w:rPr>
                <w:t>16</w:t>
              </w:r>
            </w:hyperlink>
            <w:r>
              <w:rPr>
                <w:noProof/>
              </w:rPr>
              <w:t>]</w:t>
            </w:r>
            <w:r>
              <w:fldChar w:fldCharType="end"/>
            </w:r>
          </w:p>
        </w:tc>
      </w:tr>
      <w:tr w:rsidR="000A0ED8" w:rsidTr="003537F5">
        <w:tc>
          <w:tcPr>
            <w:tcW w:w="1526" w:type="dxa"/>
            <w:tcBorders>
              <w:top w:val="nil"/>
              <w:left w:val="single" w:sz="4" w:space="0" w:color="auto"/>
              <w:bottom w:val="single" w:sz="4" w:space="0" w:color="auto"/>
              <w:right w:val="single" w:sz="4" w:space="0" w:color="auto"/>
            </w:tcBorders>
          </w:tcPr>
          <w:p w:rsidR="00806B5F" w:rsidRDefault="00806B5F" w:rsidP="00AA5E1C">
            <w:pPr>
              <w:pStyle w:val="TableText"/>
            </w:pPr>
          </w:p>
        </w:tc>
        <w:tc>
          <w:tcPr>
            <w:tcW w:w="2410" w:type="dxa"/>
            <w:tcBorders>
              <w:left w:val="single" w:sz="4" w:space="0" w:color="auto"/>
            </w:tcBorders>
          </w:tcPr>
          <w:p w:rsidR="00806B5F" w:rsidRDefault="00806B5F" w:rsidP="00AA5E1C">
            <w:pPr>
              <w:pStyle w:val="TableText"/>
            </w:pPr>
            <w:r>
              <w:rPr>
                <w:rFonts w:cs="Arial"/>
              </w:rPr>
              <w:t>Composites:</w:t>
            </w:r>
            <w:r>
              <w:rPr>
                <w:rFonts w:cs="Arial"/>
              </w:rPr>
              <w:br/>
              <w:t>•</w:t>
            </w:r>
            <w:r>
              <w:t xml:space="preserve"> PMMA+Cu NP (</w:t>
            </w:r>
            <w:r w:rsidRPr="00AF1E55">
              <w:rPr>
                <w:color w:val="FF0000"/>
              </w:rPr>
              <w:t>Cu</w:t>
            </w:r>
            <w:r>
              <w:t>)</w:t>
            </w:r>
            <w:r>
              <w:br/>
            </w:r>
            <w:r>
              <w:rPr>
                <w:rFonts w:cs="Arial"/>
              </w:rPr>
              <w:t xml:space="preserve">• </w:t>
            </w:r>
            <w:r>
              <w:t>Polycarb+CNT (</w:t>
            </w:r>
            <w:r w:rsidRPr="00AF1E55">
              <w:rPr>
                <w:color w:val="FF0000"/>
              </w:rPr>
              <w:t>CNT</w:t>
            </w:r>
            <w:r>
              <w:t>)</w:t>
            </w:r>
            <w:r>
              <w:br/>
            </w:r>
          </w:p>
        </w:tc>
        <w:tc>
          <w:tcPr>
            <w:tcW w:w="3827" w:type="dxa"/>
          </w:tcPr>
          <w:p w:rsidR="00806B5F" w:rsidRPr="00D65D9B" w:rsidRDefault="00806B5F" w:rsidP="00AA5E1C">
            <w:pPr>
              <w:pStyle w:val="TableText"/>
            </w:pPr>
            <w:r w:rsidRPr="00C14A7E">
              <w:t>TEM</w:t>
            </w:r>
            <w:r>
              <w:t xml:space="preserve"> </w:t>
            </w:r>
            <w:r w:rsidRPr="00916B70">
              <w:t>images of</w:t>
            </w:r>
            <w:r>
              <w:t xml:space="preserve"> </w:t>
            </w:r>
            <w:r w:rsidRPr="002C603D">
              <w:rPr>
                <w:u w:val="single"/>
              </w:rPr>
              <w:t>PC-CNT</w:t>
            </w:r>
            <w:r>
              <w:t xml:space="preserve">: </w:t>
            </w:r>
            <w:r w:rsidR="00D65D9B" w:rsidRPr="00806B5F">
              <w:t>NP found, but no CNT.</w:t>
            </w:r>
            <w:r>
              <w:br/>
            </w:r>
            <w:r w:rsidRPr="002C603D">
              <w:rPr>
                <w:u w:val="single"/>
              </w:rPr>
              <w:t>PMMA-Cu</w:t>
            </w:r>
            <w:r>
              <w:t>: Cu found in particles of µm Ø</w:t>
            </w:r>
            <w:r w:rsidR="00D65D9B">
              <w:t>,</w:t>
            </w:r>
            <w:r>
              <w:t xml:space="preserve"> Cu nearly detached from matrix.</w:t>
            </w:r>
          </w:p>
        </w:tc>
        <w:tc>
          <w:tcPr>
            <w:tcW w:w="827" w:type="dxa"/>
          </w:tcPr>
          <w:p w:rsidR="00806B5F" w:rsidRDefault="00806B5F" w:rsidP="00621CDA">
            <w:pPr>
              <w:pStyle w:val="TableText"/>
            </w:pPr>
            <w:r>
              <w:fldChar w:fldCharType="begin"/>
            </w:r>
            <w:r>
              <w:instrText xml:space="preserve"> ADDIN EN.CITE &lt;EndNote&gt;&lt;Cite&gt;&lt;Author&gt;Golanski&lt;/Author&gt;&lt;Year&gt;2010&lt;/Year&gt;&lt;RecNum&gt;395&lt;/RecNum&gt;&lt;DisplayText&gt;[17]&lt;/DisplayText&gt;&lt;record&gt;&lt;rec-number&gt;395&lt;/rec-number&gt;&lt;foreign-keys&gt;&lt;key app="EN" db-id="v55w99w2adwdpwexr0lx059a5dvwt0dptxse"&gt;395&lt;/key&gt;&lt;/foreign-keys&gt;&lt;ref-type name="Book Section"&gt;5&lt;/ref-type&gt;&lt;contributors&gt;&lt;authors&gt;&lt;author&gt;Golanski, Luana&lt;/author&gt;&lt;author&gt;Guiot, Arnaud&lt;/author&gt;&lt;author&gt;Tardif, François&lt;/author&gt;&lt;/authors&gt;&lt;/contributors&gt;&lt;titles&gt;&lt;title&gt;New method for the characterization of abrasion-induced nanoparticle release into air from nanomaterials&lt;/title&gt;&lt;secondary-title&gt;Nanotechnology 2010: Advanced Materials, CNTs, Particles, Films and Composites&lt;/secondary-title&gt;&lt;tertiary-title&gt;Composite Materials&lt;/tertiary-title&gt;&lt;/titles&gt;&lt;pages&gt;720 -723&lt;/pages&gt;&lt;volume&gt;1&lt;/volume&gt;&lt;section&gt;5&lt;/section&gt;&lt;dates&gt;&lt;year&gt;2010&lt;/year&gt;&lt;/dates&gt;&lt;publisher&gt;Nano Science and Technology Institute (NSTI)&lt;/publisher&gt;&lt;isbn&gt;978-1-4398-3401-5&lt;/isbn&gt;&lt;urls&gt;&lt;/urls&gt;&lt;/record&gt;&lt;/Cite&gt;&lt;/EndNote&gt;</w:instrText>
            </w:r>
            <w:r>
              <w:fldChar w:fldCharType="separate"/>
            </w:r>
            <w:r>
              <w:rPr>
                <w:noProof/>
              </w:rPr>
              <w:t>[</w:t>
            </w:r>
            <w:hyperlink w:anchor="_ENREF_17" w:tooltip="Golanski, 2010 #395" w:history="1">
              <w:r w:rsidR="00621CDA">
                <w:rPr>
                  <w:noProof/>
                </w:rPr>
                <w:t>17</w:t>
              </w:r>
            </w:hyperlink>
            <w:r>
              <w:rPr>
                <w:noProof/>
              </w:rPr>
              <w:t>]</w:t>
            </w:r>
            <w:r>
              <w:fldChar w:fldCharType="end"/>
            </w:r>
          </w:p>
        </w:tc>
      </w:tr>
      <w:tr w:rsidR="000A0ED8" w:rsidTr="00DF4170">
        <w:tc>
          <w:tcPr>
            <w:tcW w:w="1526" w:type="dxa"/>
            <w:tcBorders>
              <w:top w:val="nil"/>
              <w:left w:val="single" w:sz="4" w:space="0" w:color="auto"/>
              <w:bottom w:val="single" w:sz="4" w:space="0" w:color="auto"/>
              <w:right w:val="single" w:sz="4" w:space="0" w:color="auto"/>
            </w:tcBorders>
          </w:tcPr>
          <w:p w:rsidR="00806B5F" w:rsidRDefault="00806B5F" w:rsidP="00AA5E1C">
            <w:pPr>
              <w:pStyle w:val="TableText"/>
            </w:pPr>
            <w:r>
              <w:t xml:space="preserve">Cutting </w:t>
            </w:r>
            <w:r>
              <w:br/>
              <w:t>(</w:t>
            </w:r>
            <w:r w:rsidRPr="00A34E7F">
              <w:rPr>
                <w:color w:val="FF0000"/>
              </w:rPr>
              <w:t>band-saw</w:t>
            </w:r>
            <w:r>
              <w:t>)</w:t>
            </w:r>
          </w:p>
        </w:tc>
        <w:tc>
          <w:tcPr>
            <w:tcW w:w="2410" w:type="dxa"/>
            <w:tcBorders>
              <w:left w:val="single" w:sz="4" w:space="0" w:color="auto"/>
            </w:tcBorders>
          </w:tcPr>
          <w:p w:rsidR="00806B5F" w:rsidRDefault="00806B5F" w:rsidP="00AA5E1C">
            <w:pPr>
              <w:pStyle w:val="TableText"/>
              <w:rPr>
                <w:rFonts w:cs="Arial"/>
              </w:rPr>
            </w:pPr>
            <w:r>
              <w:rPr>
                <w:rFonts w:cs="Arial"/>
              </w:rPr>
              <w:t>Composites:</w:t>
            </w:r>
            <w:r>
              <w:rPr>
                <w:rFonts w:cs="Arial"/>
              </w:rPr>
              <w:br/>
              <w:t>• [</w:t>
            </w:r>
            <w:r>
              <w:t xml:space="preserve">CF+CNT] in epoxy  </w:t>
            </w:r>
            <w:r>
              <w:br/>
            </w:r>
            <w:r>
              <w:rPr>
                <w:rFonts w:cs="Arial"/>
              </w:rPr>
              <w:t>•</w:t>
            </w:r>
            <w:r>
              <w:t xml:space="preserve"> [Alumina fibres + CNT] in epoxy (</w:t>
            </w:r>
            <w:r w:rsidRPr="00906ECD">
              <w:rPr>
                <w:color w:val="FF0000"/>
              </w:rPr>
              <w:t>CNT</w:t>
            </w:r>
            <w:r>
              <w:t>)</w:t>
            </w:r>
          </w:p>
        </w:tc>
        <w:tc>
          <w:tcPr>
            <w:tcW w:w="3827" w:type="dxa"/>
          </w:tcPr>
          <w:p w:rsidR="00D65D9B" w:rsidRPr="00D65D9B" w:rsidRDefault="00806B5F" w:rsidP="002D48B1">
            <w:pPr>
              <w:pStyle w:val="TableText"/>
            </w:pPr>
            <w:r>
              <w:t xml:space="preserve"> </w:t>
            </w:r>
            <w:r w:rsidR="002D48B1">
              <w:rPr>
                <w:rFonts w:cs="Arial"/>
              </w:rPr>
              <w:t>•</w:t>
            </w:r>
            <w:r w:rsidR="002D48B1">
              <w:t xml:space="preserve"> </w:t>
            </w:r>
            <w:r>
              <w:t>Abundance of 10-20 nm particles (spherical, agglomerated)</w:t>
            </w:r>
            <w:r w:rsidR="00E30671">
              <w:t>.</w:t>
            </w:r>
            <w:r>
              <w:br/>
            </w:r>
            <w:r w:rsidR="002D48B1">
              <w:rPr>
                <w:rFonts w:cs="Arial"/>
              </w:rPr>
              <w:t>•</w:t>
            </w:r>
            <w:r w:rsidR="002D48B1">
              <w:t xml:space="preserve"> </w:t>
            </w:r>
            <w:r>
              <w:t>Fibres of 30nm to 6µm Ø. Amongst fibres of 300nm  Ø are several that are 10 µm long</w:t>
            </w:r>
            <w:r w:rsidR="00D65D9B">
              <w:t xml:space="preserve">. </w:t>
            </w:r>
            <w:r w:rsidR="002D48B1">
              <w:rPr>
                <w:rFonts w:cs="Arial"/>
              </w:rPr>
              <w:t>•</w:t>
            </w:r>
            <w:r w:rsidR="002D48B1">
              <w:t xml:space="preserve"> </w:t>
            </w:r>
            <w:r w:rsidR="00D65D9B" w:rsidRPr="00D65D9B">
              <w:t>No free CNTs.</w:t>
            </w:r>
          </w:p>
        </w:tc>
        <w:tc>
          <w:tcPr>
            <w:tcW w:w="827" w:type="dxa"/>
          </w:tcPr>
          <w:p w:rsidR="00806B5F" w:rsidRDefault="00806B5F" w:rsidP="00621CDA">
            <w:pPr>
              <w:pStyle w:val="TableText"/>
            </w:pPr>
            <w:r>
              <w:fldChar w:fldCharType="begin"/>
            </w:r>
            <w:r>
              <w:instrText xml:space="preserve"> ADDIN EN.CITE &lt;EndNote&gt;&lt;Cite&gt;&lt;Author&gt;Bello&lt;/Author&gt;&lt;Year&gt;2009&lt;/Year&gt;&lt;RecNum&gt;8&lt;/RecNum&gt;&lt;DisplayText&gt;[4]&lt;/DisplayText&gt;&lt;record&gt;&lt;rec-number&gt;8&lt;/rec-number&gt;&lt;foreign-keys&gt;&lt;key app="EN" db-id="v55w99w2adwdpwexr0lx059a5dvwt0dptxse"&gt;8&lt;/key&gt;&lt;/foreign-keys&gt;&lt;ref-type name="Journal Article"&gt;17&lt;/ref-type&gt;&lt;contributors&gt;&lt;authors&gt;&lt;author&gt;Bello, D.&lt;/author&gt;&lt;author&gt;Wardle, B. L.&lt;/author&gt;&lt;author&gt;Yamamoto, N.&lt;/author&gt;&lt;author&gt;Devilloria, R. G.&lt;/author&gt;&lt;author&gt;Garcia, E. J.&lt;/author&gt;&lt;author&gt;Hart, A. J.&lt;/author&gt;&lt;author&gt;Ahn, K.&lt;/author&gt;&lt;author&gt;Ellenbecker, M. J.&lt;/author&gt;&lt;author&gt;Hallock, M.&lt;/author&gt;&lt;/authors&gt;&lt;/contributors&gt;&lt;auth-address&gt;Bello, D, Univ Massachusetts, Dept Work Environm, Lowell, Ma 01854 Usa.&amp;#xD;dhimiter_bello@uml.edu&lt;/auth-address&gt;&lt;titles&gt;&lt;title&gt;Exposure to Nanoscale Particles and Fibers During Machining of Hybrid Advanced Composites Containing Carbon Nanotubes&lt;/title&gt;&lt;secondary-title&gt;Journal of Nanoparticle Research&lt;/secondary-title&gt;&lt;/titles&gt;&lt;periodical&gt;&lt;full-title&gt;Journal of Nanoparticle Research&lt;/full-title&gt;&lt;/periodical&gt;&lt;pages&gt;231-249&lt;/pages&gt;&lt;volume&gt;11&lt;/volume&gt;&lt;number&gt;1&lt;/number&gt;&lt;keywords&gt;&lt;keyword&gt;Nanoparticle&lt;/keyword&gt;&lt;keyword&gt;Nanocomposite&lt;/keyword&gt;&lt;keyword&gt;Fiber&lt;/keyword&gt;&lt;keyword&gt;Cnts&lt;/keyword&gt;&lt;keyword&gt;Airborne Exposures&lt;/keyword&gt;&lt;keyword&gt;Occupational Health&lt;/keyword&gt;&lt;keyword&gt;Nanotechnology&lt;/keyword&gt;&lt;keyword&gt;Ehs&lt;/keyword&gt;&lt;keyword&gt;Polymer Composites&lt;/keyword&gt;&lt;keyword&gt;Mice&lt;/keyword&gt;&lt;keyword&gt;Toxicity&lt;/keyword&gt;&lt;keyword&gt;Growth&lt;/keyword&gt;&lt;keyword&gt;Serum&lt;/keyword&gt;&lt;/keywords&gt;&lt;dates&gt;&lt;year&gt;2009&lt;/year&gt;&lt;pub-dates&gt;&lt;date&gt;Jan 2009&lt;/date&gt;&lt;/pub-dates&gt;&lt;/dates&gt;&lt;isbn&gt;1388-0764&lt;/isbn&gt;&lt;label&gt;1150&lt;/label&gt;&lt;urls&gt;&lt;related-urls&gt;&lt;url&gt;ISI:000262125200021&lt;/url&gt;&lt;/related-urls&gt;&lt;/urls&gt;&lt;language&gt;English&lt;/language&gt;&lt;/record&gt;&lt;/Cite&gt;&lt;/EndNote&gt;</w:instrText>
            </w:r>
            <w:r>
              <w:fldChar w:fldCharType="separate"/>
            </w:r>
            <w:r>
              <w:rPr>
                <w:noProof/>
              </w:rPr>
              <w:t>[</w:t>
            </w:r>
            <w:hyperlink w:anchor="_ENREF_4" w:tooltip="Bello, 2009 #8" w:history="1">
              <w:r w:rsidR="00621CDA">
                <w:rPr>
                  <w:noProof/>
                </w:rPr>
                <w:t>4</w:t>
              </w:r>
            </w:hyperlink>
            <w:r>
              <w:rPr>
                <w:noProof/>
              </w:rPr>
              <w:t>]</w:t>
            </w:r>
            <w:r>
              <w:fldChar w:fldCharType="end"/>
            </w:r>
          </w:p>
        </w:tc>
      </w:tr>
      <w:tr w:rsidR="000A0ED8" w:rsidTr="00DF4170">
        <w:tc>
          <w:tcPr>
            <w:tcW w:w="1526" w:type="dxa"/>
            <w:tcBorders>
              <w:top w:val="single" w:sz="4" w:space="0" w:color="auto"/>
              <w:left w:val="single" w:sz="4" w:space="0" w:color="auto"/>
              <w:bottom w:val="nil"/>
              <w:right w:val="single" w:sz="4" w:space="0" w:color="auto"/>
            </w:tcBorders>
          </w:tcPr>
          <w:p w:rsidR="00D65D9B" w:rsidRDefault="00D65D9B" w:rsidP="00AA5E1C">
            <w:pPr>
              <w:pStyle w:val="TableText"/>
              <w:rPr>
                <w:rFonts w:cs="Arial"/>
              </w:rPr>
            </w:pPr>
            <w:r>
              <w:rPr>
                <w:rFonts w:cs="Arial"/>
              </w:rPr>
              <w:t xml:space="preserve">Cutting </w:t>
            </w:r>
            <w:r>
              <w:rPr>
                <w:rFonts w:cs="Arial"/>
              </w:rPr>
              <w:br/>
              <w:t>(</w:t>
            </w:r>
            <w:r>
              <w:t xml:space="preserve">Wet, via diamond </w:t>
            </w:r>
            <w:r>
              <w:br/>
            </w:r>
            <w:r w:rsidRPr="00594E0D">
              <w:rPr>
                <w:color w:val="FF0000"/>
              </w:rPr>
              <w:t>disc saw</w:t>
            </w:r>
            <w:r>
              <w:t>)</w:t>
            </w:r>
          </w:p>
        </w:tc>
        <w:tc>
          <w:tcPr>
            <w:tcW w:w="2410" w:type="dxa"/>
            <w:tcBorders>
              <w:left w:val="single" w:sz="4" w:space="0" w:color="auto"/>
            </w:tcBorders>
          </w:tcPr>
          <w:p w:rsidR="00D65D9B" w:rsidRDefault="00D65D9B" w:rsidP="00AA5E1C">
            <w:pPr>
              <w:pStyle w:val="TableText"/>
            </w:pPr>
            <w:r>
              <w:t>Composites:</w:t>
            </w:r>
            <w:r>
              <w:br/>
              <w:t>• Epoxy coated CNF (</w:t>
            </w:r>
            <w:r w:rsidRPr="007176F3">
              <w:rPr>
                <w:color w:val="FF0000"/>
              </w:rPr>
              <w:t>CN</w:t>
            </w:r>
            <w:r>
              <w:rPr>
                <w:color w:val="FF0000"/>
              </w:rPr>
              <w:t>F</w:t>
            </w:r>
            <w:r>
              <w:t>)</w:t>
            </w:r>
            <w:r>
              <w:br/>
              <w:t>• CNF composite material</w:t>
            </w:r>
            <w:r>
              <w:br/>
              <w:t>(</w:t>
            </w:r>
            <w:r w:rsidRPr="007176F3">
              <w:rPr>
                <w:color w:val="FF0000"/>
              </w:rPr>
              <w:t>CN</w:t>
            </w:r>
            <w:r>
              <w:rPr>
                <w:color w:val="FF0000"/>
              </w:rPr>
              <w:t>F</w:t>
            </w:r>
            <w:r>
              <w:t>)</w:t>
            </w:r>
          </w:p>
        </w:tc>
        <w:tc>
          <w:tcPr>
            <w:tcW w:w="3827" w:type="dxa"/>
          </w:tcPr>
          <w:p w:rsidR="00D65D9B" w:rsidRDefault="00D65D9B" w:rsidP="002D48B1">
            <w:pPr>
              <w:pStyle w:val="TableText"/>
            </w:pPr>
            <w:r>
              <w:t xml:space="preserve"> •</w:t>
            </w:r>
            <w:r w:rsidR="002D48B1">
              <w:t xml:space="preserve"> Ø 30 nm to 200 nm dominant.</w:t>
            </w:r>
            <w:r w:rsidR="002D48B1">
              <w:br/>
              <w:t xml:space="preserve"> </w:t>
            </w:r>
            <w:r>
              <w:t>•</w:t>
            </w:r>
            <w:r w:rsidR="002D48B1">
              <w:t xml:space="preserve"> </w:t>
            </w:r>
            <w:r>
              <w:t>Ø&gt;400nm from wet-saw cutting</w:t>
            </w:r>
            <w:r w:rsidR="00E30671">
              <w:t>.</w:t>
            </w:r>
            <w:r>
              <w:br/>
              <w:t xml:space="preserve"> •</w:t>
            </w:r>
            <w:r w:rsidR="002D48B1">
              <w:t xml:space="preserve"> </w:t>
            </w:r>
            <w:r>
              <w:t>Ø≈500nm from CNF.</w:t>
            </w:r>
            <w:r>
              <w:br/>
            </w:r>
          </w:p>
        </w:tc>
        <w:tc>
          <w:tcPr>
            <w:tcW w:w="827" w:type="dxa"/>
          </w:tcPr>
          <w:p w:rsidR="00D65D9B" w:rsidRDefault="00D65D9B" w:rsidP="00621CDA">
            <w:pPr>
              <w:pStyle w:val="TableText"/>
            </w:pPr>
            <w:r>
              <w:fldChar w:fldCharType="begin"/>
            </w:r>
            <w:r>
              <w:instrText xml:space="preserve"> ADDIN EN.CITE &lt;EndNote&gt;&lt;Cite&gt;&lt;Author&gt;Mazzuckelli&lt;/Author&gt;&lt;Year&gt;2007&lt;/Year&gt;&lt;RecNum&gt;60&lt;/RecNum&gt;&lt;DisplayText&gt;[7]&lt;/DisplayText&gt;&lt;record&gt;&lt;rec-number&gt;60&lt;/rec-number&gt;&lt;foreign-keys&gt;&lt;key app="EN" db-id="v55w99w2adwdpwexr0lx059a5dvwt0dptxse"&gt;60&lt;/key&gt;&lt;/foreign-keys&gt;&lt;ref-type name="Journal Article"&gt;17&lt;/ref-type&gt;&lt;contributors&gt;&lt;authors&gt;&lt;author&gt;Mazzuckelli, L. F.&lt;/author&gt;&lt;author&gt;Methner, M. M.&lt;/author&gt;&lt;author&gt;Birch, M. E.&lt;/author&gt;&lt;author&gt;Evans, D. E.&lt;/author&gt;&lt;author&gt;Ku, B. K.&lt;/author&gt;&lt;author&gt;Crouch, K.&lt;/author&gt;&lt;author&gt;Hoover, M. D.&lt;/author&gt;&lt;/authors&gt;&lt;/contributors&gt;&lt;auth-address&gt;Methner, Mm, Niosh, Cincinnati, Oh 45226 Usa.&lt;/auth-address&gt;&lt;titles&gt;&lt;title&gt;Identification and Characterization of Potential Sources of Worker Exposure to Carbon Nanofibers During Polymer Composite Laboratory Operations&lt;/title&gt;&lt;secondary-title&gt;Journal of Occupational and Environmental Hygiene&lt;/secondary-title&gt;&lt;/titles&gt;&lt;periodical&gt;&lt;full-title&gt;Journal of Occupational and Environmental Hygiene&lt;/full-title&gt;&lt;/periodical&gt;&lt;pages&gt;D125-D130&lt;/pages&gt;&lt;volume&gt;4&lt;/volume&gt;&lt;number&gt;12&lt;/number&gt;&lt;keywords&gt;&lt;keyword&gt;Ultrafine Particle Deposition&lt;/keyword&gt;&lt;/keywords&gt;&lt;dates&gt;&lt;year&gt;2007&lt;/year&gt;&lt;pub-dates&gt;&lt;date&gt;2007&lt;/date&gt;&lt;/pub-dates&gt;&lt;/dates&gt;&lt;isbn&gt;1545-9624&lt;/isbn&gt;&lt;label&gt;1140&lt;/label&gt;&lt;urls&gt;&lt;related-urls&gt;&lt;url&gt;ISI:000250670500001&lt;/url&gt;&lt;/related-urls&gt;&lt;/urls&gt;&lt;language&gt;English&lt;/language&gt;&lt;/record&gt;&lt;/Cite&gt;&lt;/EndNote&gt;</w:instrText>
            </w:r>
            <w:r>
              <w:fldChar w:fldCharType="separate"/>
            </w:r>
            <w:r>
              <w:rPr>
                <w:noProof/>
              </w:rPr>
              <w:t>[</w:t>
            </w:r>
            <w:hyperlink w:anchor="_ENREF_7" w:tooltip="Mazzuckelli, 2007 #60" w:history="1">
              <w:r w:rsidR="00621CDA">
                <w:rPr>
                  <w:noProof/>
                </w:rPr>
                <w:t>7</w:t>
              </w:r>
            </w:hyperlink>
            <w:r>
              <w:rPr>
                <w:noProof/>
              </w:rPr>
              <w:t>]</w:t>
            </w:r>
            <w:r>
              <w:fldChar w:fldCharType="end"/>
            </w:r>
          </w:p>
        </w:tc>
      </w:tr>
      <w:tr w:rsidR="000A0ED8" w:rsidTr="00DF4170">
        <w:tc>
          <w:tcPr>
            <w:tcW w:w="1526" w:type="dxa"/>
            <w:tcBorders>
              <w:top w:val="nil"/>
              <w:left w:val="single" w:sz="4" w:space="0" w:color="auto"/>
              <w:bottom w:val="single" w:sz="4" w:space="0" w:color="auto"/>
              <w:right w:val="single" w:sz="4" w:space="0" w:color="auto"/>
            </w:tcBorders>
          </w:tcPr>
          <w:p w:rsidR="00027260" w:rsidRDefault="00027260" w:rsidP="00AA5E1C">
            <w:pPr>
              <w:pStyle w:val="TableText"/>
              <w:rPr>
                <w:rFonts w:cs="Arial"/>
              </w:rPr>
            </w:pPr>
          </w:p>
        </w:tc>
        <w:tc>
          <w:tcPr>
            <w:tcW w:w="2410" w:type="dxa"/>
            <w:tcBorders>
              <w:left w:val="single" w:sz="4" w:space="0" w:color="auto"/>
            </w:tcBorders>
          </w:tcPr>
          <w:p w:rsidR="00027260" w:rsidRDefault="00DF4170" w:rsidP="00AA5E1C">
            <w:pPr>
              <w:pStyle w:val="TableText"/>
            </w:pPr>
            <w:r>
              <w:rPr>
                <w:rFonts w:cs="Arial"/>
              </w:rPr>
              <w:t>• Epoxy-</w:t>
            </w:r>
            <w:r w:rsidRPr="007A09A0">
              <w:rPr>
                <w:rFonts w:cs="Arial"/>
                <w:color w:val="FF0000"/>
              </w:rPr>
              <w:t>CNF</w:t>
            </w:r>
            <w:r>
              <w:rPr>
                <w:rFonts w:cs="Arial"/>
              </w:rPr>
              <w:t xml:space="preserve"> aerospace composite</w:t>
            </w:r>
          </w:p>
        </w:tc>
        <w:tc>
          <w:tcPr>
            <w:tcW w:w="3827" w:type="dxa"/>
          </w:tcPr>
          <w:p w:rsidR="00027260" w:rsidRDefault="00952EA0" w:rsidP="00952EA0">
            <w:pPr>
              <w:pStyle w:val="TableText"/>
            </w:pPr>
            <w:r>
              <w:rPr>
                <w:rFonts w:cs="Arial"/>
              </w:rPr>
              <w:t>•</w:t>
            </w:r>
            <w:r>
              <w:t xml:space="preserve"> </w:t>
            </w:r>
            <w:r w:rsidRPr="00F7138F">
              <w:t xml:space="preserve">Matrix </w:t>
            </w:r>
            <w:r>
              <w:t>fragments</w:t>
            </w:r>
            <w:r w:rsidR="00E30671">
              <w:t>.</w:t>
            </w:r>
            <w:r>
              <w:br/>
            </w:r>
            <w:r>
              <w:rPr>
                <w:rFonts w:cs="Arial"/>
                <w:szCs w:val="18"/>
              </w:rPr>
              <w:t>•</w:t>
            </w:r>
            <w:r>
              <w:rPr>
                <w:szCs w:val="18"/>
              </w:rPr>
              <w:t xml:space="preserve"> Substantial amounts of CNF, some f</w:t>
            </w:r>
            <w:r w:rsidRPr="00F7138F">
              <w:rPr>
                <w:szCs w:val="18"/>
              </w:rPr>
              <w:t>ree CNF</w:t>
            </w:r>
            <w:r w:rsidR="00E30671">
              <w:rPr>
                <w:szCs w:val="18"/>
              </w:rPr>
              <w:t>.</w:t>
            </w:r>
            <w:r>
              <w:rPr>
                <w:szCs w:val="18"/>
              </w:rPr>
              <w:t xml:space="preserve"> </w:t>
            </w:r>
            <w:r>
              <w:rPr>
                <w:szCs w:val="18"/>
              </w:rPr>
              <w:br/>
            </w:r>
            <w:r>
              <w:rPr>
                <w:rFonts w:cs="Arial"/>
                <w:szCs w:val="18"/>
              </w:rPr>
              <w:t>•</w:t>
            </w:r>
            <w:r>
              <w:rPr>
                <w:szCs w:val="18"/>
              </w:rPr>
              <w:t xml:space="preserve"> </w:t>
            </w:r>
            <w:r w:rsidRPr="00F7138F">
              <w:rPr>
                <w:szCs w:val="18"/>
              </w:rPr>
              <w:t>CNF agglomerates</w:t>
            </w:r>
            <w:r>
              <w:rPr>
                <w:szCs w:val="18"/>
              </w:rPr>
              <w:t xml:space="preserve"> &amp; bundles</w:t>
            </w:r>
            <w:r w:rsidR="00E30671">
              <w:rPr>
                <w:szCs w:val="18"/>
              </w:rPr>
              <w:t>.</w:t>
            </w:r>
          </w:p>
        </w:tc>
        <w:tc>
          <w:tcPr>
            <w:tcW w:w="827" w:type="dxa"/>
          </w:tcPr>
          <w:p w:rsidR="00027260" w:rsidRDefault="00027260" w:rsidP="00621CDA">
            <w:pPr>
              <w:pStyle w:val="TableText"/>
            </w:pPr>
            <w:r>
              <w:fldChar w:fldCharType="begin"/>
            </w:r>
            <w:r>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Pr>
                <w:noProof/>
              </w:rPr>
              <w:t>[</w:t>
            </w:r>
            <w:hyperlink w:anchor="_ENREF_19" w:tooltip="Methner, 2012 #477" w:history="1">
              <w:r w:rsidR="00621CDA">
                <w:rPr>
                  <w:noProof/>
                </w:rPr>
                <w:t>19</w:t>
              </w:r>
            </w:hyperlink>
            <w:r>
              <w:rPr>
                <w:noProof/>
              </w:rPr>
              <w:t>]</w:t>
            </w:r>
            <w:r>
              <w:fldChar w:fldCharType="end"/>
            </w:r>
            <w:r w:rsidR="00DF4170">
              <w:t xml:space="preserve"> + suppl.</w:t>
            </w:r>
          </w:p>
        </w:tc>
      </w:tr>
      <w:tr w:rsidR="000A0ED8" w:rsidTr="00DF4170">
        <w:tc>
          <w:tcPr>
            <w:tcW w:w="1526" w:type="dxa"/>
            <w:tcBorders>
              <w:top w:val="single" w:sz="4" w:space="0" w:color="auto"/>
            </w:tcBorders>
          </w:tcPr>
          <w:p w:rsidR="00806B5F" w:rsidRDefault="00806B5F" w:rsidP="00AA5E1C">
            <w:pPr>
              <w:pStyle w:val="TableText"/>
            </w:pPr>
            <w:r>
              <w:t>Drilling</w:t>
            </w:r>
            <w:r>
              <w:br/>
              <w:t>(</w:t>
            </w:r>
            <w:r w:rsidRPr="00A02FCD">
              <w:rPr>
                <w:color w:val="FF0000"/>
              </w:rPr>
              <w:t>drill press</w:t>
            </w:r>
            <w:r>
              <w:t>)</w:t>
            </w:r>
          </w:p>
        </w:tc>
        <w:tc>
          <w:tcPr>
            <w:tcW w:w="2410" w:type="dxa"/>
          </w:tcPr>
          <w:p w:rsidR="00806B5F" w:rsidRDefault="00806B5F" w:rsidP="00AA5E1C">
            <w:pPr>
              <w:pStyle w:val="TableText"/>
            </w:pPr>
            <w:r>
              <w:rPr>
                <w:rFonts w:cs="Arial"/>
              </w:rPr>
              <w:t>Composites:</w:t>
            </w:r>
            <w:r>
              <w:rPr>
                <w:rFonts w:cs="Arial"/>
              </w:rPr>
              <w:br/>
              <w:t>• [</w:t>
            </w:r>
            <w:r>
              <w:t>CF+CNT] in epoxy  (</w:t>
            </w:r>
            <w:r w:rsidRPr="00906ECD">
              <w:rPr>
                <w:color w:val="FF0000"/>
              </w:rPr>
              <w:t>CNT</w:t>
            </w:r>
            <w:r>
              <w:t>)</w:t>
            </w:r>
            <w:r>
              <w:br/>
            </w:r>
            <w:r>
              <w:rPr>
                <w:rFonts w:cs="Arial"/>
              </w:rPr>
              <w:t>•</w:t>
            </w:r>
            <w:r>
              <w:t xml:space="preserve"> [Alumina fibres + CNT] in epoxy (</w:t>
            </w:r>
            <w:r w:rsidRPr="00906ECD">
              <w:rPr>
                <w:color w:val="FF0000"/>
              </w:rPr>
              <w:t>CNT</w:t>
            </w:r>
            <w:r>
              <w:t>)</w:t>
            </w:r>
          </w:p>
        </w:tc>
        <w:tc>
          <w:tcPr>
            <w:tcW w:w="3827" w:type="dxa"/>
          </w:tcPr>
          <w:p w:rsidR="00806B5F" w:rsidRDefault="00D65D9B" w:rsidP="00AA5E1C">
            <w:pPr>
              <w:pStyle w:val="TableText"/>
            </w:pPr>
            <w:r>
              <w:t>A</w:t>
            </w:r>
            <w:r w:rsidR="00806B5F">
              <w:t>ggregates of respirable par</w:t>
            </w:r>
            <w:r w:rsidR="002D48B1">
              <w:t>ticles</w:t>
            </w:r>
            <w:r w:rsidR="00A0038A">
              <w:t>:</w:t>
            </w:r>
            <w:r w:rsidR="002D48B1">
              <w:br/>
              <w:t xml:space="preserve"> • CNT aggregates</w:t>
            </w:r>
            <w:r w:rsidR="00A0038A">
              <w:t>.</w:t>
            </w:r>
            <w:r w:rsidR="002D48B1">
              <w:t xml:space="preserve"> </w:t>
            </w:r>
            <w:r w:rsidR="002D48B1">
              <w:br/>
              <w:t xml:space="preserve"> </w:t>
            </w:r>
            <w:r w:rsidR="00806B5F">
              <w:t xml:space="preserve">• spherical &lt;10nm fraction: is condensate </w:t>
            </w:r>
            <w:r w:rsidR="00806B5F">
              <w:br/>
              <w:t xml:space="preserve">    from white smoke.</w:t>
            </w:r>
            <w:r w:rsidR="00806B5F">
              <w:br/>
              <w:t>HARN fibres, few with nanoscale di</w:t>
            </w:r>
            <w:r w:rsidR="00E8189E">
              <w:t>a</w:t>
            </w:r>
            <w:r w:rsidR="00806B5F">
              <w:t>m</w:t>
            </w:r>
            <w:r w:rsidR="00C14A7E">
              <w:t>eter</w:t>
            </w:r>
            <w:r w:rsidR="00806B5F">
              <w:t>.</w:t>
            </w:r>
          </w:p>
        </w:tc>
        <w:tc>
          <w:tcPr>
            <w:tcW w:w="827" w:type="dxa"/>
          </w:tcPr>
          <w:p w:rsidR="00806B5F" w:rsidRDefault="00806B5F" w:rsidP="00621CDA">
            <w:pPr>
              <w:pStyle w:val="TableText"/>
            </w:pPr>
            <w:r>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bHM+PC91cmxzPjxsYW5ndWFnZT5FbmdsaXNoPC9sYW5ndWFnZT48L3JlY29yZD48L0NpdGU+PENp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</w:fldData>
              </w:fldChar>
            </w:r>
            <w:r w:rsidR="003B06F3">
              <w:instrText xml:space="preserve"> ADDIN EN.CITE </w:instrText>
            </w:r>
            <w:r w:rsidR="003B06F3">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bHM+PC91cmxzPjxsYW5ndWFnZT5FbmdsaXNoPC9sYW5ndWFnZT48L3JlY29yZD48L0NpdGU+PENp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</w:fldData>
              </w:fldChar>
            </w:r>
            <w:r w:rsidR="003B06F3">
              <w:instrText xml:space="preserve"> ADDIN EN.CITE.DATA </w:instrText>
            </w:r>
            <w:r w:rsidR="003B06F3">
              <w:fldChar w:fldCharType="end"/>
            </w:r>
            <w:r>
              <w:fldChar w:fldCharType="separate"/>
            </w:r>
            <w:r w:rsidR="003B06F3">
              <w:rPr>
                <w:noProof/>
              </w:rPr>
              <w:t>[</w:t>
            </w:r>
            <w:hyperlink w:anchor="_ENREF_6" w:tooltip="Bello, 2010 #358" w:history="1">
              <w:r w:rsidR="00621CDA">
                <w:rPr>
                  <w:noProof/>
                </w:rPr>
                <w:t>6</w:t>
              </w:r>
            </w:hyperlink>
            <w:r w:rsidR="003B06F3">
              <w:rPr>
                <w:noProof/>
              </w:rPr>
              <w:t>]</w:t>
            </w:r>
            <w:r>
              <w:fldChar w:fldCharType="end"/>
            </w:r>
          </w:p>
        </w:tc>
      </w:tr>
      <w:tr w:rsidR="000A0ED8" w:rsidTr="00027260">
        <w:tc>
          <w:tcPr>
            <w:tcW w:w="1526" w:type="dxa"/>
            <w:tcBorders>
              <w:bottom w:val="single" w:sz="4" w:space="0" w:color="auto"/>
            </w:tcBorders>
          </w:tcPr>
          <w:p w:rsidR="00806B5F" w:rsidRDefault="00806B5F" w:rsidP="00AA5E1C">
            <w:pPr>
              <w:pStyle w:val="TableText"/>
            </w:pPr>
            <w:r>
              <w:t>Drilling</w:t>
            </w:r>
            <w:r>
              <w:br/>
              <w:t>(</w:t>
            </w:r>
            <w:r>
              <w:rPr>
                <w:color w:val="FF0000"/>
              </w:rPr>
              <w:t>hand held</w:t>
            </w:r>
            <w:r>
              <w:t>)</w:t>
            </w:r>
          </w:p>
        </w:tc>
        <w:tc>
          <w:tcPr>
            <w:tcW w:w="2410" w:type="dxa"/>
          </w:tcPr>
          <w:p w:rsidR="00806B5F" w:rsidRDefault="00806B5F" w:rsidP="00AA5E1C">
            <w:pPr>
              <w:pStyle w:val="TableText"/>
            </w:pPr>
            <w:r>
              <w:t xml:space="preserve">Bulk: </w:t>
            </w:r>
            <w:r>
              <w:br/>
              <w:t>Cement+SiO</w:t>
            </w:r>
            <w:r w:rsidRPr="005C7D14">
              <w:rPr>
                <w:vertAlign w:val="subscript"/>
              </w:rPr>
              <w:t>2</w:t>
            </w:r>
            <w:r>
              <w:t xml:space="preserve"> fumed (</w:t>
            </w:r>
            <w:r w:rsidRPr="005C7D14">
              <w:rPr>
                <w:color w:val="FF0000"/>
              </w:rPr>
              <w:t>SiO</w:t>
            </w:r>
            <w:r w:rsidRPr="005C7D14">
              <w:rPr>
                <w:color w:val="FF0000"/>
                <w:vertAlign w:val="subscript"/>
              </w:rPr>
              <w:t>2</w:t>
            </w:r>
            <w:r>
              <w:t>)</w:t>
            </w:r>
          </w:p>
        </w:tc>
        <w:tc>
          <w:tcPr>
            <w:tcW w:w="3827" w:type="dxa"/>
          </w:tcPr>
          <w:p w:rsidR="00806B5F" w:rsidRPr="00DE1496" w:rsidRDefault="00806B5F" w:rsidP="00AA5E1C">
            <w:pPr>
              <w:pStyle w:val="TableText"/>
              <w:rPr>
                <w:color w:val="FF0000"/>
              </w:rPr>
            </w:pPr>
            <w:r w:rsidRPr="007251B0">
              <w:t>Median</w:t>
            </w:r>
            <w:r>
              <w:t xml:space="preserve"> of particle </w:t>
            </w:r>
            <w:r>
              <w:rPr>
                <w:rFonts w:cs="Arial"/>
              </w:rPr>
              <w:t>Ø</w:t>
            </w:r>
            <w:r>
              <w:t xml:space="preserve"> 37-51 nm; range 19 -300 nm</w:t>
            </w:r>
            <w:r w:rsidR="00A0038A">
              <w:t>.</w:t>
            </w:r>
            <w:r>
              <w:t xml:space="preserve"> </w:t>
            </w:r>
          </w:p>
        </w:tc>
        <w:tc>
          <w:tcPr>
            <w:tcW w:w="827" w:type="dxa"/>
          </w:tcPr>
          <w:p w:rsidR="00806B5F" w:rsidRDefault="00806B5F" w:rsidP="00621CDA">
            <w:pPr>
              <w:pStyle w:val="TableText"/>
            </w:pPr>
            <w:r>
              <w:fldChar w:fldCharType="begin">
                <w:fldData xml:space="preserve">PEVuZE5vdGU+PENpdGU+PEF1dGhvcj52YW4gQnJvZWtodWl6ZW48L0F1dGhvcj48WWVhcj4yMDEx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==
</w:fldData>
              </w:fldChar>
            </w:r>
            <w:r>
              <w:instrText xml:space="preserve"> ADDIN EN.CITE </w:instrText>
            </w:r>
            <w:r>
              <w:fldChar w:fldCharType="begin">
                <w:fldData xml:space="preserve">PEVuZE5vdGU+PENpdGU+PEF1dGhvcj52YW4gQnJvZWtodWl6ZW48L0F1dGhvcj48WWVhcj4yMDEx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==
</w:fldData>
              </w:fldChar>
            </w:r>
            <w:r>
              <w:instrText xml:space="preserve"> ADDIN EN.CITE.DATA </w:instrText>
            </w:r>
            <w:r>
              <w:fldChar w:fldCharType="end"/>
            </w:r>
            <w:r>
              <w:fldChar w:fldCharType="separate"/>
            </w:r>
            <w:r>
              <w:rPr>
                <w:noProof/>
              </w:rPr>
              <w:t>[</w:t>
            </w:r>
            <w:hyperlink w:anchor="_ENREF_8" w:tooltip="van Broekhuizen, 2011 #317" w:history="1">
              <w:r w:rsidR="00621CDA">
                <w:rPr>
                  <w:noProof/>
                </w:rPr>
                <w:t>8</w:t>
              </w:r>
            </w:hyperlink>
            <w:r>
              <w:rPr>
                <w:noProof/>
              </w:rPr>
              <w:t>]</w:t>
            </w:r>
            <w:r>
              <w:fldChar w:fldCharType="end"/>
            </w:r>
          </w:p>
        </w:tc>
      </w:tr>
      <w:tr w:rsidR="000A0ED8" w:rsidTr="00027260">
        <w:tc>
          <w:tcPr>
            <w:tcW w:w="1526" w:type="dxa"/>
            <w:tcBorders>
              <w:bottom w:val="single" w:sz="4" w:space="0" w:color="auto"/>
            </w:tcBorders>
          </w:tcPr>
          <w:p w:rsidR="00DF4170" w:rsidRDefault="00DF4170" w:rsidP="00DF4170">
            <w:pPr>
              <w:pStyle w:val="TableText"/>
            </w:pPr>
            <w:r>
              <w:t xml:space="preserve">Grinding </w:t>
            </w:r>
            <w:r>
              <w:br/>
              <w:t>(</w:t>
            </w:r>
            <w:r w:rsidRPr="00DF4170">
              <w:rPr>
                <w:color w:val="FF0000"/>
              </w:rPr>
              <w:t>stone wheel</w:t>
            </w:r>
            <w:r>
              <w:t>)</w:t>
            </w:r>
          </w:p>
        </w:tc>
        <w:tc>
          <w:tcPr>
            <w:tcW w:w="2410" w:type="dxa"/>
          </w:tcPr>
          <w:p w:rsidR="00DF4170" w:rsidRDefault="00DF4170" w:rsidP="00AA5E1C">
            <w:pPr>
              <w:pStyle w:val="TableText"/>
            </w:pPr>
            <w:r>
              <w:rPr>
                <w:rFonts w:cs="Arial"/>
              </w:rPr>
              <w:t>• Epoxy-</w:t>
            </w:r>
            <w:r w:rsidRPr="007A09A0">
              <w:rPr>
                <w:rFonts w:cs="Arial"/>
                <w:color w:val="FF0000"/>
              </w:rPr>
              <w:t>CNF</w:t>
            </w:r>
            <w:r>
              <w:rPr>
                <w:rFonts w:cs="Arial"/>
              </w:rPr>
              <w:t xml:space="preserve"> aerospace composite</w:t>
            </w:r>
          </w:p>
        </w:tc>
        <w:tc>
          <w:tcPr>
            <w:tcW w:w="3827" w:type="dxa"/>
          </w:tcPr>
          <w:p w:rsidR="00DF4170" w:rsidRPr="007251B0" w:rsidRDefault="00891ABA" w:rsidP="00891ABA">
            <w:pPr>
              <w:pStyle w:val="TableText"/>
            </w:pPr>
            <w:r>
              <w:rPr>
                <w:rFonts w:cs="Arial"/>
              </w:rPr>
              <w:t>•</w:t>
            </w:r>
            <w:r>
              <w:t xml:space="preserve"> </w:t>
            </w:r>
            <w:r w:rsidRPr="00F7138F">
              <w:t xml:space="preserve">Matrix </w:t>
            </w:r>
            <w:r>
              <w:t>fragments</w:t>
            </w:r>
            <w:r w:rsidR="00A0038A">
              <w:t>.</w:t>
            </w:r>
            <w:r>
              <w:br/>
            </w:r>
            <w:r>
              <w:rPr>
                <w:rFonts w:cs="Arial"/>
              </w:rPr>
              <w:t xml:space="preserve">• </w:t>
            </w:r>
            <w:r>
              <w:t>High concentrations of ultra-fine particles, but only few are CNF – some free CNF.</w:t>
            </w:r>
          </w:p>
        </w:tc>
        <w:tc>
          <w:tcPr>
            <w:tcW w:w="827" w:type="dxa"/>
          </w:tcPr>
          <w:p w:rsidR="00DF4170" w:rsidRDefault="00DF4170" w:rsidP="00621CDA">
            <w:pPr>
              <w:pStyle w:val="TableText"/>
            </w:pPr>
            <w:r>
              <w:fldChar w:fldCharType="begin"/>
            </w:r>
            <w:r>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Pr>
                <w:noProof/>
              </w:rPr>
              <w:t>[</w:t>
            </w:r>
            <w:hyperlink w:anchor="_ENREF_19" w:tooltip="Methner, 2012 #477" w:history="1">
              <w:r w:rsidR="00621CDA">
                <w:rPr>
                  <w:noProof/>
                </w:rPr>
                <w:t>19</w:t>
              </w:r>
            </w:hyperlink>
            <w:r>
              <w:rPr>
                <w:noProof/>
              </w:rPr>
              <w:t>]</w:t>
            </w:r>
            <w:r>
              <w:fldChar w:fldCharType="end"/>
            </w:r>
            <w:r>
              <w:t xml:space="preserve"> + suppl.</w:t>
            </w:r>
          </w:p>
        </w:tc>
      </w:tr>
      <w:tr w:rsidR="000A0ED8" w:rsidTr="00027260">
        <w:tc>
          <w:tcPr>
            <w:tcW w:w="1526" w:type="dxa"/>
            <w:tcBorders>
              <w:top w:val="single" w:sz="4" w:space="0" w:color="auto"/>
              <w:left w:val="single" w:sz="4" w:space="0" w:color="auto"/>
              <w:bottom w:val="nil"/>
              <w:right w:val="single" w:sz="4" w:space="0" w:color="auto"/>
            </w:tcBorders>
          </w:tcPr>
          <w:p w:rsidR="00806B5F" w:rsidRDefault="00806B5F" w:rsidP="00AA5E1C">
            <w:pPr>
              <w:pStyle w:val="TableText"/>
            </w:pPr>
            <w:r>
              <w:t xml:space="preserve">Sanding </w:t>
            </w:r>
            <w:r>
              <w:br/>
              <w:t>(</w:t>
            </w:r>
            <w:r w:rsidRPr="00D305F9">
              <w:rPr>
                <w:color w:val="FF0000"/>
              </w:rPr>
              <w:t>manual</w:t>
            </w:r>
            <w:r>
              <w:t>)</w:t>
            </w:r>
          </w:p>
        </w:tc>
        <w:tc>
          <w:tcPr>
            <w:tcW w:w="2410" w:type="dxa"/>
            <w:tcBorders>
              <w:left w:val="single" w:sz="4" w:space="0" w:color="auto"/>
            </w:tcBorders>
          </w:tcPr>
          <w:p w:rsidR="00806B5F" w:rsidRDefault="00806B5F" w:rsidP="00AA5E1C">
            <w:pPr>
              <w:pStyle w:val="TableText"/>
            </w:pPr>
            <w:r>
              <w:t>Composite:</w:t>
            </w:r>
            <w:r>
              <w:br/>
              <w:t xml:space="preserve">•CNT-enforced epoxy </w:t>
            </w:r>
            <w:r>
              <w:br/>
              <w:t>(</w:t>
            </w:r>
            <w:r w:rsidRPr="00635BD1">
              <w:rPr>
                <w:color w:val="FF0000"/>
              </w:rPr>
              <w:t>CNT</w:t>
            </w:r>
            <w:r>
              <w:t>)</w:t>
            </w:r>
          </w:p>
        </w:tc>
        <w:tc>
          <w:tcPr>
            <w:tcW w:w="3827" w:type="dxa"/>
          </w:tcPr>
          <w:p w:rsidR="00806B5F" w:rsidRDefault="002D48B1" w:rsidP="00AA5E1C">
            <w:pPr>
              <w:pStyle w:val="TableText"/>
            </w:pPr>
            <w:r>
              <w:rPr>
                <w:rFonts w:cs="Arial"/>
              </w:rPr>
              <w:t>•</w:t>
            </w:r>
            <w:r>
              <w:t xml:space="preserve"> </w:t>
            </w:r>
            <w:r w:rsidR="00806B5F">
              <w:t xml:space="preserve">TEM shows large particles of &gt;300nm size with CNT protruding. </w:t>
            </w:r>
            <w:r>
              <w:br/>
            </w:r>
            <w:r>
              <w:rPr>
                <w:rFonts w:cs="Arial"/>
              </w:rPr>
              <w:t>•</w:t>
            </w:r>
            <w:r>
              <w:t xml:space="preserve"> </w:t>
            </w:r>
            <w:r w:rsidR="00806B5F">
              <w:t>No free CNT observed.</w:t>
            </w:r>
          </w:p>
        </w:tc>
        <w:tc>
          <w:tcPr>
            <w:tcW w:w="827" w:type="dxa"/>
          </w:tcPr>
          <w:p w:rsidR="00806B5F" w:rsidRDefault="00806B5F" w:rsidP="00621CDA">
            <w:pPr>
              <w:pStyle w:val="TableText"/>
            </w:pPr>
            <w:r>
              <w:fldChar w:fldCharType="begin"/>
            </w:r>
            <w:r>
              <w:instrText xml:space="preserve"> ADDIN EN.CITE &lt;EndNote&gt;&lt;Cite&gt;&lt;Author&gt;Cena&lt;/Author&gt;&lt;Year&gt;2011&lt;/Year&gt;&lt;RecNum&gt;386&lt;/RecNum&gt;&lt;DisplayText&gt;[14]&lt;/DisplayText&gt;&lt;record&gt;&lt;rec-number&gt;386&lt;/rec-number&gt;&lt;foreign-keys&gt;&lt;key app="EN" db-id="v55w99w2adwdpwexr0lx059a5dvwt0dptxse"&gt;386&lt;/key&gt;&lt;/foreign-keys&gt;&lt;ref-type name="Journal Article"&gt;17&lt;/ref-type&gt;&lt;contributors&gt;&lt;authors&gt;&lt;author&gt;Cena, L. G.&lt;/author&gt;&lt;author&gt;Peters, T. M.&lt;/author&gt;&lt;/authors&gt;&lt;/contributors&gt;&lt;auth-address&gt;[Cena, Lorenzo G.; Peters, Thomas M.] Univ Iowa, Dept Occupat &amp;amp; Environm Hlth, Iowa City, IA 52242 USA.&amp;#xD;Peters, TM (reprint author), Univ Iowa, Dept Occupat &amp;amp; Environm Hlth, 102 IREH,100 Oakdale Campus, Iowa City, IA 52242 USA&amp;#xD;thomas-m-peters@uiowa.edu&lt;/auth-address&gt;&lt;titles&gt;&lt;title&gt;Characterization and Control of Airborne Particles Emitted During Production of Epoxy/Carbon Nanotube Nanocomposites&lt;/title&gt;&lt;secondary-title&gt;Journal of Occupational and Environmental Hygiene&lt;/secondary-title&gt;&lt;alt-title&gt;J. Occup. Environ. Hyg.&lt;/alt-title&gt;&lt;/titles&gt;&lt;periodical&gt;&lt;full-title&gt;Journal of Occupational and Environmental Hygiene&lt;/full-title&gt;&lt;/periodical&gt;&lt;pages&gt;86-92&lt;/pages&gt;&lt;volume&gt;8&lt;/volume&gt;&lt;number&gt;2&lt;/number&gt;&lt;keywords&gt;&lt;keyword&gt;CNT&lt;/keyword&gt;&lt;keyword&gt;exposure assessment&lt;/keyword&gt;&lt;keyword&gt;multiwall carbon nanotubes&lt;/keyword&gt;&lt;keyword&gt;nanocomposite&lt;/keyword&gt;&lt;keyword&gt;respirable mass concentration&lt;/keyword&gt;&lt;keyword&gt;wall carbon nanotubes&lt;/keyword&gt;&lt;keyword&gt;pulmonary toxicity&lt;/keyword&gt;&lt;keyword&gt;exposure&lt;/keyword&gt;&lt;keyword&gt;release&lt;/keyword&gt;&lt;keyword&gt;health&lt;/keyword&gt;&lt;keyword&gt;mice&lt;/keyword&gt;&lt;/keywords&gt;&lt;dates&gt;&lt;year&gt;2011&lt;/year&gt;&lt;pub-dates&gt;&lt;date&gt;Feb&lt;/date&gt;&lt;/pub-dates&gt;&lt;/dates&gt;&lt;isbn&gt;1545-9624&lt;/isbn&gt;&lt;accession-num&gt;WOS:000287114400006&lt;/accession-num&gt;&lt;work-type&gt;Article&lt;/work-type&gt;&lt;urls&gt;&lt;related-urls&gt;&lt;url&gt;&amp;lt;Go to ISI&amp;gt;://WOS:000287114400006&lt;/url&gt;&lt;/related-urls&gt;&lt;/urls&gt;&lt;electronic-resource-num&gt;10.1080/15459624.2011.545943&lt;/electronic-resource-num&gt;&lt;language&gt;English&lt;/language&gt;&lt;/record&gt;&lt;/Cite&gt;&lt;/EndNote&gt;</w:instrText>
            </w:r>
            <w:r>
              <w:fldChar w:fldCharType="separate"/>
            </w:r>
            <w:r>
              <w:rPr>
                <w:noProof/>
              </w:rPr>
              <w:t>[</w:t>
            </w:r>
            <w:hyperlink w:anchor="_ENREF_14" w:tooltip="Cena, 2011 #386" w:history="1">
              <w:r w:rsidR="00621CDA">
                <w:rPr>
                  <w:noProof/>
                </w:rPr>
                <w:t>14</w:t>
              </w:r>
            </w:hyperlink>
            <w:r>
              <w:rPr>
                <w:noProof/>
              </w:rPr>
              <w:t>]</w:t>
            </w:r>
            <w:r>
              <w:fldChar w:fldCharType="end"/>
            </w:r>
          </w:p>
        </w:tc>
      </w:tr>
      <w:tr w:rsidR="000A0ED8" w:rsidTr="00027260">
        <w:tc>
          <w:tcPr>
            <w:tcW w:w="1526" w:type="dxa"/>
            <w:tcBorders>
              <w:top w:val="nil"/>
              <w:left w:val="single" w:sz="4" w:space="0" w:color="auto"/>
              <w:bottom w:val="single" w:sz="4" w:space="0" w:color="auto"/>
              <w:right w:val="single" w:sz="4" w:space="0" w:color="auto"/>
            </w:tcBorders>
          </w:tcPr>
          <w:p w:rsidR="00027260" w:rsidRDefault="00027260" w:rsidP="00AA5E1C">
            <w:pPr>
              <w:pStyle w:val="TableText"/>
            </w:pPr>
          </w:p>
        </w:tc>
        <w:tc>
          <w:tcPr>
            <w:tcW w:w="2410" w:type="dxa"/>
            <w:tcBorders>
              <w:left w:val="single" w:sz="4" w:space="0" w:color="auto"/>
            </w:tcBorders>
          </w:tcPr>
          <w:p w:rsidR="00027260" w:rsidRDefault="00027260" w:rsidP="00AA5E1C">
            <w:pPr>
              <w:pStyle w:val="TableText"/>
            </w:pPr>
            <w:r>
              <w:rPr>
                <w:rFonts w:cs="Arial"/>
              </w:rPr>
              <w:t>• Epoxy-</w:t>
            </w:r>
            <w:r w:rsidRPr="007A09A0">
              <w:rPr>
                <w:rFonts w:cs="Arial"/>
                <w:color w:val="FF0000"/>
              </w:rPr>
              <w:t>CNF</w:t>
            </w:r>
            <w:r>
              <w:rPr>
                <w:rFonts w:cs="Arial"/>
              </w:rPr>
              <w:t xml:space="preserve"> composite / </w:t>
            </w:r>
            <w:r w:rsidRPr="00C649AA">
              <w:rPr>
                <w:rFonts w:cs="Arial"/>
                <w:color w:val="FF0000"/>
              </w:rPr>
              <w:t>CNF</w:t>
            </w:r>
            <w:r>
              <w:rPr>
                <w:rFonts w:cs="Arial"/>
              </w:rPr>
              <w:t xml:space="preserve"> Buckypaper laminate</w:t>
            </w:r>
          </w:p>
        </w:tc>
        <w:tc>
          <w:tcPr>
            <w:tcW w:w="3827" w:type="dxa"/>
          </w:tcPr>
          <w:p w:rsidR="00027260" w:rsidRPr="00C86667" w:rsidRDefault="003D5746" w:rsidP="003D5746">
            <w:pPr>
              <w:pStyle w:val="TableText"/>
              <w:rPr>
                <w:color w:val="FF0000"/>
              </w:rPr>
            </w:pPr>
            <w:r>
              <w:t>E</w:t>
            </w:r>
            <w:r w:rsidR="00AD4137">
              <w:t>vidence of CNF</w:t>
            </w:r>
            <w:r>
              <w:t xml:space="preserve"> found (</w:t>
            </w:r>
            <w:r w:rsidR="00AD4137">
              <w:t>regardless of ventilation conditions</w:t>
            </w:r>
            <w:r>
              <w:t>)</w:t>
            </w:r>
            <w:r w:rsidR="00AD4137">
              <w:t>.</w:t>
            </w:r>
          </w:p>
        </w:tc>
        <w:tc>
          <w:tcPr>
            <w:tcW w:w="827" w:type="dxa"/>
          </w:tcPr>
          <w:p w:rsidR="00027260" w:rsidRDefault="00027260" w:rsidP="00621CDA">
            <w:pPr>
              <w:pStyle w:val="TableText"/>
            </w:pPr>
            <w:r>
              <w:fldChar w:fldCharType="begin"/>
            </w:r>
            <w:r>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Pr>
                <w:noProof/>
              </w:rPr>
              <w:t>[</w:t>
            </w:r>
            <w:hyperlink w:anchor="_ENREF_19" w:tooltip="Methner, 2012 #477" w:history="1">
              <w:r w:rsidR="00621CDA">
                <w:rPr>
                  <w:noProof/>
                </w:rPr>
                <w:t>19</w:t>
              </w:r>
            </w:hyperlink>
            <w:r>
              <w:rPr>
                <w:noProof/>
              </w:rPr>
              <w:t>]</w:t>
            </w:r>
            <w:r>
              <w:fldChar w:fldCharType="end"/>
            </w:r>
            <w:r w:rsidR="00DF4170">
              <w:t xml:space="preserve"> + suppl.</w:t>
            </w:r>
          </w:p>
        </w:tc>
      </w:tr>
      <w:tr w:rsidR="000A0ED8" w:rsidTr="00027260">
        <w:tc>
          <w:tcPr>
            <w:tcW w:w="1526" w:type="dxa"/>
            <w:tcBorders>
              <w:top w:val="single" w:sz="4" w:space="0" w:color="auto"/>
            </w:tcBorders>
          </w:tcPr>
          <w:p w:rsidR="00806B5F" w:rsidRDefault="00806B5F" w:rsidP="00AA5E1C">
            <w:pPr>
              <w:pStyle w:val="TableText"/>
            </w:pPr>
            <w:r>
              <w:t xml:space="preserve">Sanding </w:t>
            </w:r>
            <w:r>
              <w:br/>
              <w:t>(</w:t>
            </w:r>
            <w:r w:rsidRPr="00027260">
              <w:rPr>
                <w:color w:val="FF0000"/>
              </w:rPr>
              <w:t>miniature sander</w:t>
            </w:r>
            <w:r>
              <w:t>)</w:t>
            </w:r>
          </w:p>
        </w:tc>
        <w:tc>
          <w:tcPr>
            <w:tcW w:w="2410" w:type="dxa"/>
          </w:tcPr>
          <w:p w:rsidR="00806B5F" w:rsidRDefault="00806B5F" w:rsidP="00AA5E1C">
            <w:pPr>
              <w:pStyle w:val="TableText"/>
              <w:rPr>
                <w:rFonts w:cs="Arial"/>
              </w:rPr>
            </w:pPr>
            <w:r>
              <w:t xml:space="preserve">Polyurethane (PU) or Architectural Coatings (AC): </w:t>
            </w:r>
            <w:r>
              <w:br/>
            </w:r>
            <w:r>
              <w:rPr>
                <w:rFonts w:cs="Arial"/>
              </w:rPr>
              <w:t>•</w:t>
            </w:r>
            <w:r>
              <w:t xml:space="preserve"> PU-ZnO (</w:t>
            </w:r>
            <w:r w:rsidRPr="00635BD1">
              <w:rPr>
                <w:color w:val="FF0000"/>
              </w:rPr>
              <w:t>ZnO</w:t>
            </w:r>
            <w:r>
              <w:t>)</w:t>
            </w:r>
            <w:r>
              <w:br/>
            </w:r>
            <w:r>
              <w:rPr>
                <w:rFonts w:cs="Arial"/>
              </w:rPr>
              <w:t>•</w:t>
            </w:r>
            <w:r>
              <w:t xml:space="preserve"> AC-ZnO (</w:t>
            </w:r>
            <w:r w:rsidRPr="00635BD1">
              <w:rPr>
                <w:color w:val="FF0000"/>
              </w:rPr>
              <w:t>ZnO</w:t>
            </w:r>
            <w:r>
              <w:t>)</w:t>
            </w:r>
            <w:r>
              <w:br/>
            </w:r>
            <w:r>
              <w:rPr>
                <w:rFonts w:cs="Arial"/>
              </w:rPr>
              <w:t>•</w:t>
            </w:r>
            <w:r>
              <w:t xml:space="preserve"> AC-Fe</w:t>
            </w:r>
            <w:r w:rsidRPr="00005BBD">
              <w:rPr>
                <w:vertAlign w:val="subscript"/>
              </w:rPr>
              <w:t>2</w:t>
            </w:r>
            <w:r>
              <w:t>O</w:t>
            </w:r>
            <w:r w:rsidRPr="00005BBD">
              <w:rPr>
                <w:vertAlign w:val="subscript"/>
              </w:rPr>
              <w:t>3</w:t>
            </w:r>
            <w:r>
              <w:t xml:space="preserve"> (</w:t>
            </w:r>
            <w:r w:rsidRPr="00635BD1">
              <w:rPr>
                <w:color w:val="FF0000"/>
              </w:rPr>
              <w:t>Fe</w:t>
            </w:r>
            <w:r w:rsidRPr="00635BD1">
              <w:rPr>
                <w:color w:val="FF0000"/>
                <w:vertAlign w:val="subscript"/>
              </w:rPr>
              <w:t>2</w:t>
            </w:r>
            <w:r w:rsidRPr="00635BD1">
              <w:rPr>
                <w:color w:val="FF0000"/>
              </w:rPr>
              <w:t>O</w:t>
            </w:r>
            <w:r w:rsidRPr="00635BD1">
              <w:rPr>
                <w:color w:val="FF0000"/>
                <w:vertAlign w:val="subscript"/>
              </w:rPr>
              <w:t>3</w:t>
            </w:r>
            <w:r>
              <w:t>)</w:t>
            </w:r>
          </w:p>
        </w:tc>
        <w:tc>
          <w:tcPr>
            <w:tcW w:w="3827" w:type="dxa"/>
          </w:tcPr>
          <w:p w:rsidR="00806B5F" w:rsidRDefault="00806B5F" w:rsidP="00AA5E1C">
            <w:pPr>
              <w:pStyle w:val="TableText"/>
            </w:pPr>
            <w:r>
              <w:t xml:space="preserve">SEM images suggest mass loss is dominated by </w:t>
            </w:r>
            <w:r>
              <w:rPr>
                <w:rFonts w:cs="Arial"/>
              </w:rPr>
              <w:t>Ø</w:t>
            </w:r>
            <w:r>
              <w:t xml:space="preserve"> &gt;20</w:t>
            </w:r>
            <w:r>
              <w:rPr>
                <w:rFonts w:cs="Arial"/>
              </w:rPr>
              <w:t>µ</w:t>
            </w:r>
            <w:r>
              <w:t>m. Abraded surface coating is source for coarse and fine particles (no abradant present)</w:t>
            </w:r>
            <w:r w:rsidR="00A0038A">
              <w:t>.</w:t>
            </w:r>
          </w:p>
        </w:tc>
        <w:tc>
          <w:tcPr>
            <w:tcW w:w="827" w:type="dxa"/>
          </w:tcPr>
          <w:p w:rsidR="00806B5F" w:rsidRDefault="00806B5F" w:rsidP="00621CDA">
            <w:pPr>
              <w:pStyle w:val="TableText"/>
            </w:pPr>
            <w:r>
              <w:fldChar w:fldCharType="begin"/>
            </w:r>
            <w:r>
              <w:instrText xml:space="preserve"> ADDIN EN.CITE &lt;EndNote&gt;&lt;Cite&gt;&lt;Author&gt;Göhler&lt;/Author&gt;&lt;Year&gt;2010&lt;/Year&gt;&lt;RecNum&gt;380&lt;/RecNum&gt;&lt;DisplayText&gt;[13]&lt;/DisplayText&gt;&lt;record&gt;&lt;rec-number&gt;380&lt;/rec-number&gt;&lt;foreign-keys&gt;&lt;key app="EN" db-id="v55w99w2adwdpwexr0lx059a5dvwt0dptxse"&gt;380&lt;/key&gt;&lt;/foreign-keys&gt;&lt;ref-type name="Journal Article"&gt;17&lt;/ref-type&gt;&lt;contributors&gt;&lt;authors&gt;&lt;author&gt;Göhler, D.&lt;/author&gt;&lt;author&gt;Stintz, M.&lt;/author&gt;&lt;author&gt;Hillemann, L.&lt;/author&gt;&lt;author&gt;Vorbau, M.&lt;/author&gt;&lt;/authors&gt;&lt;/contributors&gt;&lt;auth-address&gt;[Goehler, Daniel; Stintz, Michael; Hillemann, Lars; Vorbau, Manuel] Tech Univ Dresden, Inst Proc Engn &amp;amp; Environm Technol, Res Grp Mech Proc Engn, D-01062 Dresden, Germany.&amp;#xD;Stintz, M (reprint author), Tech Univ Dresden, Inst Proc Engn &amp;amp; Environm Technol, Res Grp Mech Proc Engn, D-01062 Dresden, Germany&amp;#xD;michael.stintz@tu-dresden.de&lt;/auth-address&gt;&lt;titles&gt;&lt;title&gt;Characterization of Nanoparticle Release from Surface Coatings by the Simulation of a Sanding Process&lt;/title&gt;&lt;secondary-title&gt;Annals of Occupational Hygiene&lt;/secondary-title&gt;&lt;alt-title&gt;Ann. Occup. Hyg.&lt;/alt-title&gt;&lt;/titles&gt;&lt;periodical&gt;&lt;full-title&gt;Annals of Occupational Hygiene&lt;/full-title&gt;&lt;/periodical&gt;&lt;pages&gt;615-624&lt;/pages&gt;&lt;volume&gt;54&lt;/volume&gt;&lt;number&gt;6&lt;/number&gt;&lt;keywords&gt;&lt;keyword&gt;abrasion process&lt;/keyword&gt;&lt;keyword&gt;exposure&lt;/keyword&gt;&lt;keyword&gt;nanoparticle additives&lt;/keyword&gt;&lt;keyword&gt;nanoparticle&lt;/keyword&gt;&lt;keyword&gt;release&lt;/keyword&gt;&lt;keyword&gt;sanding process&lt;/keyword&gt;&lt;keyword&gt;surface coatings&lt;/keyword&gt;&lt;keyword&gt;resistant polymeric nanocomposites&lt;/keyword&gt;&lt;keyword&gt;continuous-flow&lt;/keyword&gt;&lt;keyword&gt;spectrometer&lt;/keyword&gt;&lt;keyword&gt;scratch&lt;/keyword&gt;&lt;/keywords&gt;&lt;dates&gt;&lt;year&gt;2010&lt;/year&gt;&lt;pub-dates&gt;&lt;date&gt;Aug&lt;/date&gt;&lt;/pub-dates&gt;&lt;/dates&gt;&lt;isbn&gt;0003-4878&lt;/isbn&gt;&lt;accession-num&gt;WOS:000280903100002&lt;/accession-num&gt;&lt;work-type&gt;Article&lt;/work-type&gt;&lt;urls&gt;&lt;related-urls&gt;&lt;url&gt;&amp;lt;Go to ISI&amp;gt;://WOS:000280903100002&lt;/url&gt;&lt;/related-urls&gt;&lt;/urls&gt;&lt;electronic-resource-num&gt;10.1093/annhyg/meq053&lt;/electronic-resource-num&gt;&lt;language&gt;English&lt;/language&gt;&lt;/record&gt;&lt;/Cite&gt;&lt;/EndNote&gt;</w:instrText>
            </w:r>
            <w:r>
              <w:fldChar w:fldCharType="separate"/>
            </w:r>
            <w:r>
              <w:rPr>
                <w:noProof/>
              </w:rPr>
              <w:t>[</w:t>
            </w:r>
            <w:hyperlink w:anchor="_ENREF_13" w:tooltip="Göhler, 2010 #380" w:history="1">
              <w:r w:rsidR="00621CDA">
                <w:rPr>
                  <w:noProof/>
                </w:rPr>
                <w:t>13</w:t>
              </w:r>
            </w:hyperlink>
            <w:r>
              <w:rPr>
                <w:noProof/>
              </w:rPr>
              <w:t>]</w:t>
            </w:r>
            <w:r>
              <w:fldChar w:fldCharType="end"/>
            </w:r>
          </w:p>
        </w:tc>
      </w:tr>
      <w:tr w:rsidR="000A0ED8" w:rsidTr="003537F5">
        <w:tc>
          <w:tcPr>
            <w:tcW w:w="1526" w:type="dxa"/>
          </w:tcPr>
          <w:p w:rsidR="00027260" w:rsidRDefault="00027260" w:rsidP="00AA5E1C">
            <w:pPr>
              <w:pStyle w:val="TableText"/>
            </w:pPr>
            <w:r>
              <w:t xml:space="preserve">Sanding </w:t>
            </w:r>
            <w:r>
              <w:br/>
              <w:t>(</w:t>
            </w:r>
            <w:r w:rsidRPr="00027260">
              <w:rPr>
                <w:color w:val="FF0000"/>
              </w:rPr>
              <w:t>belt sander</w:t>
            </w:r>
            <w:r>
              <w:t>)</w:t>
            </w:r>
          </w:p>
        </w:tc>
        <w:tc>
          <w:tcPr>
            <w:tcW w:w="2410" w:type="dxa"/>
          </w:tcPr>
          <w:p w:rsidR="00027260" w:rsidRDefault="00DF4170" w:rsidP="00AA5E1C">
            <w:pPr>
              <w:pStyle w:val="TableText"/>
            </w:pPr>
            <w:r>
              <w:rPr>
                <w:rFonts w:cs="Arial"/>
              </w:rPr>
              <w:t>• Epoxy-</w:t>
            </w:r>
            <w:r w:rsidRPr="007A09A0">
              <w:rPr>
                <w:rFonts w:cs="Arial"/>
                <w:color w:val="FF0000"/>
              </w:rPr>
              <w:t>CNF</w:t>
            </w:r>
            <w:r>
              <w:rPr>
                <w:rFonts w:cs="Arial"/>
              </w:rPr>
              <w:t xml:space="preserve"> aerospace composite</w:t>
            </w:r>
          </w:p>
        </w:tc>
        <w:tc>
          <w:tcPr>
            <w:tcW w:w="3827" w:type="dxa"/>
          </w:tcPr>
          <w:p w:rsidR="00027260" w:rsidRPr="00BC1A08" w:rsidRDefault="00497C44" w:rsidP="00497C44">
            <w:pPr>
              <w:pStyle w:val="TableText"/>
              <w:rPr>
                <w:color w:val="FF0000"/>
              </w:rPr>
            </w:pPr>
            <w:r>
              <w:rPr>
                <w:rFonts w:cs="Arial"/>
              </w:rPr>
              <w:t>•</w:t>
            </w:r>
            <w:r>
              <w:t xml:space="preserve"> </w:t>
            </w:r>
            <w:r w:rsidRPr="00F7138F">
              <w:t xml:space="preserve">Matrix </w:t>
            </w:r>
            <w:r>
              <w:t>fragments</w:t>
            </w:r>
            <w:r w:rsidR="00A0038A">
              <w:t>.</w:t>
            </w:r>
            <w:r>
              <w:br/>
            </w:r>
            <w:r>
              <w:rPr>
                <w:rFonts w:cs="Arial"/>
                <w:szCs w:val="18"/>
              </w:rPr>
              <w:t>•</w:t>
            </w:r>
            <w:r>
              <w:rPr>
                <w:szCs w:val="18"/>
              </w:rPr>
              <w:t xml:space="preserve"> </w:t>
            </w:r>
            <w:r>
              <w:t>Few n</w:t>
            </w:r>
            <w:r w:rsidRPr="00D27EEB">
              <w:t>anoscale</w:t>
            </w:r>
            <w:r>
              <w:t xml:space="preserve"> CNF but n</w:t>
            </w:r>
            <w:r>
              <w:rPr>
                <w:szCs w:val="18"/>
              </w:rPr>
              <w:t>o f</w:t>
            </w:r>
            <w:r w:rsidRPr="00F7138F">
              <w:rPr>
                <w:szCs w:val="18"/>
              </w:rPr>
              <w:t>ree CNF</w:t>
            </w:r>
            <w:r>
              <w:rPr>
                <w:szCs w:val="18"/>
              </w:rPr>
              <w:t xml:space="preserve"> detected</w:t>
            </w:r>
            <w:r w:rsidR="00A0038A">
              <w:rPr>
                <w:szCs w:val="18"/>
              </w:rPr>
              <w:t>.</w:t>
            </w:r>
            <w:r>
              <w:br/>
            </w:r>
            <w:r>
              <w:rPr>
                <w:rFonts w:cs="Arial"/>
              </w:rPr>
              <w:t>•</w:t>
            </w:r>
            <w:r>
              <w:t xml:space="preserve"> Clusters of spherical carbon particles</w:t>
            </w:r>
            <w:r w:rsidR="00A0038A">
              <w:t>.</w:t>
            </w:r>
          </w:p>
        </w:tc>
        <w:tc>
          <w:tcPr>
            <w:tcW w:w="827" w:type="dxa"/>
          </w:tcPr>
          <w:p w:rsidR="00027260" w:rsidRDefault="00027260" w:rsidP="00621CDA">
            <w:pPr>
              <w:pStyle w:val="TableText"/>
            </w:pPr>
            <w:r>
              <w:fldChar w:fldCharType="begin"/>
            </w:r>
            <w:r>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Pr>
                <w:noProof/>
              </w:rPr>
              <w:t>[</w:t>
            </w:r>
            <w:hyperlink w:anchor="_ENREF_19" w:tooltip="Methner, 2012 #477" w:history="1">
              <w:r w:rsidR="00621CDA">
                <w:rPr>
                  <w:noProof/>
                </w:rPr>
                <w:t>19</w:t>
              </w:r>
            </w:hyperlink>
            <w:r>
              <w:rPr>
                <w:noProof/>
              </w:rPr>
              <w:t>]</w:t>
            </w:r>
            <w:r>
              <w:fldChar w:fldCharType="end"/>
            </w:r>
            <w:r w:rsidR="00DF4170">
              <w:t xml:space="preserve"> + suppl.</w:t>
            </w:r>
          </w:p>
        </w:tc>
      </w:tr>
    </w:tbl>
    <w:p w:rsidR="00806B5F" w:rsidRDefault="00806B5F" w:rsidP="006F1ACD">
      <w:pPr>
        <w:pStyle w:val="BodyText"/>
      </w:pPr>
    </w:p>
    <w:p w:rsidR="002943B0" w:rsidRDefault="003B5F1B" w:rsidP="006F1ACD">
      <w:pPr>
        <w:pStyle w:val="BodyText"/>
      </w:pPr>
      <w:r>
        <w:t>Dry cutting of composites</w:t>
      </w:r>
      <w:r w:rsidR="00622851">
        <w:t xml:space="preserve"> containing MWCNTs</w:t>
      </w:r>
      <w:r>
        <w:t xml:space="preserve"> generated statistically significant quantities </w:t>
      </w:r>
      <w:r w:rsidR="00221587">
        <w:t xml:space="preserve">of nanoscale and fine particles </w:t>
      </w:r>
      <w:r w:rsidR="00622851">
        <w:t>for a range of</w:t>
      </w:r>
      <w:r>
        <w:t xml:space="preserve"> composite type</w:t>
      </w:r>
      <w:r w:rsidR="00622851">
        <w:t>s</w:t>
      </w:r>
      <w:r>
        <w:t xml:space="preserve"> (CNT–carbon, CNT–alumina, control) </w:t>
      </w:r>
      <w:r w:rsidR="000A0ED8">
        <w:fldChar w:fldCharType="begin"/>
      </w:r>
      <w:r w:rsidR="000A0ED8">
        <w:instrText xml:space="preserve"> ADDIN EN.CITE &lt;EndNote&gt;&lt;Cite&gt;&lt;Author&gt;Bello&lt;/Author&gt;&lt;Year&gt;2009&lt;/Year&gt;&lt;RecNum&gt;8&lt;/RecNum&gt;&lt;DisplayText&gt;[4]&lt;/DisplayText&gt;&lt;record&gt;&lt;rec-number&gt;8&lt;/rec-number&gt;&lt;foreign-keys&gt;&lt;key app="EN" db-id="v55w99w2adwdpwexr0lx059a5dvwt0dptxse"&gt;8&lt;/key&gt;&lt;/foreign-keys&gt;&lt;ref-type name="Journal Article"&gt;17&lt;/ref-type&gt;&lt;contributors&gt;&lt;authors&gt;&lt;author&gt;Bello, D.&lt;/author&gt;&lt;author&gt;Wardle, B. L.&lt;/author&gt;&lt;author&gt;Yamamoto, N.&lt;/author&gt;&lt;author&gt;Devilloria, R. G.&lt;/author&gt;&lt;author&gt;Garcia, E. J.&lt;/author&gt;&lt;author&gt;Hart, A. J.&lt;/author&gt;&lt;author&gt;Ahn, K.&lt;/author&gt;&lt;author&gt;Ellenbecker, M. J.&lt;/author&gt;&lt;author&gt;Hallock, M.&lt;/author&gt;&lt;/authors&gt;&lt;/contributors&gt;&lt;auth-address&gt;Bello, D, Univ Massachusetts, Dept Work Environm, Lowell, Ma 01854 Usa.&amp;#xD;dhimiter_bello@uml.edu&lt;/auth-address&gt;&lt;titles&gt;&lt;title&gt;Exposure to Nanoscale Particles and Fibers During Machining of Hybrid Advanced Composites Containing Carbon Nanotubes&lt;/title&gt;&lt;secondary-title&gt;Journal of Nanoparticle Research&lt;/secondary-title&gt;&lt;/titles&gt;&lt;periodical&gt;&lt;full-title&gt;Journal of Nanoparticle Research&lt;/full-title&gt;&lt;/periodical&gt;&lt;pages&gt;231-249&lt;/pages&gt;&lt;volume&gt;11&lt;/volume&gt;&lt;number&gt;1&lt;/number&gt;&lt;keywords&gt;&lt;keyword&gt;Nanoparticle&lt;/keyword&gt;&lt;keyword&gt;Nanocomposite&lt;/keyword&gt;&lt;keyword&gt;Fiber&lt;/keyword&gt;&lt;keyword&gt;Cnts&lt;/keyword&gt;&lt;keyword&gt;Airborne Exposures&lt;/keyword&gt;&lt;keyword&gt;Occupational Health&lt;/keyword&gt;&lt;keyword&gt;Nanotechnology&lt;/keyword&gt;&lt;keyword&gt;Ehs&lt;/keyword&gt;&lt;keyword&gt;Polymer Composites&lt;/keyword&gt;&lt;keyword&gt;Mice&lt;/keyword&gt;&lt;keyword&gt;Toxicity&lt;/keyword&gt;&lt;keyword&gt;Growth&lt;/keyword&gt;&lt;keyword&gt;Serum&lt;/keyword&gt;&lt;/keywords&gt;&lt;dates&gt;&lt;year&gt;2009&lt;/year&gt;&lt;pub-dates&gt;&lt;date&gt;Jan 2009&lt;/date&gt;&lt;/pub-dates&gt;&lt;/dates&gt;&lt;isbn&gt;1388-0764&lt;/isbn&gt;&lt;label&gt;1150&lt;/label&gt;&lt;urls&gt;&lt;related-urls&gt;&lt;url&gt;ISI:000262125200021&lt;/url&gt;&lt;/related-urls&gt;&lt;/urls&gt;&lt;language&gt;English&lt;/language&gt;&lt;/record&gt;&lt;/Cite&gt;&lt;/EndNote&gt;</w:instrText>
      </w:r>
      <w:r w:rsidR="000A0ED8">
        <w:fldChar w:fldCharType="separate"/>
      </w:r>
      <w:r w:rsidR="000A0ED8">
        <w:rPr>
          <w:noProof/>
        </w:rPr>
        <w:t>[</w:t>
      </w:r>
      <w:hyperlink w:anchor="_ENREF_4" w:tooltip="Bello, 2009 #8" w:history="1">
        <w:r w:rsidR="00621CDA">
          <w:rPr>
            <w:noProof/>
          </w:rPr>
          <w:t>4</w:t>
        </w:r>
      </w:hyperlink>
      <w:r w:rsidR="000A0ED8">
        <w:rPr>
          <w:noProof/>
        </w:rPr>
        <w:t>]</w:t>
      </w:r>
      <w:r w:rsidR="000A0ED8">
        <w:fldChar w:fldCharType="end"/>
      </w:r>
      <w:r>
        <w:t>. Submicron length fibr</w:t>
      </w:r>
      <w:r w:rsidR="00221587">
        <w:t>e</w:t>
      </w:r>
      <w:r>
        <w:t>s with nanoscale diameter and larger respirable fibr</w:t>
      </w:r>
      <w:r w:rsidR="00221587">
        <w:t>e</w:t>
      </w:r>
      <w:r>
        <w:t>s were also generated</w:t>
      </w:r>
      <w:r w:rsidR="002943B0">
        <w:t xml:space="preserve">. </w:t>
      </w:r>
      <w:r w:rsidR="002943B0" w:rsidRPr="002943B0">
        <w:t xml:space="preserve">The finest individual nano-fibres collected on TEM grids were about 30nm in diameter and several </w:t>
      </w:r>
      <w:r w:rsidR="002943B0">
        <w:t xml:space="preserve">hundred </w:t>
      </w:r>
      <w:r w:rsidR="002943B0" w:rsidRPr="002943B0">
        <w:t xml:space="preserve">nm long (Fig 8C and 8F in </w:t>
      </w:r>
      <w:r w:rsidR="000A0ED8">
        <w:fldChar w:fldCharType="begin"/>
      </w:r>
      <w:r w:rsidR="000A0ED8">
        <w:instrText xml:space="preserve"> ADDIN EN.CITE &lt;EndNote&gt;&lt;Cite&gt;&lt;Author&gt;Bello&lt;/Author&gt;&lt;Year&gt;2009&lt;/Year&gt;&lt;RecNum&gt;8&lt;/RecNum&gt;&lt;DisplayText&gt;[4]&lt;/DisplayText&gt;&lt;record&gt;&lt;rec-number&gt;8&lt;/rec-number&gt;&lt;foreign-keys&gt;&lt;key app="EN" db-id="v55w99w2adwdpwexr0lx059a5dvwt0dptxse"&gt;8&lt;/key&gt;&lt;/foreign-keys&gt;&lt;ref-type name="Journal Article"&gt;17&lt;/ref-type&gt;&lt;contributors&gt;&lt;authors&gt;&lt;author&gt;Bello, D.&lt;/author&gt;&lt;author&gt;Wardle, B. L.&lt;/author&gt;&lt;author&gt;Yamamoto, N.&lt;/author&gt;&lt;author&gt;Devilloria, R. G.&lt;/author&gt;&lt;author&gt;Garcia, E. J.&lt;/author&gt;&lt;author&gt;Hart, A. J.&lt;/author&gt;&lt;author&gt;Ahn, K.&lt;/author&gt;&lt;author&gt;Ellenbecker, M. J.&lt;/author&gt;&lt;author&gt;Hallock, M.&lt;/author&gt;&lt;/authors&gt;&lt;/contributors&gt;&lt;auth-address&gt;Bello, D, Univ Massachusetts, Dept Work Environm, Lowell, Ma 01854 Usa.&amp;#xD;dhimiter_bello@uml.edu&lt;/auth-address&gt;&lt;titles&gt;&lt;title&gt;Exposure to Nanoscale Particles and Fibers During Machining of Hybrid Advanced Composites Containing Carbon Nanotubes&lt;/title&gt;&lt;secondary-title&gt;Journal of Nanoparticle Research&lt;/secondary-title&gt;&lt;/titles&gt;&lt;periodical&gt;&lt;full-title&gt;Journal of Nanoparticle Research&lt;/full-title&gt;&lt;/periodical&gt;&lt;pages&gt;231-249&lt;/pages&gt;&lt;volume&gt;11&lt;/volume&gt;&lt;number&gt;1&lt;/number&gt;&lt;keywords&gt;&lt;keyword&gt;Nanoparticle&lt;/keyword&gt;&lt;keyword&gt;Nanocomposite&lt;/keyword&gt;&lt;keyword&gt;Fiber&lt;/keyword&gt;&lt;keyword&gt;Cnts&lt;/keyword&gt;&lt;keyword&gt;Airborne Exposures&lt;/keyword&gt;&lt;keyword&gt;Occupational Health&lt;/keyword&gt;&lt;keyword&gt;Nanotechnology&lt;/keyword&gt;&lt;keyword&gt;Ehs&lt;/keyword&gt;&lt;keyword&gt;Polymer Composites&lt;/keyword&gt;&lt;keyword&gt;Mice&lt;/keyword&gt;&lt;keyword&gt;Toxicity&lt;/keyword&gt;&lt;keyword&gt;Growth&lt;/keyword&gt;&lt;keyword&gt;Serum&lt;/keyword&gt;&lt;/keywords&gt;&lt;dates&gt;&lt;year&gt;2009&lt;/year&gt;&lt;pub-dates&gt;&lt;date&gt;Jan 2009&lt;/date&gt;&lt;/pub-dates&gt;&lt;/dates&gt;&lt;isbn&gt;1388-0764&lt;/isbn&gt;&lt;label&gt;1150&lt;/label&gt;&lt;urls&gt;&lt;related-urls&gt;&lt;url&gt;ISI:000262125200021&lt;/url&gt;&lt;/related-urls&gt;&lt;/urls&gt;&lt;language&gt;English&lt;/language&gt;&lt;/record&gt;&lt;/Cite&gt;&lt;/EndNote&gt;</w:instrText>
      </w:r>
      <w:r w:rsidR="000A0ED8">
        <w:fldChar w:fldCharType="separate"/>
      </w:r>
      <w:r w:rsidR="000A0ED8">
        <w:rPr>
          <w:noProof/>
        </w:rPr>
        <w:t>[</w:t>
      </w:r>
      <w:hyperlink w:anchor="_ENREF_4" w:tooltip="Bello, 2009 #8" w:history="1">
        <w:r w:rsidR="00621CDA">
          <w:rPr>
            <w:noProof/>
          </w:rPr>
          <w:t>4</w:t>
        </w:r>
      </w:hyperlink>
      <w:r w:rsidR="000A0ED8">
        <w:rPr>
          <w:noProof/>
        </w:rPr>
        <w:t>]</w:t>
      </w:r>
      <w:r w:rsidR="000A0ED8">
        <w:fldChar w:fldCharType="end"/>
      </w:r>
      <w:r w:rsidR="002943B0" w:rsidRPr="002943B0">
        <w:t>). The authors stated that these were most likely fragments of carbon-fibres from the composite.</w:t>
      </w:r>
      <w:r>
        <w:t xml:space="preserve"> </w:t>
      </w:r>
      <w:r w:rsidR="00221587">
        <w:t>N</w:t>
      </w:r>
      <w:r>
        <w:t>o evidence</w:t>
      </w:r>
      <w:r w:rsidR="00221587">
        <w:t xml:space="preserve"> was found of</w:t>
      </w:r>
      <w:r>
        <w:t xml:space="preserve"> </w:t>
      </w:r>
      <w:r w:rsidR="002943B0">
        <w:t xml:space="preserve">free </w:t>
      </w:r>
      <w:r>
        <w:t xml:space="preserve">MWCNTs </w:t>
      </w:r>
      <w:r w:rsidR="00221587">
        <w:t>being emitted</w:t>
      </w:r>
      <w:r>
        <w:t xml:space="preserve">. </w:t>
      </w:r>
    </w:p>
    <w:p w:rsidR="00EF0172" w:rsidRDefault="00B622EB" w:rsidP="006F1ACD">
      <w:pPr>
        <w:pStyle w:val="BodyText"/>
      </w:pPr>
      <w:r>
        <w:t xml:space="preserve">For composites containing MWCNTs, differences were observed in the </w:t>
      </w:r>
      <w:r w:rsidR="00221587">
        <w:t xml:space="preserve">emissions from </w:t>
      </w:r>
      <w:r>
        <w:t xml:space="preserve">solid core drilling </w:t>
      </w:r>
      <w:r w:rsidR="000A0ED8">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rsidR="000A0ED8">
        <w:instrText xml:space="preserve"> ADDIN EN.CITE </w:instrText>
      </w:r>
      <w:r w:rsidR="000A0ED8">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rsidR="000A0ED8">
        <w:instrText xml:space="preserve"> ADDIN EN.CITE.DATA </w:instrText>
      </w:r>
      <w:r w:rsidR="000A0ED8">
        <w:fldChar w:fldCharType="end"/>
      </w:r>
      <w:r w:rsidR="000A0ED8">
        <w:fldChar w:fldCharType="separate"/>
      </w:r>
      <w:r w:rsidR="000A0ED8">
        <w:rPr>
          <w:noProof/>
        </w:rPr>
        <w:t>[</w:t>
      </w:r>
      <w:hyperlink w:anchor="_ENREF_6" w:tooltip="Bello, 2010 #358" w:history="1">
        <w:r w:rsidR="00621CDA">
          <w:rPr>
            <w:noProof/>
          </w:rPr>
          <w:t>6</w:t>
        </w:r>
      </w:hyperlink>
      <w:r w:rsidR="000A0ED8">
        <w:rPr>
          <w:noProof/>
        </w:rPr>
        <w:t>]</w:t>
      </w:r>
      <w:r w:rsidR="000A0ED8">
        <w:fldChar w:fldCharType="end"/>
      </w:r>
      <w:r>
        <w:t xml:space="preserve"> when compared to the cutting </w:t>
      </w:r>
      <w:r w:rsidR="000A0ED8">
        <w:fldChar w:fldCharType="begin"/>
      </w:r>
      <w:r w:rsidR="000A0ED8">
        <w:instrText xml:space="preserve"> ADDIN EN.CITE &lt;EndNote&gt;&lt;Cite&gt;&lt;Author&gt;Bello&lt;/Author&gt;&lt;Year&gt;2009&lt;/Year&gt;&lt;RecNum&gt;8&lt;/RecNum&gt;&lt;DisplayText&gt;[4]&lt;/DisplayText&gt;&lt;record&gt;&lt;rec-number&gt;8&lt;/rec-number&gt;&lt;foreign-keys&gt;&lt;key app="EN" db-id="v55w99w2adwdpwexr0lx059a5dvwt0dptxse"&gt;8&lt;/key&gt;&lt;/foreign-keys&gt;&lt;ref-type name="Journal Article"&gt;17&lt;/ref-type&gt;&lt;contributors&gt;&lt;authors&gt;&lt;author&gt;Bello, D.&lt;/author&gt;&lt;author&gt;Wardle, B. L.&lt;/author&gt;&lt;author&gt;Yamamoto, N.&lt;/author&gt;&lt;author&gt;Devilloria, R. G.&lt;/author&gt;&lt;author&gt;Garcia, E. J.&lt;/author&gt;&lt;author&gt;Hart, A. J.&lt;/author&gt;&lt;author&gt;Ahn, K.&lt;/author&gt;&lt;author&gt;Ellenbecker, M. J.&lt;/author&gt;&lt;author&gt;Hallock, M.&lt;/author&gt;&lt;/authors&gt;&lt;/contributors&gt;&lt;auth-address&gt;Bello, D, Univ Massachusetts, Dept Work Environm, Lowell, Ma 01854 Usa.&amp;#xD;dhimiter_bello@uml.edu&lt;/auth-address&gt;&lt;titles&gt;&lt;title&gt;Exposure to Nanoscale Particles and Fibers During Machining of Hybrid Advanced Composites Containing Carbon Nanotubes&lt;/title&gt;&lt;secondary-title&gt;Journal of Nanoparticle Research&lt;/secondary-title&gt;&lt;/titles&gt;&lt;periodical&gt;&lt;full-title&gt;Journal of Nanoparticle Research&lt;/full-title&gt;&lt;/periodical&gt;&lt;pages&gt;231-249&lt;/pages&gt;&lt;volume&gt;11&lt;/volume&gt;&lt;number&gt;1&lt;/number&gt;&lt;keywords&gt;&lt;keyword&gt;Nanoparticle&lt;/keyword&gt;&lt;keyword&gt;Nanocomposite&lt;/keyword&gt;&lt;keyword&gt;Fiber&lt;/keyword&gt;&lt;keyword&gt;Cnts&lt;/keyword&gt;&lt;keyword&gt;Airborne Exposures&lt;/keyword&gt;&lt;keyword&gt;Occupational Health&lt;/keyword&gt;&lt;keyword&gt;Nanotechnology&lt;/keyword&gt;&lt;keyword&gt;Ehs&lt;/keyword&gt;&lt;keyword&gt;Polymer Composites&lt;/keyword&gt;&lt;keyword&gt;Mice&lt;/keyword&gt;&lt;keyword&gt;Toxicity&lt;/keyword&gt;&lt;keyword&gt;Growth&lt;/keyword&gt;&lt;keyword&gt;Serum&lt;/keyword&gt;&lt;/keywords&gt;&lt;dates&gt;&lt;year&gt;2009&lt;/year&gt;&lt;pub-dates&gt;&lt;date&gt;Jan 2009&lt;/date&gt;&lt;/pub-dates&gt;&lt;/dates&gt;&lt;isbn&gt;1388-0764&lt;/isbn&gt;&lt;label&gt;1150&lt;/label&gt;&lt;urls&gt;&lt;related-urls&gt;&lt;url&gt;ISI:000262125200021&lt;/url&gt;&lt;/related-urls&gt;&lt;/urls&gt;&lt;language&gt;English&lt;/language&gt;&lt;/record&gt;&lt;/Cite&gt;&lt;/EndNote&gt;</w:instrText>
      </w:r>
      <w:r w:rsidR="000A0ED8">
        <w:fldChar w:fldCharType="separate"/>
      </w:r>
      <w:r w:rsidR="000A0ED8">
        <w:rPr>
          <w:noProof/>
        </w:rPr>
        <w:t>[</w:t>
      </w:r>
      <w:hyperlink w:anchor="_ENREF_4" w:tooltip="Bello, 2009 #8" w:history="1">
        <w:r w:rsidR="00621CDA">
          <w:rPr>
            <w:noProof/>
          </w:rPr>
          <w:t>4</w:t>
        </w:r>
      </w:hyperlink>
      <w:r w:rsidR="000A0ED8">
        <w:rPr>
          <w:noProof/>
        </w:rPr>
        <w:t>]</w:t>
      </w:r>
      <w:r w:rsidR="000A0ED8">
        <w:fldChar w:fldCharType="end"/>
      </w:r>
      <w:r>
        <w:t xml:space="preserve"> </w:t>
      </w:r>
      <w:r w:rsidR="00221587">
        <w:t>in size distributions, fib</w:t>
      </w:r>
      <w:r>
        <w:t>r</w:t>
      </w:r>
      <w:r w:rsidR="00221587">
        <w:t>e</w:t>
      </w:r>
      <w:r>
        <w:t xml:space="preserve"> concentration</w:t>
      </w:r>
      <w:r w:rsidR="002943B0">
        <w:t xml:space="preserve"> and</w:t>
      </w:r>
      <w:r>
        <w:t xml:space="preserve"> particle morphology</w:t>
      </w:r>
      <w:r w:rsidR="002943B0">
        <w:t>. In addition, c</w:t>
      </w:r>
      <w:r>
        <w:t xml:space="preserve">lusters of CNT aggregates were observed by TEM during the core drilling. </w:t>
      </w:r>
    </w:p>
    <w:p w:rsidR="000C27B3" w:rsidRDefault="002943B0" w:rsidP="006F1ACD">
      <w:pPr>
        <w:pStyle w:val="BodyText"/>
      </w:pPr>
      <w:r>
        <w:t xml:space="preserve">In </w:t>
      </w:r>
      <w:r w:rsidR="00622851">
        <w:t>studies of the machining of CNT-containing composites,</w:t>
      </w:r>
      <w:r w:rsidR="00622851" w:rsidRPr="00EF0172">
        <w:rPr>
          <w:bCs/>
        </w:rPr>
        <w:t xml:space="preserve"> </w:t>
      </w:r>
      <w:r w:rsidR="00EF0172">
        <w:t>TEM showed large particles with CNT protruding, but no free CNT were observed</w:t>
      </w:r>
      <w:r w:rsidR="00D268B7">
        <w:t xml:space="preserve"> </w:t>
      </w:r>
      <w:r w:rsidR="000A0ED8">
        <w:fldChar w:fldCharType="begin"/>
      </w:r>
      <w:r w:rsidR="000A0ED8">
        <w:instrText xml:space="preserve"> ADDIN EN.CITE &lt;EndNote&gt;&lt;Cite&gt;&lt;Author&gt;Cena&lt;/Author&gt;&lt;Year&gt;2011&lt;/Year&gt;&lt;RecNum&gt;386&lt;/RecNum&gt;&lt;DisplayText&gt;[14]&lt;/DisplayText&gt;&lt;record&gt;&lt;rec-number&gt;386&lt;/rec-number&gt;&lt;foreign-keys&gt;&lt;key app="EN" db-id="v55w99w2adwdpwexr0lx059a5dvwt0dptxse"&gt;386&lt;/key&gt;&lt;/foreign-keys&gt;&lt;ref-type name="Journal Article"&gt;17&lt;/ref-type&gt;&lt;contributors&gt;&lt;authors&gt;&lt;author&gt;Cena, L. G.&lt;/author&gt;&lt;author&gt;Peters, T. M.&lt;/author&gt;&lt;/authors&gt;&lt;/contributors&gt;&lt;auth-address&gt;[Cena, Lorenzo G.; Peters, Thomas M.] Univ Iowa, Dept Occupat &amp;amp; Environm Hlth, Iowa City, IA 52242 USA.&amp;#xD;Peters, TM (reprint author), Univ Iowa, Dept Occupat &amp;amp; Environm Hlth, 102 IREH,100 Oakdale Campus, Iowa City, IA 52242 USA&amp;#xD;thomas-m-peters@uiowa.edu&lt;/auth-address&gt;&lt;titles&gt;&lt;title&gt;Characterization and Control of Airborne Particles Emitted During Production of Epoxy/Carbon Nanotube Nanocomposites&lt;/title&gt;&lt;secondary-title&gt;Journal of Occupational and Environmental Hygiene&lt;/secondary-title&gt;&lt;alt-title&gt;J. Occup. Environ. Hyg.&lt;/alt-title&gt;&lt;/titles&gt;&lt;periodical&gt;&lt;full-title&gt;Journal of Occupational and Environmental Hygiene&lt;/full-title&gt;&lt;/periodical&gt;&lt;pages&gt;86-92&lt;/pages&gt;&lt;volume&gt;8&lt;/volume&gt;&lt;number&gt;2&lt;/number&gt;&lt;keywords&gt;&lt;keyword&gt;CNT&lt;/keyword&gt;&lt;keyword&gt;exposure assessment&lt;/keyword&gt;&lt;keyword&gt;multiwall carbon nanotubes&lt;/keyword&gt;&lt;keyword&gt;nanocomposite&lt;/keyword&gt;&lt;keyword&gt;respirable mass concentration&lt;/keyword&gt;&lt;keyword&gt;wall carbon nanotubes&lt;/keyword&gt;&lt;keyword&gt;pulmonary toxicity&lt;/keyword&gt;&lt;keyword&gt;exposure&lt;/keyword&gt;&lt;keyword&gt;release&lt;/keyword&gt;&lt;keyword&gt;health&lt;/keyword&gt;&lt;keyword&gt;mice&lt;/keyword&gt;&lt;/keywords&gt;&lt;dates&gt;&lt;year&gt;2011&lt;/year&gt;&lt;pub-dates&gt;&lt;date&gt;Feb&lt;/date&gt;&lt;/pub-dates&gt;&lt;/dates&gt;&lt;isbn&gt;1545-9624&lt;/isbn&gt;&lt;accession-num&gt;WOS:000287114400006&lt;/accession-num&gt;&lt;work-type&gt;Article&lt;/work-type&gt;&lt;urls&gt;&lt;related-urls&gt;&lt;url&gt;&amp;lt;Go to ISI&amp;gt;://WOS:000287114400006&lt;/url&gt;&lt;/related-urls&gt;&lt;/urls&gt;&lt;electronic-resource-num&gt;10.1080/15459624.2011.545943&lt;/electronic-resource-num&gt;&lt;language&gt;English&lt;/language&gt;&lt;/record&gt;&lt;/Cite&gt;&lt;/EndNote&gt;</w:instrText>
      </w:r>
      <w:r w:rsidR="000A0ED8">
        <w:fldChar w:fldCharType="separate"/>
      </w:r>
      <w:r w:rsidR="000A0ED8">
        <w:rPr>
          <w:noProof/>
        </w:rPr>
        <w:t>[</w:t>
      </w:r>
      <w:hyperlink w:anchor="_ENREF_14" w:tooltip="Cena, 2011 #386" w:history="1">
        <w:r w:rsidR="00621CDA">
          <w:rPr>
            <w:noProof/>
          </w:rPr>
          <w:t>14</w:t>
        </w:r>
      </w:hyperlink>
      <w:r w:rsidR="000A0ED8">
        <w:rPr>
          <w:noProof/>
        </w:rPr>
        <w:t>]</w:t>
      </w:r>
      <w:r w:rsidR="000A0ED8">
        <w:fldChar w:fldCharType="end"/>
      </w:r>
      <w:r>
        <w:t xml:space="preserve">. </w:t>
      </w:r>
      <w:r w:rsidR="00D268B7">
        <w:t xml:space="preserve"> </w:t>
      </w:r>
      <w:r>
        <w:t>A</w:t>
      </w:r>
      <w:r w:rsidR="00D268B7">
        <w:t xml:space="preserve"> further study</w:t>
      </w:r>
      <w:r w:rsidR="00EF0172">
        <w:t xml:space="preserve"> reported nanoparticles being emitted, but no isolated CNTs </w:t>
      </w:r>
      <w:r w:rsidR="00D268B7">
        <w:t>being</w:t>
      </w:r>
      <w:r w:rsidR="00EF0172">
        <w:t xml:space="preserve"> found</w:t>
      </w:r>
      <w:r w:rsidR="00D268B7">
        <w:t xml:space="preserve"> </w:t>
      </w:r>
      <w:r w:rsidR="00603941">
        <w:fldChar w:fldCharType="begin"/>
      </w:r>
      <w:r w:rsidR="00603941">
        <w:instrText xml:space="preserve"> ADDIN EN.CITE &lt;EndNote&gt;&lt;Cite&gt;&lt;Author&gt;Golanski&lt;/Author&gt;&lt;Year&gt;2010&lt;/Year&gt;&lt;RecNum&gt;395&lt;/RecNum&gt;&lt;DisplayText&gt;[17]&lt;/DisplayText&gt;&lt;record&gt;&lt;rec-number&gt;395&lt;/rec-number&gt;&lt;foreign-keys&gt;&lt;key app="EN" db-id="v55w99w2adwdpwexr0lx059a5dvwt0dptxse"&gt;395&lt;/key&gt;&lt;/foreign-keys&gt;&lt;ref-type name="Book Section"&gt;5&lt;/ref-type&gt;&lt;contributors&gt;&lt;authors&gt;&lt;author&gt;Golanski, Luana&lt;/author&gt;&lt;author&gt;Guiot, Arnaud&lt;/author&gt;&lt;author&gt;Tardif, François&lt;/author&gt;&lt;/authors&gt;&lt;/contributors&gt;&lt;titles&gt;&lt;title&gt;New method for the characterization of abrasion-induced nanoparticle release into air from nanomaterials&lt;/title&gt;&lt;secondary-title&gt;Nanotechnology 2010: Advanced Materials, CNTs, Particles, Films and Composites&lt;/secondary-title&gt;&lt;tertiary-title&gt;Composite Materials&lt;/tertiary-title&gt;&lt;/titles&gt;&lt;pages&gt;720 -723&lt;/pages&gt;&lt;volume&gt;1&lt;/volume&gt;&lt;section&gt;5&lt;/section&gt;&lt;dates&gt;&lt;year&gt;2010&lt;/year&gt;&lt;/dates&gt;&lt;publisher&gt;Nano Science and Technology Institute (NSTI)&lt;/publisher&gt;&lt;isbn&gt;978-1-4398-3401-5&lt;/isbn&gt;&lt;urls&gt;&lt;/urls&gt;&lt;/record&gt;&lt;/Cite&gt;&lt;/EndNote&gt;</w:instrText>
      </w:r>
      <w:r w:rsidR="00603941">
        <w:fldChar w:fldCharType="separate"/>
      </w:r>
      <w:r w:rsidR="00603941">
        <w:rPr>
          <w:noProof/>
        </w:rPr>
        <w:t>[</w:t>
      </w:r>
      <w:hyperlink w:anchor="_ENREF_17" w:tooltip="Golanski, 2010 #395" w:history="1">
        <w:r w:rsidR="00621CDA">
          <w:rPr>
            <w:noProof/>
          </w:rPr>
          <w:t>17</w:t>
        </w:r>
      </w:hyperlink>
      <w:r w:rsidR="00603941">
        <w:rPr>
          <w:noProof/>
        </w:rPr>
        <w:t>]</w:t>
      </w:r>
      <w:r w:rsidR="00603941">
        <w:fldChar w:fldCharType="end"/>
      </w:r>
      <w:r w:rsidR="00D268B7">
        <w:t>.</w:t>
      </w:r>
      <w:r w:rsidR="00255711">
        <w:t xml:space="preserve"> </w:t>
      </w:r>
    </w:p>
    <w:p w:rsidR="002943B0" w:rsidRPr="003F3691" w:rsidRDefault="000C27B3" w:rsidP="006F1ACD">
      <w:pPr>
        <w:pStyle w:val="BodyText"/>
      </w:pPr>
      <w:r>
        <w:t xml:space="preserve">Twelve </w:t>
      </w:r>
      <w:r w:rsidR="00255711">
        <w:t>(</w:t>
      </w:r>
      <w:r w:rsidR="00EF0172" w:rsidRPr="00EF0172">
        <w:rPr>
          <w:bCs/>
        </w:rPr>
        <w:t>1</w:t>
      </w:r>
      <w:r>
        <w:rPr>
          <w:bCs/>
        </w:rPr>
        <w:t>2</w:t>
      </w:r>
      <w:r w:rsidR="00255711">
        <w:rPr>
          <w:bCs/>
        </w:rPr>
        <w:t>)</w:t>
      </w:r>
      <w:r w:rsidR="00EF0172" w:rsidRPr="00EF0172">
        <w:rPr>
          <w:bCs/>
        </w:rPr>
        <w:t xml:space="preserve"> out of 1</w:t>
      </w:r>
      <w:r>
        <w:rPr>
          <w:bCs/>
        </w:rPr>
        <w:t>3</w:t>
      </w:r>
      <w:r w:rsidR="00EF0172" w:rsidRPr="00EF0172">
        <w:rPr>
          <w:bCs/>
        </w:rPr>
        <w:t xml:space="preserve"> samples taken during </w:t>
      </w:r>
      <w:r>
        <w:rPr>
          <w:bCs/>
        </w:rPr>
        <w:t>the machining</w:t>
      </w:r>
      <w:r w:rsidR="00EF0172" w:rsidRPr="00EF0172">
        <w:rPr>
          <w:bCs/>
        </w:rPr>
        <w:t xml:space="preserve"> of CNF composites</w:t>
      </w:r>
      <w:r>
        <w:rPr>
          <w:bCs/>
        </w:rPr>
        <w:t>,</w:t>
      </w:r>
      <w:r w:rsidR="00EF0172" w:rsidRPr="00EF0172">
        <w:t xml:space="preserve"> examined </w:t>
      </w:r>
      <w:r>
        <w:t>by</w:t>
      </w:r>
      <w:r w:rsidR="00EF0172" w:rsidRPr="00EF0172">
        <w:t xml:space="preserve"> TEM</w:t>
      </w:r>
      <w:r>
        <w:t>,</w:t>
      </w:r>
      <w:r w:rsidR="00EF0172" w:rsidRPr="00EF0172">
        <w:t xml:space="preserve"> indicated that releases of </w:t>
      </w:r>
      <w:r>
        <w:t xml:space="preserve">free </w:t>
      </w:r>
      <w:r w:rsidR="00EF0172" w:rsidRPr="00EF0172">
        <w:t>CNFs occur</w:t>
      </w:r>
      <w:r w:rsidR="00255711">
        <w:t xml:space="preserve"> </w:t>
      </w:r>
      <w:r w:rsidR="005F5AE1">
        <w:fldChar w:fldCharType="begin"/>
      </w:r>
      <w:r w:rsidR="00AA2285">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rsidR="005F5AE1">
        <w:fldChar w:fldCharType="separate"/>
      </w:r>
      <w:r w:rsidR="00AA2285">
        <w:rPr>
          <w:noProof/>
        </w:rPr>
        <w:t>[</w:t>
      </w:r>
      <w:hyperlink w:anchor="_ENREF_19" w:tooltip="Methner, 2012 #477" w:history="1">
        <w:r w:rsidR="00621CDA">
          <w:rPr>
            <w:noProof/>
          </w:rPr>
          <w:t>19</w:t>
        </w:r>
      </w:hyperlink>
      <w:r w:rsidR="00AA2285">
        <w:rPr>
          <w:noProof/>
        </w:rPr>
        <w:t>]</w:t>
      </w:r>
      <w:r w:rsidR="005F5AE1">
        <w:fldChar w:fldCharType="end"/>
      </w:r>
      <w:r w:rsidR="00EF0172" w:rsidRPr="00EF0172">
        <w:t>.</w:t>
      </w:r>
      <w:r w:rsidR="002F237D">
        <w:t xml:space="preserve"> </w:t>
      </w:r>
      <w:r>
        <w:t>The majority of samples contained mostly unagglomerated CNFs, whereas a smaller subset of samples contained a larger amount of loosely agglomerated CNFs.</w:t>
      </w:r>
      <w:r w:rsidR="00103226">
        <w:t xml:space="preserve"> </w:t>
      </w:r>
    </w:p>
    <w:p w:rsidR="00622851" w:rsidRPr="003F3691" w:rsidRDefault="00622851" w:rsidP="006F1ACD">
      <w:pPr>
        <w:pStyle w:val="BodyText"/>
      </w:pPr>
      <w:r w:rsidRPr="003F3691">
        <w:t>In summary, the following types of particles have been found to be emitted during machining of composites containing nanoparticles:</w:t>
      </w:r>
    </w:p>
    <w:p w:rsidR="00622851" w:rsidRPr="003F3691" w:rsidRDefault="002943B0" w:rsidP="006F1ACD">
      <w:pPr>
        <w:pStyle w:val="ListBullet"/>
      </w:pPr>
      <w:r w:rsidRPr="003F3691">
        <w:t>Particles of matrix with reinforcing nano-objects embedded.</w:t>
      </w:r>
    </w:p>
    <w:p w:rsidR="00622851" w:rsidRPr="003F3691" w:rsidRDefault="00622851" w:rsidP="006F1ACD">
      <w:pPr>
        <w:pStyle w:val="ListBullet"/>
      </w:pPr>
      <w:r w:rsidRPr="003F3691">
        <w:t xml:space="preserve">Emitted nanoparticles have been identified. These </w:t>
      </w:r>
      <w:r w:rsidR="002943B0" w:rsidRPr="003F3691">
        <w:t>primarily</w:t>
      </w:r>
      <w:r w:rsidRPr="003F3691">
        <w:t xml:space="preserve"> come from matrix, </w:t>
      </w:r>
      <w:r w:rsidR="002943B0" w:rsidRPr="003F3691">
        <w:t>but emitted reinforcing nanoparticles have been identified.</w:t>
      </w:r>
    </w:p>
    <w:p w:rsidR="00622851" w:rsidRPr="003F3691" w:rsidRDefault="00C14A7E" w:rsidP="006F1ACD">
      <w:pPr>
        <w:pStyle w:val="ListBullet"/>
      </w:pPr>
      <w:r w:rsidRPr="003F3691">
        <w:t>Free CNTs have been identified amongst emitted particles i</w:t>
      </w:r>
      <w:r w:rsidR="00622851" w:rsidRPr="003F3691">
        <w:t xml:space="preserve">n only one case </w:t>
      </w:r>
      <w:r w:rsidR="005F5AE1">
        <w:fldChar w:fldCharType="begin"/>
      </w:r>
      <w:r w:rsidR="005F5AE1">
        <w:instrText xml:space="preserve"> ADDIN EN.CITE &lt;EndNote&gt;&lt;Cite&gt;&lt;Author&gt;Schlagenhauf&lt;/Author&gt;&lt;Year&gt;2012&lt;/Year&gt;&lt;RecNum&gt;450&lt;/RecNum&gt;&lt;DisplayText&gt;[18]&lt;/DisplayText&gt;&lt;record&gt;&lt;rec-number&gt;450&lt;/rec-number&gt;&lt;foreign-keys&gt;&lt;key app="EN" db-id="v55w99w2adwdpwexr0lx059a5dvwt0dptxse"&gt;450&lt;/key&gt;&lt;/foreign-keys&gt;&lt;ref-type name="Journal Article"&gt;17&lt;/ref-type&gt;&lt;contributors&gt;&lt;authors&gt;&lt;author&gt;Schlagenhauf, Lukas&lt;/author&gt;&lt;author&gt;Chu, Bryan T. T.&lt;/author&gt;&lt;author&gt;Buha, Jelena&lt;/author&gt;&lt;author&gt;Nüesch, Frank&lt;/author&gt;&lt;author&gt;Wang, Jing&lt;/author&gt;&lt;/authors&gt;&lt;/contributors&gt;&lt;titles&gt;&lt;title&gt;Release of Carbon Nanotubes from an Epoxy-Based Nanocomposite during an Abrasion Process&lt;/title&gt;&lt;secondary-title&gt;Environmental Science &amp;amp; Technology&lt;/secondary-title&gt;&lt;/titles&gt;&lt;periodical&gt;&lt;full-title&gt;Environmental Science &amp;amp; Technology&lt;/full-title&gt;&lt;/periodical&gt;&lt;dates&gt;&lt;year&gt;2012&lt;/year&gt;&lt;/dates&gt;&lt;publisher&gt;American Chemical Society&lt;/publisher&gt;&lt;isbn&gt;0013-936X&lt;/isbn&gt;&lt;urls&gt;&lt;related-urls&gt;&lt;url&gt;http://dx.doi.org/10.1021/es300320y&lt;/url&gt;&lt;/related-urls&gt;&lt;/urls&gt;&lt;electronic-resource-num&gt;10.1021/es300320y&lt;/electronic-resource-num&gt;&lt;access-date&gt;2012/07/01&lt;/access-date&gt;&lt;/record&gt;&lt;/Cite&gt;&lt;/EndNote&gt;</w:instrText>
      </w:r>
      <w:r w:rsidR="005F5AE1">
        <w:fldChar w:fldCharType="separate"/>
      </w:r>
      <w:r w:rsidR="005F5AE1">
        <w:rPr>
          <w:noProof/>
        </w:rPr>
        <w:t>[</w:t>
      </w:r>
      <w:hyperlink w:anchor="_ENREF_18" w:tooltip="Schlagenhauf, 2012 #450" w:history="1">
        <w:r w:rsidR="00621CDA">
          <w:rPr>
            <w:noProof/>
          </w:rPr>
          <w:t>18</w:t>
        </w:r>
      </w:hyperlink>
      <w:r w:rsidR="005F5AE1">
        <w:rPr>
          <w:noProof/>
        </w:rPr>
        <w:t>]</w:t>
      </w:r>
      <w:r w:rsidR="005F5AE1">
        <w:fldChar w:fldCharType="end"/>
      </w:r>
      <w:r w:rsidR="00521AB0" w:rsidRPr="003F3691">
        <w:t xml:space="preserve"> involving abrasion</w:t>
      </w:r>
      <w:r w:rsidR="00622851" w:rsidRPr="003F3691">
        <w:t xml:space="preserve"> </w:t>
      </w:r>
      <w:r w:rsidRPr="003F3691">
        <w:t xml:space="preserve">but </w:t>
      </w:r>
      <w:r w:rsidR="00622851" w:rsidRPr="003F3691">
        <w:t>not in other studies of machining of CNT-containing composites</w:t>
      </w:r>
      <w:r w:rsidRPr="003F3691">
        <w:t>.</w:t>
      </w:r>
      <w:r w:rsidR="00103226">
        <w:t xml:space="preserve"> </w:t>
      </w:r>
      <w:r w:rsidR="00622851" w:rsidRPr="003F3691">
        <w:t xml:space="preserve">Free CNFs </w:t>
      </w:r>
      <w:r w:rsidR="000C27B3" w:rsidRPr="003F3691">
        <w:t>were emitted during the machining of a CNF-containing composite</w:t>
      </w:r>
      <w:r w:rsidR="00103226">
        <w:t xml:space="preserve"> </w:t>
      </w:r>
      <w:r w:rsidR="00103226">
        <w:fldChar w:fldCharType="begin"/>
      </w:r>
      <w:r w:rsidR="00103226">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rsidR="00103226">
        <w:fldChar w:fldCharType="separate"/>
      </w:r>
      <w:r w:rsidR="00103226">
        <w:rPr>
          <w:noProof/>
        </w:rPr>
        <w:t>[</w:t>
      </w:r>
      <w:hyperlink w:anchor="_ENREF_19" w:tooltip="Methner, 2012 #477" w:history="1">
        <w:r w:rsidR="00621CDA">
          <w:rPr>
            <w:noProof/>
          </w:rPr>
          <w:t>19</w:t>
        </w:r>
      </w:hyperlink>
      <w:r w:rsidR="00103226">
        <w:rPr>
          <w:noProof/>
        </w:rPr>
        <w:t>]</w:t>
      </w:r>
      <w:r w:rsidR="00103226">
        <w:fldChar w:fldCharType="end"/>
      </w:r>
      <w:r w:rsidR="000C27B3" w:rsidRPr="003F3691">
        <w:t>.</w:t>
      </w:r>
    </w:p>
    <w:p w:rsidR="00622851" w:rsidRPr="003F3691" w:rsidRDefault="00622851" w:rsidP="006F1ACD">
      <w:pPr>
        <w:pStyle w:val="ListBullet"/>
      </w:pPr>
      <w:r w:rsidRPr="003F3691">
        <w:t>CNT aggregates have been found to be emitted during drilling</w:t>
      </w:r>
      <w:r w:rsidR="00521AB0" w:rsidRPr="003F3691">
        <w:t xml:space="preserve"> </w:t>
      </w:r>
      <w:r w:rsidR="00DB4F16">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rsidR="00DB4F16">
        <w:instrText xml:space="preserve"> ADDIN EN.CITE </w:instrText>
      </w:r>
      <w:r w:rsidR="00DB4F16">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rsidR="00DB4F16">
        <w:instrText xml:space="preserve"> ADDIN EN.CITE.DATA </w:instrText>
      </w:r>
      <w:r w:rsidR="00DB4F16">
        <w:fldChar w:fldCharType="end"/>
      </w:r>
      <w:r w:rsidR="00DB4F16">
        <w:fldChar w:fldCharType="separate"/>
      </w:r>
      <w:r w:rsidR="00DB4F16">
        <w:rPr>
          <w:noProof/>
        </w:rPr>
        <w:t>[</w:t>
      </w:r>
      <w:hyperlink w:anchor="_ENREF_6" w:tooltip="Bello, 2010 #358" w:history="1">
        <w:r w:rsidR="00621CDA">
          <w:rPr>
            <w:noProof/>
          </w:rPr>
          <w:t>6</w:t>
        </w:r>
      </w:hyperlink>
      <w:r w:rsidR="00DB4F16">
        <w:rPr>
          <w:noProof/>
        </w:rPr>
        <w:t>]</w:t>
      </w:r>
      <w:r w:rsidR="00DB4F16">
        <w:fldChar w:fldCharType="end"/>
      </w:r>
      <w:r w:rsidR="00521AB0" w:rsidRPr="003F3691">
        <w:t xml:space="preserve"> and abrasion </w:t>
      </w:r>
      <w:r w:rsidR="00DB4F16">
        <w:fldChar w:fldCharType="begin"/>
      </w:r>
      <w:r w:rsidR="00DB4F16">
        <w:instrText xml:space="preserve"> ADDIN EN.CITE &lt;EndNote&gt;&lt;Cite&gt;&lt;Author&gt;Schlagenhauf&lt;/Author&gt;&lt;Year&gt;2012&lt;/Year&gt;&lt;RecNum&gt;450&lt;/RecNum&gt;&lt;DisplayText&gt;[18]&lt;/DisplayText&gt;&lt;record&gt;&lt;rec-number&gt;450&lt;/rec-number&gt;&lt;foreign-keys&gt;&lt;key app="EN" db-id="v55w99w2adwdpwexr0lx059a5dvwt0dptxse"&gt;450&lt;/key&gt;&lt;/foreign-keys&gt;&lt;ref-type name="Journal Article"&gt;17&lt;/ref-type&gt;&lt;contributors&gt;&lt;authors&gt;&lt;author&gt;Schlagenhauf, Lukas&lt;/author&gt;&lt;author&gt;Chu, Bryan T. T.&lt;/author&gt;&lt;author&gt;Buha, Jelena&lt;/author&gt;&lt;author&gt;Nüesch, Frank&lt;/author&gt;&lt;author&gt;Wang, Jing&lt;/author&gt;&lt;/authors&gt;&lt;/contributors&gt;&lt;titles&gt;&lt;title&gt;Release of Carbon Nanotubes from an Epoxy-Based Nanocomposite during an Abrasion Process&lt;/title&gt;&lt;secondary-title&gt;Environmental Science &amp;amp; Technology&lt;/secondary-title&gt;&lt;/titles&gt;&lt;periodical&gt;&lt;full-title&gt;Environmental Science &amp;amp; Technology&lt;/full-title&gt;&lt;/periodical&gt;&lt;dates&gt;&lt;year&gt;2012&lt;/year&gt;&lt;/dates&gt;&lt;publisher&gt;American Chemical Society&lt;/publisher&gt;&lt;isbn&gt;0013-936X&lt;/isbn&gt;&lt;urls&gt;&lt;related-urls&gt;&lt;url&gt;http://dx.doi.org/10.1021/es300320y&lt;/url&gt;&lt;/related-urls&gt;&lt;/urls&gt;&lt;electronic-resource-num&gt;10.1021/es300320y&lt;/electronic-resource-num&gt;&lt;access-date&gt;2012/07/01&lt;/access-date&gt;&lt;/record&gt;&lt;/Cite&gt;&lt;/EndNote&gt;</w:instrText>
      </w:r>
      <w:r w:rsidR="00DB4F16">
        <w:fldChar w:fldCharType="separate"/>
      </w:r>
      <w:r w:rsidR="00DB4F16">
        <w:rPr>
          <w:noProof/>
        </w:rPr>
        <w:t>[</w:t>
      </w:r>
      <w:hyperlink w:anchor="_ENREF_18" w:tooltip="Schlagenhauf, 2012 #450" w:history="1">
        <w:r w:rsidR="00621CDA">
          <w:rPr>
            <w:noProof/>
          </w:rPr>
          <w:t>18</w:t>
        </w:r>
      </w:hyperlink>
      <w:r w:rsidR="00DB4F16">
        <w:rPr>
          <w:noProof/>
        </w:rPr>
        <w:t>]</w:t>
      </w:r>
      <w:r w:rsidR="00DB4F16">
        <w:fldChar w:fldCharType="end"/>
      </w:r>
      <w:r w:rsidRPr="003F3691">
        <w:t xml:space="preserve">. </w:t>
      </w:r>
    </w:p>
    <w:p w:rsidR="00870F2C" w:rsidRPr="003F3691" w:rsidRDefault="00622851" w:rsidP="006F1ACD">
      <w:pPr>
        <w:pStyle w:val="ListBullet"/>
      </w:pPr>
      <w:r w:rsidRPr="003F3691">
        <w:t xml:space="preserve">Examples of nano-objects protruding from polymeric particles have been </w:t>
      </w:r>
      <w:r w:rsidR="00C14A7E" w:rsidRPr="003F3691">
        <w:t>observed,</w:t>
      </w:r>
      <w:r w:rsidRPr="003F3691">
        <w:t xml:space="preserve"> including CNT in epoxy </w:t>
      </w:r>
      <w:r w:rsidRPr="003F3691">
        <w:fldChar w:fldCharType="begin"/>
      </w:r>
      <w:r w:rsidR="00D61C27">
        <w:instrText xml:space="preserve"> ADDIN EN.CITE &lt;EndNote&gt;&lt;Cite&gt;&lt;Author&gt;Cena&lt;/Author&gt;&lt;Year&gt;2011&lt;/Year&gt;&lt;RecNum&gt;386&lt;/RecNum&gt;&lt;DisplayText&gt;[14]&lt;/DisplayText&gt;&lt;record&gt;&lt;rec-number&gt;386&lt;/rec-number&gt;&lt;foreign-keys&gt;&lt;key app="EN" db-id="v55w99w2adwdpwexr0lx059a5dvwt0dptxse"&gt;386&lt;/key&gt;&lt;/foreign-keys&gt;&lt;ref-type name="Journal Article"&gt;17&lt;/ref-type&gt;&lt;contributors&gt;&lt;authors&gt;&lt;author&gt;Cena, L. G.&lt;/author&gt;&lt;author&gt;Peters, T. M.&lt;/author&gt;&lt;/authors&gt;&lt;/contributors&gt;&lt;auth-address&gt;[Cena, Lorenzo G.; Peters, Thomas M.] Univ Iowa, Dept Occupat &amp;amp; Environm Hlth, Iowa City, IA 52242 USA.&amp;#xD;Peters, TM (reprint author), Univ Iowa, Dept Occupat &amp;amp; Environm Hlth, 102 IREH,100 Oakdale Campus, Iowa City, IA 52242 USA&amp;#xD;thomas-m-peters@uiowa.edu&lt;/auth-address&gt;&lt;titles&gt;&lt;title&gt;Characterization and Control of Airborne Particles Emitted During Production of Epoxy/Carbon Nanotube Nanocomposites&lt;/title&gt;&lt;secondary-title&gt;Journal of Occupational and Environmental Hygiene&lt;/secondary-title&gt;&lt;alt-title&gt;J. Occup. Environ. Hyg.&lt;/alt-title&gt;&lt;/titles&gt;&lt;periodical&gt;&lt;full-title&gt;Journal of Occupational and Environmental Hygiene&lt;/full-title&gt;&lt;/periodical&gt;&lt;pages&gt;86-92&lt;/pages&gt;&lt;volume&gt;8&lt;/volume&gt;&lt;number&gt;2&lt;/number&gt;&lt;keywords&gt;&lt;keyword&gt;CNT&lt;/keyword&gt;&lt;keyword&gt;exposure assessment&lt;/keyword&gt;&lt;keyword&gt;multiwall carbon nanotubes&lt;/keyword&gt;&lt;keyword&gt;nanocomposite&lt;/keyword&gt;&lt;keyword&gt;respirable mass concentration&lt;/keyword&gt;&lt;keyword&gt;wall carbon nanotubes&lt;/keyword&gt;&lt;keyword&gt;pulmonary toxicity&lt;/keyword&gt;&lt;keyword&gt;exposure&lt;/keyword&gt;&lt;keyword&gt;release&lt;/keyword&gt;&lt;keyword&gt;health&lt;/keyword&gt;&lt;keyword&gt;mice&lt;/keyword&gt;&lt;/keywords&gt;&lt;dates&gt;&lt;year&gt;2011&lt;/year&gt;&lt;pub-dates&gt;&lt;date&gt;Feb&lt;/date&gt;&lt;/pub-dates&gt;&lt;/dates&gt;&lt;isbn&gt;1545-9624&lt;/isbn&gt;&lt;accession-num&gt;WOS:000287114400006&lt;/accession-num&gt;&lt;work-type&gt;Article&lt;/work-type&gt;&lt;urls&gt;&lt;related-urls&gt;&lt;url&gt;&amp;lt;Go to ISI&amp;gt;://WOS:000287114400006&lt;/url&gt;&lt;/related-urls&gt;&lt;/urls&gt;&lt;electronic-resource-num&gt;10.1080/15459624.2011.545943&lt;/electronic-resource-num&gt;&lt;language&gt;English&lt;/language&gt;&lt;/record&gt;&lt;/Cite&gt;&lt;/EndNote&gt;</w:instrText>
      </w:r>
      <w:r w:rsidRPr="003F3691">
        <w:fldChar w:fldCharType="separate"/>
      </w:r>
      <w:r w:rsidR="00D61C27">
        <w:rPr>
          <w:noProof/>
        </w:rPr>
        <w:t>[</w:t>
      </w:r>
      <w:hyperlink w:anchor="_ENREF_14" w:tooltip="Cena, 2011 #386" w:history="1">
        <w:r w:rsidR="00621CDA">
          <w:rPr>
            <w:noProof/>
          </w:rPr>
          <w:t>14</w:t>
        </w:r>
      </w:hyperlink>
      <w:r w:rsidR="00D61C27">
        <w:rPr>
          <w:noProof/>
        </w:rPr>
        <w:t>]</w:t>
      </w:r>
      <w:r w:rsidRPr="003F3691">
        <w:fldChar w:fldCharType="end"/>
      </w:r>
      <w:r w:rsidRPr="003F3691">
        <w:t xml:space="preserve">, zinc oxide nanoparticles in white pigmented architectural coating </w:t>
      </w:r>
      <w:r w:rsidRPr="003F3691">
        <w:fldChar w:fldCharType="begin"/>
      </w:r>
      <w:r w:rsidRPr="003F3691">
        <w:instrText xml:space="preserve"> ADDIN EN.CITE &lt;EndNote&gt;&lt;Cite&gt;&lt;Author&gt;Vorbau&lt;/Author&gt;&lt;Year&gt;2009&lt;/Year&gt;&lt;RecNum&gt;379&lt;/RecNum&gt;&lt;DisplayText&gt;[12]&lt;/DisplayText&gt;&lt;record&gt;&lt;rec-number&gt;379&lt;/rec-number&gt;&lt;foreign-keys&gt;&lt;key app="EN" db-id="v55w99w2adwdpwexr0lx059a5dvwt0dptxse"&gt;379&lt;/key&gt;&lt;/foreign-keys&gt;&lt;ref-type name="Journal Article"&gt;17&lt;/ref-type&gt;&lt;contributors&gt;&lt;authors&gt;&lt;author&gt;Vorbau, M.&lt;/author&gt;&lt;author&gt;Hillemann, L.&lt;/author&gt;&lt;author&gt;Stintz, M.&lt;/author&gt;&lt;/authors&gt;&lt;/contributors&gt;&lt;auth-address&gt;[Vorbau, Manuel; Hillemann, Lars; Stintz, Michael] Tech Univ Dresden, Inst Proc Engn &amp;amp; Environm Technol, D-01062 Dresden, Germany.&amp;#xD;Vorbau, M (reprint author), Tech Univ Dresden, Inst Proc Engn &amp;amp; Environm Technol, D-01062 Dresden, Germany&amp;#xD;manuel.vorbau@tu-dresden.de&lt;/auth-address&gt;&lt;titles&gt;&lt;title&gt;Method for the characterization of the abrasion induced nanoparticle release into air from surface coatings&lt;/title&gt;&lt;secondary-title&gt;Journal of Aerosol Science&lt;/secondary-title&gt;&lt;alt-title&gt;J. Aerosol. Sci.&lt;/alt-title&gt;&lt;/titles&gt;&lt;periodical&gt;&lt;full-title&gt;Journal of Aerosol Science&lt;/full-title&gt;&lt;/periodical&gt;&lt;pages&gt;209-217&lt;/pages&gt;&lt;volume&gt;40&lt;/volume&gt;&lt;number&gt;3&lt;/number&gt;&lt;keywords&gt;&lt;keyword&gt;Nanoparticle&lt;/keyword&gt;&lt;keyword&gt;Particle release&lt;/keyword&gt;&lt;keyword&gt;Surface coating&lt;/keyword&gt;&lt;keyword&gt;Abrasion&lt;/keyword&gt;&lt;keyword&gt;plastics&lt;/keyword&gt;&lt;keyword&gt;wear&lt;/keyword&gt;&lt;/keywords&gt;&lt;dates&gt;&lt;year&gt;2009&lt;/year&gt;&lt;pub-dates&gt;&lt;date&gt;Mar&lt;/date&gt;&lt;/pub-dates&gt;&lt;/dates&gt;&lt;isbn&gt;0021-8502&lt;/isbn&gt;&lt;accession-num&gt;WOS:000264353400003&lt;/accession-num&gt;&lt;work-type&gt;Article&lt;/work-type&gt;&lt;urls&gt;&lt;related-urls&gt;&lt;url&gt;&amp;lt;Go to ISI&amp;gt;://WOS:000264353400003&lt;/url&gt;&lt;/related-urls&gt;&lt;/urls&gt;&lt;electronic-resource-num&gt;10.1016/j.jaerosci.2008.10.006&lt;/electronic-resource-num&gt;&lt;language&gt;English&lt;/language&gt;&lt;/record&gt;&lt;/Cite&gt;&lt;/EndNote&gt;</w:instrText>
      </w:r>
      <w:r w:rsidRPr="003F3691">
        <w:fldChar w:fldCharType="separate"/>
      </w:r>
      <w:r w:rsidRPr="003F3691">
        <w:t>[</w:t>
      </w:r>
      <w:hyperlink w:anchor="_ENREF_12" w:tooltip="Vorbau, 2009 #379" w:history="1">
        <w:r w:rsidR="00621CDA" w:rsidRPr="003F3691">
          <w:t>12</w:t>
        </w:r>
      </w:hyperlink>
      <w:r w:rsidRPr="003F3691">
        <w:t>]</w:t>
      </w:r>
      <w:r w:rsidRPr="003F3691">
        <w:fldChar w:fldCharType="end"/>
      </w:r>
      <w:r w:rsidRPr="003F3691">
        <w:t xml:space="preserve"> or in polyurethane </w:t>
      </w:r>
      <w:r w:rsidRPr="003F3691">
        <w:fldChar w:fldCharType="begin"/>
      </w:r>
      <w:r w:rsidRPr="003F3691">
        <w:instrText xml:space="preserve"> ADDIN EN.CITE &lt;EndNote&gt;&lt;Cite&gt;&lt;Author&gt;Göhler&lt;/Author&gt;&lt;Year&gt;2010&lt;/Year&gt;&lt;RecNum&gt;380&lt;/RecNum&gt;&lt;DisplayText&gt;[13]&lt;/DisplayText&gt;&lt;record&gt;&lt;rec-number&gt;380&lt;/rec-number&gt;&lt;foreign-keys&gt;&lt;key app="EN" db-id="v55w99w2adwdpwexr0lx059a5dvwt0dptxse"&gt;380&lt;/key&gt;&lt;/foreign-keys&gt;&lt;ref-type name="Journal Article"&gt;17&lt;/ref-type&gt;&lt;contributors&gt;&lt;authors&gt;&lt;author&gt;Göhler, D.&lt;/author&gt;&lt;author&gt;Stintz, M.&lt;/author&gt;&lt;author&gt;Hillemann, L.&lt;/author&gt;&lt;author&gt;Vorbau, M.&lt;/author&gt;&lt;/authors&gt;&lt;/contributors&gt;&lt;auth-address&gt;[Goehler, Daniel; Stintz, Michael; Hillemann, Lars; Vorbau, Manuel] Tech Univ Dresden, Inst Proc Engn &amp;amp; Environm Technol, Res Grp Mech Proc Engn, D-01062 Dresden, Germany.&amp;#xD;Stintz, M (reprint author), Tech Univ Dresden, Inst Proc Engn &amp;amp; Environm Technol, Res Grp Mech Proc Engn, D-01062 Dresden, Germany&amp;#xD;michael.stintz@tu-dresden.de&lt;/auth-address&gt;&lt;titles&gt;&lt;title&gt;Characterization of Nanoparticle Release from Surface Coatings by the Simulation of a Sanding Process&lt;/title&gt;&lt;secondary-title&gt;Annals of Occupational Hygiene&lt;/secondary-title&gt;&lt;alt-title&gt;Ann. Occup. Hyg.&lt;/alt-title&gt;&lt;/titles&gt;&lt;periodical&gt;&lt;full-title&gt;Annals of Occupational Hygiene&lt;/full-title&gt;&lt;/periodical&gt;&lt;pages&gt;615-624&lt;/pages&gt;&lt;volume&gt;54&lt;/volume&gt;&lt;number&gt;6&lt;/number&gt;&lt;keywords&gt;&lt;keyword&gt;abrasion process&lt;/keyword&gt;&lt;keyword&gt;exposure&lt;/keyword&gt;&lt;keyword&gt;nanoparticle additives&lt;/keyword&gt;&lt;keyword&gt;nanoparticle&lt;/keyword&gt;&lt;keyword&gt;release&lt;/keyword&gt;&lt;keyword&gt;sanding process&lt;/keyword&gt;&lt;keyword&gt;surface coatings&lt;/keyword&gt;&lt;keyword&gt;resistant polymeric nanocomposites&lt;/keyword&gt;&lt;keyword&gt;continuous-flow&lt;/keyword&gt;&lt;keyword&gt;spectrometer&lt;/keyword&gt;&lt;keyword&gt;scratch&lt;/keyword&gt;&lt;/keywords&gt;&lt;dates&gt;&lt;year&gt;2010&lt;/year&gt;&lt;pub-dates&gt;&lt;date&gt;Aug&lt;/date&gt;&lt;/pub-dates&gt;&lt;/dates&gt;&lt;isbn&gt;0003-4878&lt;/isbn&gt;&lt;accession-num&gt;WOS:000280903100002&lt;/accession-num&gt;&lt;work-type&gt;Article&lt;/work-type&gt;&lt;urls&gt;&lt;related-urls&gt;&lt;url&gt;&amp;lt;Go to ISI&amp;gt;://WOS:000280903100002&lt;/url&gt;&lt;/related-urls&gt;&lt;/urls&gt;&lt;electronic-resource-num&gt;10.1093/annhyg/meq053&lt;/electronic-resource-num&gt;&lt;language&gt;English&lt;/language&gt;&lt;/record&gt;&lt;/Cite&gt;&lt;/EndNote&gt;</w:instrText>
      </w:r>
      <w:r w:rsidRPr="003F3691">
        <w:fldChar w:fldCharType="separate"/>
      </w:r>
      <w:r w:rsidRPr="003F3691">
        <w:t>[</w:t>
      </w:r>
      <w:hyperlink w:anchor="_ENREF_13" w:tooltip="Göhler, 2010 #380" w:history="1">
        <w:r w:rsidR="00621CDA" w:rsidRPr="003F3691">
          <w:t>13</w:t>
        </w:r>
      </w:hyperlink>
      <w:r w:rsidRPr="003F3691">
        <w:t>]</w:t>
      </w:r>
      <w:r w:rsidRPr="003F3691">
        <w:fldChar w:fldCharType="end"/>
      </w:r>
      <w:r w:rsidR="00C14A7E" w:rsidRPr="003F3691">
        <w:t>,</w:t>
      </w:r>
      <w:r w:rsidRPr="003F3691">
        <w:t xml:space="preserve"> and copper nanoparticles in PMMA </w:t>
      </w:r>
      <w:r w:rsidRPr="003F3691">
        <w:fldChar w:fldCharType="begin"/>
      </w:r>
      <w:r w:rsidRPr="003F3691">
        <w:instrText xml:space="preserve"> ADDIN EN.CITE &lt;EndNote&gt;&lt;Cite&gt;&lt;Author&gt;Golanski&lt;/Author&gt;&lt;Year&gt;2010&lt;/Year&gt;&lt;RecNum&gt;395&lt;/RecNum&gt;&lt;DisplayText&gt;[17]&lt;/DisplayText&gt;&lt;record&gt;&lt;rec-number&gt;395&lt;/rec-number&gt;&lt;foreign-keys&gt;&lt;key app="EN" db-id="v55w99w2adwdpwexr0lx059a5dvwt0dptxse"&gt;395&lt;/key&gt;&lt;/foreign-keys&gt;&lt;ref-type name="Book Section"&gt;5&lt;/ref-type&gt;&lt;contributors&gt;&lt;authors&gt;&lt;author&gt;Golanski, Luana&lt;/author&gt;&lt;author&gt;Guiot, Arnaud&lt;/author&gt;&lt;author&gt;Tardif, François&lt;/author&gt;&lt;/authors&gt;&lt;/contributors&gt;&lt;titles&gt;&lt;title&gt;New method for the characterization of abrasion-induced nanoparticle release into air from nanomaterials&lt;/title&gt;&lt;secondary-title&gt;Nanotechnology 2010: Advanced Materials, CNTs, Particles, Films and Composites&lt;/secondary-title&gt;&lt;tertiary-title&gt;Composite Materials&lt;/tertiary-title&gt;&lt;/titles&gt;&lt;pages&gt;720 -723&lt;/pages&gt;&lt;volume&gt;1&lt;/volume&gt;&lt;section&gt;5&lt;/section&gt;&lt;dates&gt;&lt;year&gt;2010&lt;/year&gt;&lt;/dates&gt;&lt;publisher&gt;Nano Science and Technology Institute (NSTI)&lt;/publisher&gt;&lt;isbn&gt;978-1-4398-3401-5&lt;/isbn&gt;&lt;urls&gt;&lt;/urls&gt;&lt;/record&gt;&lt;/Cite&gt;&lt;/EndNote&gt;</w:instrText>
      </w:r>
      <w:r w:rsidRPr="003F3691">
        <w:fldChar w:fldCharType="separate"/>
      </w:r>
      <w:r w:rsidRPr="003F3691">
        <w:t>[</w:t>
      </w:r>
      <w:hyperlink w:anchor="_ENREF_17" w:tooltip="Golanski, 2010 #395" w:history="1">
        <w:r w:rsidR="00621CDA" w:rsidRPr="003F3691">
          <w:t>17</w:t>
        </w:r>
      </w:hyperlink>
      <w:r w:rsidRPr="003F3691">
        <w:t>]</w:t>
      </w:r>
      <w:r w:rsidRPr="003F3691">
        <w:fldChar w:fldCharType="end"/>
      </w:r>
      <w:r w:rsidRPr="003F3691">
        <w:t xml:space="preserve">. </w:t>
      </w:r>
    </w:p>
    <w:p w:rsidR="00CA3776" w:rsidRPr="00CA3776" w:rsidRDefault="00CA3776" w:rsidP="00AA542C">
      <w:pPr>
        <w:pStyle w:val="Heading2"/>
      </w:pPr>
      <w:bookmarkStart w:id="98" w:name="_Toc345604652"/>
      <w:r w:rsidRPr="00CA3776">
        <w:t>Conclusions</w:t>
      </w:r>
      <w:bookmarkEnd w:id="98"/>
    </w:p>
    <w:p w:rsidR="00CA3776" w:rsidRPr="003F3691" w:rsidRDefault="00CA3776" w:rsidP="003F3691">
      <w:pPr>
        <w:pStyle w:val="NumberedList"/>
        <w:numPr>
          <w:ilvl w:val="0"/>
          <w:numId w:val="30"/>
        </w:numPr>
      </w:pPr>
      <w:r w:rsidRPr="003F3691">
        <w:t xml:space="preserve">The levels of </w:t>
      </w:r>
      <w:r w:rsidR="00C14A7E" w:rsidRPr="003F3691">
        <w:t xml:space="preserve">particle </w:t>
      </w:r>
      <w:r w:rsidRPr="003F3691">
        <w:t xml:space="preserve">emissions </w:t>
      </w:r>
      <w:r w:rsidR="00103226">
        <w:t xml:space="preserve">detected </w:t>
      </w:r>
      <w:r w:rsidR="009E5F71">
        <w:t xml:space="preserve">on-line </w:t>
      </w:r>
      <w:r w:rsidRPr="003F3691">
        <w:t xml:space="preserve">from composites containing </w:t>
      </w:r>
      <w:r w:rsidR="005F1892" w:rsidRPr="003F3691">
        <w:t>nano-objects</w:t>
      </w:r>
      <w:r w:rsidR="00BF0702">
        <w:t xml:space="preserve"> as reinforcement are</w:t>
      </w:r>
      <w:r w:rsidRPr="003F3691">
        <w:t xml:space="preserve"> </w:t>
      </w:r>
      <w:r w:rsidR="005F1892" w:rsidRPr="003F3691">
        <w:t>not significantly different to composites without nano-objects</w:t>
      </w:r>
      <w:r w:rsidRPr="003F3691">
        <w:t>.</w:t>
      </w:r>
    </w:p>
    <w:p w:rsidR="00CA3776" w:rsidRPr="003F3691" w:rsidRDefault="00CA3776" w:rsidP="003F3691">
      <w:pPr>
        <w:pStyle w:val="NumberedList"/>
      </w:pPr>
      <w:r w:rsidRPr="003F3691">
        <w:t>High energy processes emit significantly higher</w:t>
      </w:r>
      <w:r w:rsidR="000C27B3" w:rsidRPr="003F3691">
        <w:t xml:space="preserve"> numbers </w:t>
      </w:r>
      <w:r w:rsidRPr="003F3691">
        <w:t>of particles</w:t>
      </w:r>
      <w:r w:rsidR="001E1E7F" w:rsidRPr="003F3691">
        <w:t xml:space="preserve"> and produce higher airborne mass concentrations</w:t>
      </w:r>
      <w:r w:rsidRPr="003F3691">
        <w:t xml:space="preserve"> than low energy processes.</w:t>
      </w:r>
    </w:p>
    <w:p w:rsidR="00CD6A47" w:rsidRPr="003F3691" w:rsidRDefault="00CD6A47" w:rsidP="003F3691">
      <w:pPr>
        <w:pStyle w:val="NumberedList"/>
      </w:pPr>
      <w:r w:rsidRPr="003F3691">
        <w:t>Significantly lower emissions occur</w:t>
      </w:r>
      <w:r w:rsidR="001E1E7F" w:rsidRPr="003F3691">
        <w:t>red</w:t>
      </w:r>
      <w:r w:rsidRPr="003F3691">
        <w:t xml:space="preserve"> for wet </w:t>
      </w:r>
      <w:r w:rsidR="001E1E7F" w:rsidRPr="003F3691">
        <w:t xml:space="preserve">machining </w:t>
      </w:r>
      <w:r w:rsidR="00952314">
        <w:t>in comparison to</w:t>
      </w:r>
      <w:r w:rsidR="00952314" w:rsidRPr="003F3691">
        <w:t xml:space="preserve"> </w:t>
      </w:r>
      <w:r w:rsidR="001E1E7F" w:rsidRPr="003F3691">
        <w:t xml:space="preserve">dry machining </w:t>
      </w:r>
      <w:r w:rsidR="00952314">
        <w:t>during</w:t>
      </w:r>
      <w:r w:rsidR="001E1E7F" w:rsidRPr="003F3691">
        <w:t xml:space="preserve"> studies </w:t>
      </w:r>
      <w:r w:rsidR="00952314">
        <w:t>conducted by</w:t>
      </w:r>
      <w:r w:rsidR="00952314" w:rsidRPr="003F3691">
        <w:t xml:space="preserve"> </w:t>
      </w:r>
      <w:r w:rsidR="001E1E7F" w:rsidRPr="003F3691">
        <w:t>Bello</w:t>
      </w:r>
      <w:r w:rsidR="002F237D" w:rsidRPr="003F3691">
        <w:t xml:space="preserve"> et al</w:t>
      </w:r>
      <w:r w:rsidR="001E1E7F" w:rsidRPr="003F3691">
        <w:t xml:space="preserve"> </w:t>
      </w:r>
      <w:r w:rsidR="006A21D6">
        <w:fldChar w:fldCharType="begin">
          <w:fldData xml:space="preserve">PEVuZE5vdGU+PENpdGU+PEF1dGhvcj5CZWxsbzwvQXV0aG9yPjxZZWFyPjIwMDk8L1llYXI+PFJl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</w:fldData>
        </w:fldChar>
      </w:r>
      <w:r w:rsidR="006A21D6">
        <w:instrText xml:space="preserve"> ADDIN EN.CITE </w:instrText>
      </w:r>
      <w:r w:rsidR="006A21D6">
        <w:fldChar w:fldCharType="begin">
          <w:fldData xml:space="preserve">PEVuZE5vdGU+PENpdGU+PEF1dGhvcj5CZWxsbzwvQXV0aG9yPjxZZWFyPjIwMDk8L1llYXI+PFJl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</w:fldData>
        </w:fldChar>
      </w:r>
      <w:r w:rsidR="006A21D6">
        <w:instrText xml:space="preserve"> ADDIN EN.CITE.DATA </w:instrText>
      </w:r>
      <w:r w:rsidR="006A21D6">
        <w:fldChar w:fldCharType="end"/>
      </w:r>
      <w:r w:rsidR="006A21D6">
        <w:fldChar w:fldCharType="separate"/>
      </w:r>
      <w:r w:rsidR="006A21D6">
        <w:rPr>
          <w:noProof/>
        </w:rPr>
        <w:t>[</w:t>
      </w:r>
      <w:hyperlink w:anchor="_ENREF_4" w:tooltip="Bello, 2009 #8" w:history="1">
        <w:r w:rsidR="00621CDA">
          <w:rPr>
            <w:noProof/>
          </w:rPr>
          <w:t>4</w:t>
        </w:r>
      </w:hyperlink>
      <w:r w:rsidR="006A21D6">
        <w:rPr>
          <w:noProof/>
        </w:rPr>
        <w:t xml:space="preserve">, </w:t>
      </w:r>
      <w:hyperlink w:anchor="_ENREF_6" w:tooltip="Bello, 2010 #358" w:history="1">
        <w:r w:rsidR="00621CDA">
          <w:rPr>
            <w:noProof/>
          </w:rPr>
          <w:t>6</w:t>
        </w:r>
      </w:hyperlink>
      <w:r w:rsidR="006A21D6">
        <w:rPr>
          <w:noProof/>
        </w:rPr>
        <w:t>]</w:t>
      </w:r>
      <w:r w:rsidR="006A21D6">
        <w:fldChar w:fldCharType="end"/>
      </w:r>
      <w:r w:rsidR="001E1E7F" w:rsidRPr="003F3691">
        <w:t xml:space="preserve">. However, wet saw cutting has </w:t>
      </w:r>
      <w:r w:rsidR="00952314">
        <w:t xml:space="preserve">also </w:t>
      </w:r>
      <w:r w:rsidR="001E1E7F" w:rsidRPr="003F3691">
        <w:t xml:space="preserve">been shown to produce significant levels of emissions </w:t>
      </w:r>
      <w:r w:rsidR="006A21D6">
        <w:fldChar w:fldCharType="begin"/>
      </w:r>
      <w:r w:rsidR="00AA2285">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rsidR="006A21D6">
        <w:fldChar w:fldCharType="separate"/>
      </w:r>
      <w:r w:rsidR="00AA2285">
        <w:rPr>
          <w:noProof/>
        </w:rPr>
        <w:t>[</w:t>
      </w:r>
      <w:hyperlink w:anchor="_ENREF_19" w:tooltip="Methner, 2012 #477" w:history="1">
        <w:r w:rsidR="00621CDA">
          <w:rPr>
            <w:noProof/>
          </w:rPr>
          <w:t>19</w:t>
        </w:r>
      </w:hyperlink>
      <w:r w:rsidR="00AA2285">
        <w:rPr>
          <w:noProof/>
        </w:rPr>
        <w:t>]</w:t>
      </w:r>
      <w:r w:rsidR="006A21D6">
        <w:fldChar w:fldCharType="end"/>
      </w:r>
      <w:r w:rsidR="001E1E7F" w:rsidRPr="003F3691">
        <w:t>.</w:t>
      </w:r>
    </w:p>
    <w:p w:rsidR="00CA3776" w:rsidRPr="003F3691" w:rsidRDefault="004518B1" w:rsidP="003F3691">
      <w:pPr>
        <w:pStyle w:val="NumberedList"/>
      </w:pPr>
      <w:r>
        <w:t xml:space="preserve">Predictions on the rate of emissions depend on numerous factors. </w:t>
      </w:r>
      <w:r w:rsidR="0041514C">
        <w:t>However, c</w:t>
      </w:r>
      <w:r w:rsidR="0041514C" w:rsidRPr="0041514C">
        <w:t>urrently there is insufficient data to arrive at any conclusions about how emissions vary with material composition.</w:t>
      </w:r>
    </w:p>
    <w:p w:rsidR="00261668" w:rsidRPr="003F3691" w:rsidRDefault="00CA3776" w:rsidP="003F3691">
      <w:pPr>
        <w:pStyle w:val="NumberedList"/>
      </w:pPr>
      <w:r w:rsidRPr="003F3691">
        <w:t>A combination of nanoparticles</w:t>
      </w:r>
      <w:r w:rsidR="00CD6A47" w:rsidRPr="003F3691">
        <w:t xml:space="preserve"> (</w:t>
      </w:r>
      <w:r w:rsidR="00C14A7E" w:rsidRPr="003F3691">
        <w:t xml:space="preserve">primarily </w:t>
      </w:r>
      <w:r w:rsidR="00CD6A47" w:rsidRPr="003F3691">
        <w:t>from matrix</w:t>
      </w:r>
      <w:r w:rsidR="00C14A7E" w:rsidRPr="003F3691">
        <w:t>, but</w:t>
      </w:r>
      <w:r w:rsidR="002E58F4">
        <w:t xml:space="preserve"> </w:t>
      </w:r>
      <w:r w:rsidR="005F1892" w:rsidRPr="003F3691">
        <w:t xml:space="preserve">also </w:t>
      </w:r>
      <w:r w:rsidR="00011984" w:rsidRPr="003F3691">
        <w:t xml:space="preserve">free </w:t>
      </w:r>
      <w:r w:rsidR="005F1892" w:rsidRPr="003F3691">
        <w:t>reinforcing nano-objects</w:t>
      </w:r>
      <w:r w:rsidR="00CD6A47" w:rsidRPr="003F3691">
        <w:t>)</w:t>
      </w:r>
      <w:r w:rsidRPr="003F3691">
        <w:t xml:space="preserve"> and matrix</w:t>
      </w:r>
      <w:r w:rsidR="005F1892" w:rsidRPr="003F3691">
        <w:t xml:space="preserve"> particles with </w:t>
      </w:r>
      <w:r w:rsidRPr="003F3691">
        <w:t>nano</w:t>
      </w:r>
      <w:r w:rsidR="005F1892" w:rsidRPr="003F3691">
        <w:t>-objects embedded</w:t>
      </w:r>
      <w:r w:rsidRPr="003F3691">
        <w:t xml:space="preserve"> are emitted</w:t>
      </w:r>
      <w:r w:rsidR="0018283F" w:rsidRPr="003F3691">
        <w:t>.</w:t>
      </w:r>
    </w:p>
    <w:p w:rsidR="00517AF7" w:rsidRPr="00517AF7" w:rsidRDefault="00CA3776" w:rsidP="00517AF7">
      <w:pPr>
        <w:pStyle w:val="NumberedList"/>
      </w:pPr>
      <w:r w:rsidRPr="003F3691">
        <w:t xml:space="preserve">As for emissions control generally, engineering controls </w:t>
      </w:r>
      <w:r w:rsidR="00D268B7" w:rsidRPr="003F3691">
        <w:t>can be used for</w:t>
      </w:r>
      <w:r w:rsidRPr="003F3691">
        <w:t xml:space="preserve"> machining </w:t>
      </w:r>
      <w:r w:rsidR="00D268B7" w:rsidRPr="003F3691">
        <w:t>processes</w:t>
      </w:r>
      <w:r w:rsidRPr="003F3691">
        <w:t xml:space="preserve"> to </w:t>
      </w:r>
      <w:r w:rsidR="0041514C">
        <w:t>minimise</w:t>
      </w:r>
      <w:r w:rsidR="002E58F4">
        <w:t xml:space="preserve"> and sometimes </w:t>
      </w:r>
      <w:r w:rsidRPr="003F3691">
        <w:t>prevent worker exposure.</w:t>
      </w:r>
      <w:r w:rsidR="00D268B7" w:rsidRPr="003F3691">
        <w:t xml:space="preserve"> Evidence has shown the criticality of ensuring that controls are maintained properly and that they are designed appropriately for the task.</w:t>
      </w:r>
    </w:p>
    <w:p w:rsidR="001E2247" w:rsidRPr="0019028D" w:rsidRDefault="0019028D" w:rsidP="00517AF7">
      <w:pPr>
        <w:pStyle w:val="Heading1"/>
        <w:pageBreakBefore/>
      </w:pPr>
      <w:bookmarkStart w:id="99" w:name="_Toc335857759"/>
      <w:bookmarkStart w:id="100" w:name="_Toc336095984"/>
      <w:bookmarkStart w:id="101" w:name="_Toc336112570"/>
      <w:bookmarkStart w:id="102" w:name="_Toc335857760"/>
      <w:bookmarkStart w:id="103" w:name="_Toc336095985"/>
      <w:bookmarkStart w:id="104" w:name="_Toc336112571"/>
      <w:bookmarkStart w:id="105" w:name="_Toc345604653"/>
      <w:bookmarkEnd w:id="99"/>
      <w:bookmarkEnd w:id="100"/>
      <w:bookmarkEnd w:id="101"/>
      <w:bookmarkEnd w:id="102"/>
      <w:bookmarkEnd w:id="103"/>
      <w:bookmarkEnd w:id="104"/>
      <w:r w:rsidRPr="0019028D">
        <w:t>Discussion of Results</w:t>
      </w:r>
      <w:bookmarkEnd w:id="105"/>
      <w:r w:rsidRPr="0019028D">
        <w:t xml:space="preserve"> </w:t>
      </w:r>
    </w:p>
    <w:p w:rsidR="002D4CB4" w:rsidRDefault="001E2247" w:rsidP="006F1ACD">
      <w:pPr>
        <w:pStyle w:val="BodyText"/>
      </w:pPr>
      <w:r>
        <w:t>I</w:t>
      </w:r>
      <w:r w:rsidR="002D4CB4">
        <w:t xml:space="preserve">n order to </w:t>
      </w:r>
      <w:r w:rsidR="009D1CDC">
        <w:t>assess</w:t>
      </w:r>
      <w:r w:rsidR="002D4CB4">
        <w:t xml:space="preserve"> the particle release data from </w:t>
      </w:r>
      <w:r w:rsidR="002D4CB4">
        <w:fldChar w:fldCharType="begin"/>
      </w:r>
      <w:r w:rsidR="002D4CB4">
        <w:instrText xml:space="preserve"> REF _Ref318125229 </w:instrText>
      </w:r>
      <w:r w:rsidR="002D4CB4">
        <w:fldChar w:fldCharType="separate"/>
      </w:r>
      <w:r w:rsidR="002E58F4">
        <w:t xml:space="preserve">Table </w:t>
      </w:r>
      <w:r w:rsidR="002E58F4">
        <w:rPr>
          <w:noProof/>
        </w:rPr>
        <w:t>13</w:t>
      </w:r>
      <w:r w:rsidR="002D4CB4">
        <w:fldChar w:fldCharType="end"/>
      </w:r>
      <w:r w:rsidR="002D4CB4">
        <w:t xml:space="preserve"> </w:t>
      </w:r>
      <w:r w:rsidR="002E58F4">
        <w:t xml:space="preserve">(Appendix D) </w:t>
      </w:r>
      <w:r w:rsidR="002D4CB4">
        <w:t>it is useful to have some reference values</w:t>
      </w:r>
      <w:r w:rsidR="002C2B38">
        <w:t>, or particle control values,</w:t>
      </w:r>
      <w:r w:rsidR="002D4CB4">
        <w:t xml:space="preserve"> </w:t>
      </w:r>
      <w:r w:rsidR="00CA3776">
        <w:t>to assess emission levels</w:t>
      </w:r>
      <w:r w:rsidR="002D4CB4">
        <w:t>.</w:t>
      </w:r>
      <w:r w:rsidR="003D4B3F">
        <w:rPr>
          <w:lang w:val="en-AU"/>
        </w:rPr>
        <w:t xml:space="preserve"> The term ‘particle control value’ is used to refer collectively to different types of </w:t>
      </w:r>
      <w:r w:rsidR="00954ED2">
        <w:rPr>
          <w:lang w:val="en-AU"/>
        </w:rPr>
        <w:t xml:space="preserve">exposure standards and </w:t>
      </w:r>
      <w:r w:rsidR="003D4B3F">
        <w:rPr>
          <w:lang w:val="en-AU"/>
        </w:rPr>
        <w:t>exposure limits.</w:t>
      </w:r>
      <w:r w:rsidR="002D4CB4">
        <w:t xml:space="preserve"> </w:t>
      </w:r>
      <w:r w:rsidR="002C2B38">
        <w:t xml:space="preserve">For chemicals in Australia, regulated particle control values are the Workplace Exposure Standards </w:t>
      </w:r>
      <w:r w:rsidR="002C2B38">
        <w:fldChar w:fldCharType="begin"/>
      </w:r>
      <w:r w:rsidR="00621CDA">
        <w:instrText xml:space="preserve"> ADDIN EN.CITE &lt;EndNote&gt;&lt;Cite&gt;&lt;Author&gt;Safe.Work.Australia&lt;/Author&gt;&lt;Year&gt;2011&lt;/Year&gt;&lt;RecNum&gt;455&lt;/RecNum&gt;&lt;DisplayText&gt;[81]&lt;/DisplayText&gt;&lt;record&gt;&lt;rec-number&gt;455&lt;/rec-number&gt;&lt;foreign-keys&gt;&lt;key app="EN" db-id="v55w99w2adwdpwexr0lx059a5dvwt0dptxse"&gt;455&lt;/key&gt;&lt;/foreign-keys&gt;&lt;ref-type name="Report"&gt;27&lt;/ref-type&gt;&lt;contributors&gt;&lt;authors&gt;&lt;author&gt;Safe.Work.Australia&lt;/author&gt;&lt;/authors&gt;&lt;tertiary-authors&gt;&lt;author&gt;Commonwealth of Australia &lt;/author&gt;&lt;/tertiary-authors&gt;&lt;subsidiary-authors&gt;&lt;author&gt;Safe Work Australia&lt;/author&gt;&lt;/subsidiary-authors&gt;&lt;/contributors&gt;&lt;titles&gt;&lt;title&gt;Workplace Exposure Standards for Airborne Contaminants&lt;/title&gt;&lt;/titles&gt;&lt;pages&gt;40&lt;/pages&gt;&lt;volume&gt;ISBN 978-0-642-33341-4&lt;/volume&gt;&lt;dates&gt;&lt;year&gt;2011&lt;/year&gt;&lt;pub-dates&gt;&lt;date&gt;22/12/2011&lt;/date&gt;&lt;/pub-dates&gt;&lt;/dates&gt;&lt;publisher&gt;Commonwealth of Australia, Safe Work Australia&lt;/publisher&gt;&lt;urls&gt;&lt;related-urls&gt;&lt;url&gt;http://www.safeworkaustralia.gov.au/sites/SWA/AboutSafeWorkAustralia/WhatWeDo/Publications/Pages/Exposure-Standards-Airborne-Contaminants.aspx&lt;/url&gt;&lt;/related-urls&gt;&lt;/urls&gt;&lt;language&gt;English&lt;/language&gt;&lt;access-date&gt;30/7/2012&lt;/access-date&gt;&lt;/record&gt;&lt;/Cite&gt;&lt;/EndNote&gt;</w:instrText>
      </w:r>
      <w:r w:rsidR="002C2B38">
        <w:fldChar w:fldCharType="separate"/>
      </w:r>
      <w:r w:rsidR="00621CDA">
        <w:rPr>
          <w:noProof/>
        </w:rPr>
        <w:t>[</w:t>
      </w:r>
      <w:hyperlink w:anchor="_ENREF_81" w:tooltip="Safe.Work.Australia, 2011 #455" w:history="1">
        <w:r w:rsidR="00621CDA">
          <w:rPr>
            <w:noProof/>
          </w:rPr>
          <w:t>81</w:t>
        </w:r>
      </w:hyperlink>
      <w:r w:rsidR="00621CDA">
        <w:rPr>
          <w:noProof/>
        </w:rPr>
        <w:t>]</w:t>
      </w:r>
      <w:r w:rsidR="002C2B38">
        <w:fldChar w:fldCharType="end"/>
      </w:r>
      <w:r w:rsidR="002C2B38">
        <w:t xml:space="preserve">. </w:t>
      </w:r>
      <w:r w:rsidR="001F69FF">
        <w:t>P</w:t>
      </w:r>
      <w:r w:rsidR="002D4CB4">
        <w:t xml:space="preserve">article control values for </w:t>
      </w:r>
      <w:r w:rsidR="002C2B38">
        <w:t>n</w:t>
      </w:r>
      <w:r w:rsidR="002D4CB4">
        <w:t xml:space="preserve">anomaterials have </w:t>
      </w:r>
      <w:r w:rsidR="001F69FF">
        <w:t>been examined in a number of studies, including by</w:t>
      </w:r>
      <w:r w:rsidR="002D4CB4">
        <w:t xml:space="preserve"> </w:t>
      </w:r>
      <w:r w:rsidR="002C2B38">
        <w:t xml:space="preserve">McGarry </w:t>
      </w:r>
      <w:r w:rsidR="002C2B38" w:rsidRPr="002C2B38">
        <w:rPr>
          <w:i/>
        </w:rPr>
        <w:t>et al</w:t>
      </w:r>
      <w:r w:rsidR="002C2B38">
        <w:t xml:space="preserve">. </w:t>
      </w:r>
      <w:r w:rsidR="002D4CB4">
        <w:fldChar w:fldCharType="begin"/>
      </w:r>
      <w:r w:rsidR="00AD35E2">
        <w:instrText xml:space="preserve"> ADDIN EN.CITE &lt;EndNote&gt;&lt;Cite&gt;&lt;Author&gt;Morawska&lt;/Author&gt;&lt;Year&gt;2012&lt;/Year&gt;&lt;RecNum&gt;398&lt;/RecNum&gt;&lt;DisplayText&gt;[22]&lt;/DisplayText&gt;&lt;record&gt;&lt;rec-number&gt;398&lt;/rec-number&gt;&lt;foreign-keys&gt;&lt;key app="EN" db-id="v55w99w2adwdpwexr0lx059a5dvwt0dptxse"&gt;398&lt;/key&gt;&lt;/foreign-keys&gt;&lt;ref-type name="Report"&gt;27&lt;/ref-type&gt;&lt;contributors&gt;&lt;authors&gt;&lt;author&gt;Morawska, Lidia&lt;/author&gt;&lt;author&gt;McGarry, Peter&lt;/author&gt;&lt;author&gt;Morris, Howard&lt;/author&gt;&lt;author&gt;Knibbs, Luke&lt;/author&gt;&lt;author&gt;Bostrom, Thor&lt;/author&gt;&lt;author&gt;Capasso, Andrea&lt;/author&gt;&lt;/authors&gt;&lt;tertiary-authors&gt;&lt;author&gt;Safe Work Australia&lt;/author&gt;&lt;/tertiary-authors&gt;&lt;/contributors&gt;&lt;titles&gt;&lt;title&gt;Investigation into the characteristics, transport and fate of particles generated from nanotechnology processes and intercomparison of SMPS, Nanoparticle Surface Area Monitor, CPC, OPC, DustTrak, SEM TEM&lt;/title&gt;&lt;/titles&gt;&lt;dates&gt;&lt;year&gt;2012&lt;/year&gt;&lt;/dates&gt;&lt;pub-location&gt;Brisbane&lt;/pub-location&gt;&lt;publisher&gt;The International Laboratory for Air Quality and Health, Queensland University of Technology, GPO Box 2434, Brisbane QLD 4001, Australia.&lt;/publisher&gt;&lt;urls&gt;&lt;/urls&gt;&lt;/record&gt;&lt;/Cite&gt;&lt;/EndNote&gt;</w:instrText>
      </w:r>
      <w:r w:rsidR="002D4CB4">
        <w:fldChar w:fldCharType="separate"/>
      </w:r>
      <w:r w:rsidR="00AD35E2">
        <w:rPr>
          <w:noProof/>
        </w:rPr>
        <w:t>[</w:t>
      </w:r>
      <w:hyperlink w:anchor="_ENREF_22" w:tooltip="Morawska, 2012 #398" w:history="1">
        <w:r w:rsidR="00621CDA">
          <w:rPr>
            <w:noProof/>
          </w:rPr>
          <w:t>22</w:t>
        </w:r>
      </w:hyperlink>
      <w:r w:rsidR="00AD35E2">
        <w:rPr>
          <w:noProof/>
        </w:rPr>
        <w:t>]</w:t>
      </w:r>
      <w:r w:rsidR="002D4CB4">
        <w:fldChar w:fldCharType="end"/>
      </w:r>
      <w:r w:rsidR="001F69FF">
        <w:t xml:space="preserve">, the British Standards Institution </w:t>
      </w:r>
      <w:r w:rsidR="002E58F4">
        <w:fldChar w:fldCharType="begin"/>
      </w:r>
      <w:r w:rsidR="00621CDA">
        <w:instrText xml:space="preserve"> ADDIN EN.CITE &lt;EndNote&gt;&lt;Cite&gt;&lt;Author&gt;British.Standards.Institution&lt;/Author&gt;&lt;Year&gt;2007&lt;/Year&gt;&lt;RecNum&gt;480&lt;/RecNum&gt;&lt;DisplayText&gt;[82]&lt;/DisplayText&gt;&lt;record&gt;&lt;rec-number&gt;480&lt;/rec-number&gt;&lt;foreign-keys&gt;&lt;key app="EN" db-id="v55w99w2adwdpwexr0lx059a5dvwt0dptxse"&gt;480&lt;/key&gt;&lt;/foreign-keys&gt;&lt;ref-type name="Electronic Article"&gt;43&lt;/ref-type&gt;&lt;contributors&gt;&lt;authors&gt;&lt;author&gt;British.Standards.Institution&lt;/author&gt;&lt;/authors&gt;&lt;/contributors&gt;&lt;titles&gt;&lt;title&gt;Nanotechnologies - Part 2: Guide to safe handling and disposal of manufactured nanomaterials.&lt;/title&gt;&lt;/titles&gt;&lt;pages&gt;32&lt;/pages&gt;&lt;num-vols&gt;PD 6699-2:2007&lt;/num-vols&gt;&lt;section&gt;2007 December&lt;/section&gt;&lt;dates&gt;&lt;year&gt;2007&lt;/year&gt;&lt;/dates&gt;&lt;pub-location&gt;http://www3.imperial.ac.uk/pls/portallive/docs/1/34683696.PDF&lt;/pub-location&gt;&lt;publisher&gt;B.S.I&lt;/publisher&gt;&lt;urls&gt;&lt;related-urls&gt;&lt;url&gt;http://www3.imperial.ac.uk/pls/portallive/docs/1/34683696.PDF&lt;/url&gt;&lt;/related-urls&gt;&lt;/urls&gt;&lt;/record&gt;&lt;/Cite&gt;&lt;/EndNote&gt;</w:instrText>
      </w:r>
      <w:r w:rsidR="002E58F4">
        <w:fldChar w:fldCharType="separate"/>
      </w:r>
      <w:r w:rsidR="00621CDA">
        <w:rPr>
          <w:noProof/>
        </w:rPr>
        <w:t>[</w:t>
      </w:r>
      <w:hyperlink w:anchor="_ENREF_82" w:tooltip="British.Standards.Institution, 2007 #480" w:history="1">
        <w:r w:rsidR="00621CDA">
          <w:rPr>
            <w:noProof/>
          </w:rPr>
          <w:t>82</w:t>
        </w:r>
      </w:hyperlink>
      <w:r w:rsidR="00621CDA">
        <w:rPr>
          <w:noProof/>
        </w:rPr>
        <w:t>]</w:t>
      </w:r>
      <w:r w:rsidR="002E58F4">
        <w:fldChar w:fldCharType="end"/>
      </w:r>
      <w:r w:rsidR="002D4CB4">
        <w:t xml:space="preserve"> and Benke </w:t>
      </w:r>
      <w:r w:rsidR="002D4CB4" w:rsidRPr="003E58FD">
        <w:rPr>
          <w:i/>
        </w:rPr>
        <w:t>et al.</w:t>
      </w:r>
      <w:r w:rsidR="002D4CB4">
        <w:t xml:space="preserve"> </w:t>
      </w:r>
      <w:r w:rsidR="002D4CB4">
        <w:fldChar w:fldCharType="begin"/>
      </w:r>
      <w:r w:rsidR="00621CDA">
        <w:instrText xml:space="preserve"> ADDIN EN.CITE &lt;EndNote&gt;&lt;Cite&gt;&lt;Author&gt;Benke&lt;/Author&gt;&lt;Year&gt;2010&lt;/Year&gt;&lt;RecNum&gt;456&lt;/RecNum&gt;&lt;DisplayText&gt;[83]&lt;/DisplayText&gt;&lt;record&gt;&lt;rec-number&gt;456&lt;/rec-number&gt;&lt;foreign-keys&gt;&lt;key app="EN" db-id="v55w99w2adwdpwexr0lx059a5dvwt0dptxse"&gt;456&lt;/key&gt;&lt;/foreign-keys&gt;&lt;ref-type name="Report"&gt;27&lt;/ref-type&gt;&lt;contributors&gt;&lt;authors&gt;&lt;author&gt;Benke, Geza&lt;/author&gt;&lt;author&gt;Dennekamp, Martine&lt;/author&gt;&lt;author&gt;Priestly, Brian&lt;/author&gt;&lt;author&gt;Sim, Malcolm&lt;/author&gt;&lt;author&gt;Morris, Howard&lt;/author&gt;&lt;/authors&gt;&lt;/contributors&gt;&lt;titles&gt;&lt;title&gt;Engineered Nanomaterials: Feasibility of establishing exposure standards and using control banding in Australia&lt;/title&gt;&lt;/titles&gt;&lt;pages&gt;43&lt;/pages&gt;&lt;volume&gt;ISBN 978-0-642-33098-7&lt;/volume&gt;&lt;dates&gt;&lt;year&gt;2010&lt;/year&gt;&lt;/dates&gt;&lt;publisher&gt;Commonwealth of Australia, Safe Work Australia&lt;/publisher&gt;&lt;urls&gt;&lt;related-urls&gt;&lt;url&gt;http://www.safeworkaustralia.gov.au/sites/SWA/AboutSafeWorkAustralia/WhatWeDo/Publications/Pages/RP201008EngineeredNanomaterialsFeasibilityOfEstablishing.aspx&lt;/url&gt;&lt;/related-urls&gt;&lt;/urls&gt;&lt;access-date&gt;30/7/2012&lt;/access-date&gt;&lt;/record&gt;&lt;/Cite&gt;&lt;/EndNote&gt;</w:instrText>
      </w:r>
      <w:r w:rsidR="002D4CB4">
        <w:fldChar w:fldCharType="separate"/>
      </w:r>
      <w:r w:rsidR="00621CDA">
        <w:rPr>
          <w:noProof/>
        </w:rPr>
        <w:t>[</w:t>
      </w:r>
      <w:hyperlink w:anchor="_ENREF_83" w:tooltip="Benke, 2010 #456" w:history="1">
        <w:r w:rsidR="00621CDA">
          <w:rPr>
            <w:noProof/>
          </w:rPr>
          <w:t>83</w:t>
        </w:r>
      </w:hyperlink>
      <w:r w:rsidR="00621CDA">
        <w:rPr>
          <w:noProof/>
        </w:rPr>
        <w:t>]</w:t>
      </w:r>
      <w:r w:rsidR="002D4CB4">
        <w:fldChar w:fldCharType="end"/>
      </w:r>
      <w:r w:rsidR="002C2B38">
        <w:t xml:space="preserve">. </w:t>
      </w:r>
      <w:r w:rsidR="002D4CB4">
        <w:t>A selection of</w:t>
      </w:r>
      <w:r w:rsidR="002C2B38">
        <w:t xml:space="preserve"> particle control values</w:t>
      </w:r>
      <w:r w:rsidR="00261668">
        <w:t xml:space="preserve"> for nanomaterials and nanoscale particles</w:t>
      </w:r>
      <w:r w:rsidR="002C2B38">
        <w:t xml:space="preserve">, implemented and proposed, are </w:t>
      </w:r>
      <w:r w:rsidR="00201D2F">
        <w:t>listed in</w:t>
      </w:r>
      <w:r w:rsidR="002C2B38">
        <w:t xml:space="preserve"> </w:t>
      </w:r>
      <w:r w:rsidR="00640504">
        <w:fldChar w:fldCharType="begin"/>
      </w:r>
      <w:r w:rsidR="00640504">
        <w:instrText xml:space="preserve"> REF _Ref337302026 </w:instrText>
      </w:r>
      <w:r w:rsidR="00640504">
        <w:fldChar w:fldCharType="separate"/>
      </w:r>
      <w:r w:rsidR="00640504">
        <w:t xml:space="preserve">Table </w:t>
      </w:r>
      <w:r w:rsidR="00640504">
        <w:rPr>
          <w:noProof/>
        </w:rPr>
        <w:t>5</w:t>
      </w:r>
      <w:r w:rsidR="00640504">
        <w:fldChar w:fldCharType="end"/>
      </w:r>
      <w:r w:rsidR="002C2B38">
        <w:t xml:space="preserve"> below.</w:t>
      </w:r>
      <w:r w:rsidR="002D4CB4">
        <w:t xml:space="preserve">   </w:t>
      </w:r>
    </w:p>
    <w:p w:rsidR="002D4CB4" w:rsidRPr="00456959" w:rsidRDefault="009B609A" w:rsidP="009B609A">
      <w:pPr>
        <w:pStyle w:val="Caption"/>
      </w:pPr>
      <w:bookmarkStart w:id="106" w:name="_Ref337302026"/>
      <w:bookmarkStart w:id="107" w:name="_Toc345604673"/>
      <w:r>
        <w:t xml:space="preserve">Table </w:t>
      </w:r>
      <w:r w:rsidR="009E4117">
        <w:fldChar w:fldCharType="begin"/>
      </w:r>
      <w:r w:rsidR="009E4117">
        <w:instrText xml:space="preserve"> SEQ Table \* ARABIC </w:instrText>
      </w:r>
      <w:r w:rsidR="009E4117">
        <w:fldChar w:fldCharType="separate"/>
      </w:r>
      <w:r w:rsidR="00A64051">
        <w:rPr>
          <w:noProof/>
        </w:rPr>
        <w:t>5</w:t>
      </w:r>
      <w:r w:rsidR="009E4117">
        <w:rPr>
          <w:noProof/>
        </w:rPr>
        <w:fldChar w:fldCharType="end"/>
      </w:r>
      <w:bookmarkEnd w:id="106"/>
      <w:r w:rsidR="00207D90" w:rsidRPr="00344A49">
        <w:t>:</w:t>
      </w:r>
      <w:r w:rsidR="002D4CB4" w:rsidRPr="00344A49">
        <w:t xml:space="preserve"> List of particle control values for nanomaterials</w:t>
      </w:r>
      <w:r w:rsidR="00261668" w:rsidRPr="00344A49">
        <w:t xml:space="preserve"> and chemicals containing nanoscale particles</w:t>
      </w:r>
      <w:r w:rsidR="00344A49" w:rsidRPr="00344A49">
        <w:t xml:space="preserve"> and related substances</w:t>
      </w:r>
      <w:r w:rsidR="002D4CB4" w:rsidRPr="00344A49">
        <w:t>.</w:t>
      </w:r>
      <w:bookmarkEnd w:id="107"/>
      <w:r w:rsidR="002D4CB4" w:rsidRPr="00456959">
        <w:t xml:space="preserve"> </w:t>
      </w:r>
    </w:p>
    <w:tbl>
      <w:tblPr>
        <w:tblW w:w="89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559"/>
        <w:gridCol w:w="1417"/>
        <w:gridCol w:w="1701"/>
        <w:gridCol w:w="993"/>
        <w:gridCol w:w="1842"/>
      </w:tblGrid>
      <w:tr w:rsidR="00F02DDE" w:rsidRPr="00C67133" w:rsidTr="00394F88">
        <w:trPr>
          <w:tblHeader/>
        </w:trPr>
        <w:tc>
          <w:tcPr>
            <w:tcW w:w="1419" w:type="dxa"/>
            <w:shd w:val="clear" w:color="auto" w:fill="C6D9F1"/>
          </w:tcPr>
          <w:p w:rsidR="00F02DDE" w:rsidRPr="00C67133" w:rsidRDefault="00F02DDE" w:rsidP="00394F88">
            <w:pPr>
              <w:pStyle w:val="Caption"/>
              <w:spacing w:after="120"/>
            </w:pPr>
            <w:r>
              <w:t>Chemical</w:t>
            </w:r>
          </w:p>
        </w:tc>
        <w:tc>
          <w:tcPr>
            <w:tcW w:w="1559" w:type="dxa"/>
            <w:shd w:val="clear" w:color="auto" w:fill="C6D9F1"/>
          </w:tcPr>
          <w:p w:rsidR="00F02DDE" w:rsidRPr="00C67133" w:rsidRDefault="00F02DDE" w:rsidP="00394F88">
            <w:pPr>
              <w:pStyle w:val="Caption"/>
              <w:spacing w:after="120"/>
            </w:pPr>
            <w:r>
              <w:t>Particles</w:t>
            </w:r>
          </w:p>
        </w:tc>
        <w:tc>
          <w:tcPr>
            <w:tcW w:w="1417" w:type="dxa"/>
            <w:shd w:val="clear" w:color="auto" w:fill="C6D9F1"/>
          </w:tcPr>
          <w:p w:rsidR="00F02DDE" w:rsidRPr="00C67133" w:rsidRDefault="00F02DDE" w:rsidP="00394F88">
            <w:pPr>
              <w:pStyle w:val="Caption"/>
              <w:spacing w:after="120"/>
            </w:pPr>
            <w:r w:rsidRPr="00C67133">
              <w:t>Value Type</w:t>
            </w:r>
          </w:p>
        </w:tc>
        <w:tc>
          <w:tcPr>
            <w:tcW w:w="1701" w:type="dxa"/>
            <w:shd w:val="clear" w:color="auto" w:fill="C6D9F1"/>
          </w:tcPr>
          <w:p w:rsidR="00F02DDE" w:rsidRDefault="00F02DDE" w:rsidP="00D23EB5">
            <w:pPr>
              <w:pStyle w:val="Caption"/>
              <w:spacing w:after="120"/>
            </w:pPr>
            <w:r>
              <w:t>Particle control value</w:t>
            </w:r>
          </w:p>
          <w:p w:rsidR="00F02DDE" w:rsidRDefault="00F02DDE" w:rsidP="00394F88">
            <w:pPr>
              <w:pStyle w:val="Caption"/>
              <w:spacing w:after="120" w:line="240" w:lineRule="auto"/>
            </w:pPr>
            <w:r>
              <w:t>* 8-hour</w:t>
            </w:r>
            <w:r w:rsidR="00B17E8A">
              <w:t xml:space="preserve"> </w:t>
            </w:r>
            <w:r>
              <w:t>TWA</w:t>
            </w:r>
          </w:p>
          <w:p w:rsidR="00A0038A" w:rsidRPr="00693A10" w:rsidRDefault="00A0038A" w:rsidP="00394F88">
            <w:pPr>
              <w:pStyle w:val="BodyText1"/>
              <w:spacing w:before="120" w:after="120" w:line="240" w:lineRule="auto"/>
            </w:pPr>
            <w:r w:rsidRPr="00394F88">
              <w:rPr>
                <w:b/>
                <w:sz w:val="20"/>
                <w:szCs w:val="20"/>
              </w:rPr>
              <w:t>** 10-hour TWA</w:t>
            </w:r>
          </w:p>
        </w:tc>
        <w:tc>
          <w:tcPr>
            <w:tcW w:w="993" w:type="dxa"/>
            <w:shd w:val="clear" w:color="auto" w:fill="C6D9F1"/>
          </w:tcPr>
          <w:p w:rsidR="00F02DDE" w:rsidRPr="00C67133" w:rsidRDefault="00F02DDE" w:rsidP="00394F88">
            <w:pPr>
              <w:pStyle w:val="Caption"/>
              <w:spacing w:after="120"/>
            </w:pPr>
            <w:r w:rsidRPr="00C67133">
              <w:t>Unit</w:t>
            </w:r>
          </w:p>
        </w:tc>
        <w:tc>
          <w:tcPr>
            <w:tcW w:w="1842" w:type="dxa"/>
            <w:shd w:val="clear" w:color="auto" w:fill="C6D9F1"/>
          </w:tcPr>
          <w:p w:rsidR="00F02DDE" w:rsidRPr="003B1D40" w:rsidRDefault="00F02DDE" w:rsidP="00394F88">
            <w:pPr>
              <w:pStyle w:val="Caption"/>
              <w:spacing w:after="120"/>
            </w:pPr>
            <w:r w:rsidRPr="003B1D40">
              <w:t xml:space="preserve">Reference </w:t>
            </w:r>
          </w:p>
        </w:tc>
      </w:tr>
      <w:tr w:rsidR="00F02DDE" w:rsidRPr="00ED781F" w:rsidTr="00394F88">
        <w:tc>
          <w:tcPr>
            <w:tcW w:w="1419" w:type="dxa"/>
          </w:tcPr>
          <w:p w:rsidR="00F02DDE" w:rsidRPr="00ED781F" w:rsidRDefault="00F02DDE" w:rsidP="00517AF7">
            <w:pPr>
              <w:pStyle w:val="TableText"/>
            </w:pPr>
            <w:r w:rsidRPr="00ED781F">
              <w:t>Aluminium</w:t>
            </w:r>
            <w:r w:rsidRPr="00ED781F">
              <w:br/>
              <w:t>- dust</w:t>
            </w:r>
            <w:r w:rsidRPr="00ED781F">
              <w:br/>
              <w:t xml:space="preserve">- welding </w:t>
            </w:r>
            <w:r w:rsidR="00314B3B">
              <w:br/>
              <w:t xml:space="preserve">  </w:t>
            </w:r>
            <w:r w:rsidRPr="00ED781F">
              <w:t>fumes</w:t>
            </w:r>
          </w:p>
        </w:tc>
        <w:tc>
          <w:tcPr>
            <w:tcW w:w="1559" w:type="dxa"/>
          </w:tcPr>
          <w:p w:rsidR="00F02DDE" w:rsidRPr="00ED781F" w:rsidRDefault="00F02DDE" w:rsidP="00AA2705">
            <w:pPr>
              <w:pStyle w:val="TableText"/>
            </w:pPr>
            <w:r w:rsidRPr="00ED781F">
              <w:t>Al alloys</w:t>
            </w:r>
            <w:r>
              <w:t>.</w:t>
            </w:r>
            <w:r w:rsidR="00AA2705">
              <w:br/>
            </w:r>
            <w:r>
              <w:t>Some fraction of welding fume is nanoscale.</w:t>
            </w:r>
          </w:p>
        </w:tc>
        <w:tc>
          <w:tcPr>
            <w:tcW w:w="1417" w:type="dxa"/>
          </w:tcPr>
          <w:p w:rsidR="00F02DDE" w:rsidRPr="00ED781F" w:rsidRDefault="00F02DDE" w:rsidP="00517AF7">
            <w:pPr>
              <w:pStyle w:val="TableText"/>
            </w:pPr>
            <w:r w:rsidRPr="00ED781F">
              <w:t>WES</w:t>
            </w:r>
          </w:p>
        </w:tc>
        <w:tc>
          <w:tcPr>
            <w:tcW w:w="1701" w:type="dxa"/>
          </w:tcPr>
          <w:p w:rsidR="00F02DDE" w:rsidRPr="00ED781F" w:rsidRDefault="00F02DDE" w:rsidP="00597A48">
            <w:pPr>
              <w:pStyle w:val="TableText"/>
              <w:jc w:val="right"/>
            </w:pPr>
            <w:r w:rsidRPr="00ED781F">
              <w:br/>
              <w:t>10</w:t>
            </w:r>
            <w:r>
              <w:t>*</w:t>
            </w:r>
            <w:r w:rsidRPr="00ED781F">
              <w:br/>
              <w:t>5</w:t>
            </w:r>
            <w:r>
              <w:t>*</w:t>
            </w:r>
          </w:p>
        </w:tc>
        <w:tc>
          <w:tcPr>
            <w:tcW w:w="993" w:type="dxa"/>
          </w:tcPr>
          <w:p w:rsidR="00F02DDE" w:rsidRPr="00CE48DD" w:rsidRDefault="00F02DDE" w:rsidP="00517AF7">
            <w:pPr>
              <w:pStyle w:val="TableText"/>
            </w:pPr>
            <w:r w:rsidRPr="00CE48DD">
              <w:br/>
              <w:t>mg/m</w:t>
            </w:r>
            <w:r w:rsidRPr="00CE48DD">
              <w:rPr>
                <w:vertAlign w:val="superscript"/>
              </w:rPr>
              <w:t>3</w:t>
            </w:r>
            <w:r w:rsidRPr="00CE48DD">
              <w:t xml:space="preserve"> </w:t>
            </w:r>
            <w:r w:rsidRPr="00CE48DD">
              <w:br/>
              <w:t>mg/m</w:t>
            </w:r>
            <w:r w:rsidRPr="00CE48DD">
              <w:rPr>
                <w:vertAlign w:val="superscript"/>
              </w:rPr>
              <w:t>3</w:t>
            </w:r>
            <w:r w:rsidRPr="00CE48DD">
              <w:t xml:space="preserve"> </w:t>
            </w:r>
          </w:p>
        </w:tc>
        <w:tc>
          <w:tcPr>
            <w:tcW w:w="1842" w:type="dxa"/>
          </w:tcPr>
          <w:p w:rsidR="00F02DDE" w:rsidRPr="00CE48DD" w:rsidRDefault="00F02DDE" w:rsidP="00693A10">
            <w:pPr>
              <w:pStyle w:val="TableText"/>
            </w:pPr>
            <w:r w:rsidRPr="00CE48DD">
              <w:t xml:space="preserve">SWA, Hazardous </w:t>
            </w:r>
            <w:r w:rsidR="00693A10">
              <w:t xml:space="preserve">Substances </w:t>
            </w:r>
            <w:r w:rsidRPr="00CE48DD">
              <w:t>Information System (H</w:t>
            </w:r>
            <w:r w:rsidR="00693A10">
              <w:t>S</w:t>
            </w:r>
            <w:r w:rsidRPr="00CE48DD">
              <w:t>IS)</w:t>
            </w:r>
            <w:r w:rsidR="00CE48DD" w:rsidRPr="00CE48DD">
              <w:t xml:space="preserve"> </w:t>
            </w:r>
            <w:r w:rsidR="006959C9">
              <w:fldChar w:fldCharType="begin"/>
            </w:r>
            <w:r w:rsidR="00621CDA">
              <w:instrText xml:space="preserve"> ADDIN EN.CITE &lt;EndNote&gt;&lt;Cite&gt;&lt;Author&gt;Safe.Work.Australia&lt;/Author&gt;&lt;Year&gt;2012&lt;/Year&gt;&lt;RecNum&gt;479&lt;/RecNum&gt;&lt;DisplayText&gt;[84]&lt;/DisplayText&gt;&lt;record&gt;&lt;rec-number&gt;479&lt;/rec-number&gt;&lt;foreign-keys&gt;&lt;key app="EN" db-id="v55w99w2adwdpwexr0lx059a5dvwt0dptxse"&gt;479&lt;/key&gt;&lt;/foreign-keys&gt;&lt;ref-type name="Online Database"&gt;45&lt;/ref-type&gt;&lt;contributors&gt;&lt;authors&gt;&lt;author&gt;Safe.Work.Australia,&lt;/author&gt;&lt;/authors&gt;&lt;/contributors&gt;&lt;titles&gt;&lt;title&gt;Hazardous Substances Information System (HSIS)&lt;/title&gt;&lt;/titles&gt;&lt;dates&gt;&lt;year&gt;2012&lt;/year&gt;&lt;/dates&gt;&lt;pub-location&gt;http://www.hsis.safeworkaustralia.gov.au/&lt;/pub-location&gt;&lt;publisher&gt;Safe Work Australia&lt;/publisher&gt;&lt;urls&gt;&lt;/urls&gt;&lt;remote-database-name&gt;Hazardous Substances Information System (HSIS)&lt;/remote-database-name&gt;&lt;remote-database-provider&gt;Safe Work Australia&lt;/remote-database-provider&gt;&lt;/record&gt;&lt;/Cite&gt;&lt;/EndNote&gt;</w:instrText>
            </w:r>
            <w:r w:rsidR="006959C9">
              <w:fldChar w:fldCharType="separate"/>
            </w:r>
            <w:r w:rsidR="00621CDA">
              <w:rPr>
                <w:noProof/>
              </w:rPr>
              <w:t>[</w:t>
            </w:r>
            <w:hyperlink w:anchor="_ENREF_84" w:tooltip="Safe.Work.Australia, 2012 #479" w:history="1">
              <w:r w:rsidR="00621CDA">
                <w:rPr>
                  <w:noProof/>
                </w:rPr>
                <w:t>84</w:t>
              </w:r>
            </w:hyperlink>
            <w:r w:rsidR="00621CDA">
              <w:rPr>
                <w:noProof/>
              </w:rPr>
              <w:t>]</w:t>
            </w:r>
            <w:r w:rsidR="006959C9">
              <w:fldChar w:fldCharType="end"/>
            </w:r>
            <w:r w:rsidRPr="00CE48DD">
              <w:t xml:space="preserve"> </w:t>
            </w:r>
          </w:p>
        </w:tc>
      </w:tr>
      <w:tr w:rsidR="00F02DDE" w:rsidRPr="00ED781F" w:rsidTr="00394F88">
        <w:tc>
          <w:tcPr>
            <w:tcW w:w="1419" w:type="dxa"/>
          </w:tcPr>
          <w:p w:rsidR="00F02DDE" w:rsidRPr="00ED781F" w:rsidRDefault="00F02DDE" w:rsidP="00517AF7">
            <w:pPr>
              <w:pStyle w:val="TableText"/>
            </w:pPr>
            <w:r w:rsidRPr="00ED781F">
              <w:t>Fibre-like objects</w:t>
            </w:r>
          </w:p>
        </w:tc>
        <w:tc>
          <w:tcPr>
            <w:tcW w:w="1559" w:type="dxa"/>
          </w:tcPr>
          <w:p w:rsidR="003B1D40" w:rsidRDefault="001F69FF" w:rsidP="00517AF7">
            <w:pPr>
              <w:pStyle w:val="TableText"/>
            </w:pPr>
            <w:r>
              <w:t>A</w:t>
            </w:r>
            <w:r w:rsidR="003B1D40" w:rsidRPr="003B1D40">
              <w:t xml:space="preserve">sbestos </w:t>
            </w:r>
          </w:p>
          <w:p w:rsidR="003B1D40" w:rsidRPr="003B1D40" w:rsidRDefault="001F69FF" w:rsidP="00517AF7">
            <w:pPr>
              <w:pStyle w:val="TableText"/>
            </w:pPr>
            <w:r>
              <w:t>S</w:t>
            </w:r>
            <w:r w:rsidR="003B1D40" w:rsidRPr="003B1D40">
              <w:t xml:space="preserve">ynthetic mineral fibres </w:t>
            </w:r>
          </w:p>
        </w:tc>
        <w:tc>
          <w:tcPr>
            <w:tcW w:w="1417" w:type="dxa"/>
          </w:tcPr>
          <w:p w:rsidR="00F02DDE" w:rsidRPr="00ED781F" w:rsidRDefault="003B1D40" w:rsidP="00517AF7">
            <w:pPr>
              <w:pStyle w:val="TableText"/>
            </w:pPr>
            <w:r>
              <w:t>WES</w:t>
            </w:r>
          </w:p>
        </w:tc>
        <w:tc>
          <w:tcPr>
            <w:tcW w:w="1701" w:type="dxa"/>
          </w:tcPr>
          <w:p w:rsidR="003B1D40" w:rsidRDefault="00F02DDE" w:rsidP="00597A48">
            <w:pPr>
              <w:pStyle w:val="TableText"/>
              <w:jc w:val="right"/>
            </w:pPr>
            <w:r w:rsidRPr="00ED781F">
              <w:t>0.</w:t>
            </w:r>
            <w:r w:rsidR="003B1D40">
              <w:t>1</w:t>
            </w:r>
            <w:r w:rsidR="00344A49">
              <w:t>*</w:t>
            </w:r>
          </w:p>
          <w:p w:rsidR="00F02DDE" w:rsidRPr="00ED781F" w:rsidRDefault="00F02DDE" w:rsidP="00597A48">
            <w:pPr>
              <w:pStyle w:val="TableText"/>
              <w:jc w:val="right"/>
            </w:pPr>
            <w:r w:rsidRPr="00ED781F">
              <w:t>0.</w:t>
            </w:r>
            <w:r w:rsidR="003B1D40">
              <w:t>5</w:t>
            </w:r>
          </w:p>
        </w:tc>
        <w:tc>
          <w:tcPr>
            <w:tcW w:w="993" w:type="dxa"/>
          </w:tcPr>
          <w:p w:rsidR="00F02DDE" w:rsidRDefault="00F02DDE" w:rsidP="00517AF7">
            <w:pPr>
              <w:pStyle w:val="TableText"/>
            </w:pPr>
            <w:r w:rsidRPr="00ED781F">
              <w:t>fibres/ml</w:t>
            </w:r>
          </w:p>
          <w:p w:rsidR="00344A49" w:rsidRPr="00ED781F" w:rsidRDefault="00344A49" w:rsidP="00517AF7">
            <w:pPr>
              <w:pStyle w:val="TableText"/>
            </w:pPr>
            <w:r w:rsidRPr="00ED781F">
              <w:t>fibres/ml</w:t>
            </w:r>
          </w:p>
        </w:tc>
        <w:tc>
          <w:tcPr>
            <w:tcW w:w="1842" w:type="dxa"/>
          </w:tcPr>
          <w:p w:rsidR="00F02DDE" w:rsidRPr="006825D0" w:rsidRDefault="003B1D40" w:rsidP="00693A10">
            <w:pPr>
              <w:pStyle w:val="TableText"/>
            </w:pPr>
            <w:r w:rsidRPr="00030688">
              <w:t>H</w:t>
            </w:r>
            <w:r w:rsidR="00693A10">
              <w:t>S</w:t>
            </w:r>
            <w:r w:rsidRPr="00030688">
              <w:t xml:space="preserve">IS </w:t>
            </w:r>
            <w:r w:rsidR="006959C9">
              <w:fldChar w:fldCharType="begin"/>
            </w:r>
            <w:r w:rsidR="00621CDA">
              <w:instrText xml:space="preserve"> ADDIN EN.CITE &lt;EndNote&gt;&lt;Cite&gt;&lt;Author&gt;Safe.Work.Australia&lt;/Author&gt;&lt;Year&gt;2012&lt;/Year&gt;&lt;RecNum&gt;479&lt;/RecNum&gt;&lt;DisplayText&gt;[84]&lt;/DisplayText&gt;&lt;record&gt;&lt;rec-number&gt;479&lt;/rec-number&gt;&lt;foreign-keys&gt;&lt;key app="EN" db-id="v55w99w2adwdpwexr0lx059a5dvwt0dptxse"&gt;479&lt;/key&gt;&lt;/foreign-keys&gt;&lt;ref-type name="Online Database"&gt;45&lt;/ref-type&gt;&lt;contributors&gt;&lt;authors&gt;&lt;author&gt;Safe.Work.Australia,&lt;/author&gt;&lt;/authors&gt;&lt;/contributors&gt;&lt;titles&gt;&lt;title&gt;Hazardous Substances Information System (HSIS)&lt;/title&gt;&lt;/titles&gt;&lt;dates&gt;&lt;year&gt;2012&lt;/year&gt;&lt;/dates&gt;&lt;pub-location&gt;http://www.hsis.safeworkaustralia.gov.au/&lt;/pub-location&gt;&lt;publisher&gt;Safe Work Australia&lt;/publisher&gt;&lt;urls&gt;&lt;/urls&gt;&lt;remote-database-name&gt;Hazardous Substances Information System (HSIS)&lt;/remote-database-name&gt;&lt;remote-database-provider&gt;Safe Work Australia&lt;/remote-database-provider&gt;&lt;/record&gt;&lt;/Cite&gt;&lt;/EndNote&gt;</w:instrText>
            </w:r>
            <w:r w:rsidR="006959C9">
              <w:fldChar w:fldCharType="separate"/>
            </w:r>
            <w:r w:rsidR="00621CDA">
              <w:rPr>
                <w:noProof/>
              </w:rPr>
              <w:t>[</w:t>
            </w:r>
            <w:hyperlink w:anchor="_ENREF_84" w:tooltip="Safe.Work.Australia, 2012 #479" w:history="1">
              <w:r w:rsidR="00621CDA">
                <w:rPr>
                  <w:noProof/>
                </w:rPr>
                <w:t>84</w:t>
              </w:r>
            </w:hyperlink>
            <w:r w:rsidR="00621CDA">
              <w:rPr>
                <w:noProof/>
              </w:rPr>
              <w:t>]</w:t>
            </w:r>
            <w:r w:rsidR="006959C9">
              <w:fldChar w:fldCharType="end"/>
            </w:r>
            <w:r w:rsidR="006959C9" w:rsidRPr="00030688">
              <w:t xml:space="preserve"> </w:t>
            </w:r>
          </w:p>
        </w:tc>
      </w:tr>
      <w:tr w:rsidR="00F02DDE" w:rsidRPr="00ED781F" w:rsidTr="00394F88">
        <w:tc>
          <w:tcPr>
            <w:tcW w:w="1419" w:type="dxa"/>
          </w:tcPr>
          <w:p w:rsidR="00F02DDE" w:rsidRPr="00ED781F" w:rsidRDefault="00F02DDE" w:rsidP="00517AF7">
            <w:pPr>
              <w:pStyle w:val="TableText"/>
            </w:pPr>
            <w:r w:rsidRPr="00ED781F">
              <w:t>Carbon black</w:t>
            </w:r>
          </w:p>
        </w:tc>
        <w:tc>
          <w:tcPr>
            <w:tcW w:w="1559" w:type="dxa"/>
          </w:tcPr>
          <w:p w:rsidR="00F02DDE" w:rsidRDefault="00F02DDE" w:rsidP="00517AF7">
            <w:pPr>
              <w:pStyle w:val="TableText"/>
            </w:pPr>
            <w:r w:rsidRPr="00ED781F">
              <w:t>C</w:t>
            </w:r>
            <w:r w:rsidR="00A0038A">
              <w:t>arbon black</w:t>
            </w:r>
          </w:p>
          <w:p w:rsidR="00F02DDE" w:rsidRPr="00ED781F" w:rsidRDefault="00F02DDE" w:rsidP="00517AF7">
            <w:pPr>
              <w:pStyle w:val="TableText"/>
            </w:pPr>
            <w:r>
              <w:t>Many forms are nanoscale</w:t>
            </w:r>
          </w:p>
        </w:tc>
        <w:tc>
          <w:tcPr>
            <w:tcW w:w="1417" w:type="dxa"/>
          </w:tcPr>
          <w:p w:rsidR="00F02DDE" w:rsidRPr="00ED781F" w:rsidRDefault="00F02DDE" w:rsidP="00517AF7">
            <w:pPr>
              <w:pStyle w:val="TableText"/>
            </w:pPr>
            <w:r w:rsidRPr="00ED781F">
              <w:t>WES</w:t>
            </w:r>
          </w:p>
        </w:tc>
        <w:tc>
          <w:tcPr>
            <w:tcW w:w="1701" w:type="dxa"/>
          </w:tcPr>
          <w:p w:rsidR="00F02DDE" w:rsidRPr="00ED781F" w:rsidRDefault="00F02DDE" w:rsidP="00597A48">
            <w:pPr>
              <w:pStyle w:val="TableText"/>
              <w:jc w:val="right"/>
            </w:pPr>
            <w:r w:rsidRPr="00ED781F">
              <w:t>3</w:t>
            </w:r>
            <w:r>
              <w:t>*</w:t>
            </w:r>
          </w:p>
        </w:tc>
        <w:tc>
          <w:tcPr>
            <w:tcW w:w="993" w:type="dxa"/>
          </w:tcPr>
          <w:p w:rsidR="00F02DDE" w:rsidRPr="00ED781F" w:rsidRDefault="00F02DDE" w:rsidP="00517AF7">
            <w:pPr>
              <w:pStyle w:val="TableText"/>
            </w:pPr>
            <w:r w:rsidRPr="00ED781F">
              <w:t>mg/m</w:t>
            </w:r>
            <w:r w:rsidRPr="0018617A">
              <w:rPr>
                <w:vertAlign w:val="superscript"/>
              </w:rPr>
              <w:t>3</w:t>
            </w:r>
            <w:r>
              <w:t xml:space="preserve"> </w:t>
            </w:r>
          </w:p>
        </w:tc>
        <w:tc>
          <w:tcPr>
            <w:tcW w:w="1842" w:type="dxa"/>
          </w:tcPr>
          <w:p w:rsidR="00F02DDE" w:rsidRPr="00030688" w:rsidRDefault="00CE48DD" w:rsidP="00693A10">
            <w:pPr>
              <w:pStyle w:val="TableText"/>
            </w:pPr>
            <w:r w:rsidRPr="00030688">
              <w:t>H</w:t>
            </w:r>
            <w:r w:rsidR="00693A10">
              <w:t>S</w:t>
            </w:r>
            <w:r w:rsidR="00F02DDE" w:rsidRPr="00030688">
              <w:t>IS</w:t>
            </w:r>
            <w:r w:rsidRPr="00030688">
              <w:t xml:space="preserve"> </w:t>
            </w:r>
            <w:r w:rsidR="006959C9">
              <w:fldChar w:fldCharType="begin"/>
            </w:r>
            <w:r w:rsidR="00621CDA">
              <w:instrText xml:space="preserve"> ADDIN EN.CITE &lt;EndNote&gt;&lt;Cite&gt;&lt;Author&gt;Safe.Work.Australia&lt;/Author&gt;&lt;Year&gt;2012&lt;/Year&gt;&lt;RecNum&gt;479&lt;/RecNum&gt;&lt;DisplayText&gt;[84]&lt;/DisplayText&gt;&lt;record&gt;&lt;rec-number&gt;479&lt;/rec-number&gt;&lt;foreign-keys&gt;&lt;key app="EN" db-id="v55w99w2adwdpwexr0lx059a5dvwt0dptxse"&gt;479&lt;/key&gt;&lt;/foreign-keys&gt;&lt;ref-type name="Online Database"&gt;45&lt;/ref-type&gt;&lt;contributors&gt;&lt;authors&gt;&lt;author&gt;Safe.Work.Australia,&lt;/author&gt;&lt;/authors&gt;&lt;/contributors&gt;&lt;titles&gt;&lt;title&gt;Hazardous Substances Information System (HSIS)&lt;/title&gt;&lt;/titles&gt;&lt;dates&gt;&lt;year&gt;2012&lt;/year&gt;&lt;/dates&gt;&lt;pub-location&gt;http://www.hsis.safeworkaustralia.gov.au/&lt;/pub-location&gt;&lt;publisher&gt;Safe Work Australia&lt;/publisher&gt;&lt;urls&gt;&lt;/urls&gt;&lt;remote-database-name&gt;Hazardous Substances Information System (HSIS)&lt;/remote-database-name&gt;&lt;remote-database-provider&gt;Safe Work Australia&lt;/remote-database-provider&gt;&lt;/record&gt;&lt;/Cite&gt;&lt;/EndNote&gt;</w:instrText>
            </w:r>
            <w:r w:rsidR="006959C9">
              <w:fldChar w:fldCharType="separate"/>
            </w:r>
            <w:r w:rsidR="00621CDA">
              <w:rPr>
                <w:noProof/>
              </w:rPr>
              <w:t>[</w:t>
            </w:r>
            <w:hyperlink w:anchor="_ENREF_84" w:tooltip="Safe.Work.Australia, 2012 #479" w:history="1">
              <w:r w:rsidR="00621CDA">
                <w:rPr>
                  <w:noProof/>
                </w:rPr>
                <w:t>84</w:t>
              </w:r>
            </w:hyperlink>
            <w:r w:rsidR="00621CDA">
              <w:rPr>
                <w:noProof/>
              </w:rPr>
              <w:t>]</w:t>
            </w:r>
            <w:r w:rsidR="006959C9">
              <w:fldChar w:fldCharType="end"/>
            </w:r>
            <w:r w:rsidR="006959C9" w:rsidRPr="00030688">
              <w:t xml:space="preserve"> </w:t>
            </w:r>
          </w:p>
        </w:tc>
      </w:tr>
      <w:tr w:rsidR="00F02DDE" w:rsidRPr="00ED781F" w:rsidTr="00394F88">
        <w:tc>
          <w:tcPr>
            <w:tcW w:w="1419" w:type="dxa"/>
          </w:tcPr>
          <w:p w:rsidR="00F02DDE" w:rsidRPr="00ED781F" w:rsidRDefault="00F02DDE" w:rsidP="00D23EB5">
            <w:pPr>
              <w:pStyle w:val="TableText"/>
            </w:pPr>
            <w:r w:rsidRPr="00ED781F">
              <w:t xml:space="preserve">Carbon </w:t>
            </w:r>
            <w:r>
              <w:br/>
            </w:r>
            <w:r w:rsidRPr="00ED781F">
              <w:t>nanofibres</w:t>
            </w:r>
            <w:r>
              <w:t xml:space="preserve"> or nanotubes</w:t>
            </w:r>
          </w:p>
        </w:tc>
        <w:tc>
          <w:tcPr>
            <w:tcW w:w="1559" w:type="dxa"/>
          </w:tcPr>
          <w:p w:rsidR="00F02DDE" w:rsidRDefault="00F02DDE" w:rsidP="00517AF7">
            <w:pPr>
              <w:pStyle w:val="TableText"/>
            </w:pPr>
            <w:r w:rsidRPr="00ED781F">
              <w:t>CNF, CNT</w:t>
            </w:r>
            <w:r w:rsidR="00E54AF3">
              <w:br/>
            </w:r>
          </w:p>
          <w:p w:rsidR="003B1D40" w:rsidRPr="00ED781F" w:rsidRDefault="003B1D40" w:rsidP="00517AF7">
            <w:pPr>
              <w:pStyle w:val="TableText"/>
            </w:pPr>
            <w:r>
              <w:t>CNT</w:t>
            </w:r>
          </w:p>
        </w:tc>
        <w:tc>
          <w:tcPr>
            <w:tcW w:w="1417" w:type="dxa"/>
          </w:tcPr>
          <w:p w:rsidR="00F02DDE" w:rsidRDefault="00F02DDE" w:rsidP="00517AF7">
            <w:pPr>
              <w:pStyle w:val="TableText"/>
            </w:pPr>
            <w:r w:rsidRPr="00ED781F">
              <w:t xml:space="preserve">Proposed </w:t>
            </w:r>
            <w:r>
              <w:t>R</w:t>
            </w:r>
            <w:r w:rsidRPr="00ED781F">
              <w:t>EL</w:t>
            </w:r>
          </w:p>
          <w:p w:rsidR="003B1D40" w:rsidRDefault="003B1D40" w:rsidP="00517AF7">
            <w:pPr>
              <w:pStyle w:val="TableText"/>
              <w:spacing w:beforeAutospacing="1"/>
            </w:pPr>
            <w:r>
              <w:t>BEL</w:t>
            </w:r>
          </w:p>
          <w:p w:rsidR="003B1D40" w:rsidRPr="00ED781F" w:rsidRDefault="003B1D40" w:rsidP="00517AF7">
            <w:pPr>
              <w:pStyle w:val="TableText"/>
            </w:pPr>
          </w:p>
        </w:tc>
        <w:tc>
          <w:tcPr>
            <w:tcW w:w="1701" w:type="dxa"/>
          </w:tcPr>
          <w:p w:rsidR="003B1D40" w:rsidRDefault="00F02DDE" w:rsidP="00597A48">
            <w:pPr>
              <w:pStyle w:val="TableText"/>
              <w:jc w:val="right"/>
            </w:pPr>
            <w:r w:rsidRPr="00ED781F">
              <w:t>0.007</w:t>
            </w:r>
            <w:r w:rsidR="00E54AF3">
              <w:br/>
            </w:r>
          </w:p>
          <w:p w:rsidR="003B1D40" w:rsidRPr="00ED781F" w:rsidRDefault="003B1D40" w:rsidP="00597A48">
            <w:pPr>
              <w:pStyle w:val="TableText"/>
              <w:jc w:val="right"/>
            </w:pPr>
            <w:r w:rsidRPr="00ED781F">
              <w:t>0.1</w:t>
            </w:r>
            <w:r w:rsidRPr="00ED781F">
              <w:br/>
              <w:t>0.01</w:t>
            </w:r>
          </w:p>
        </w:tc>
        <w:tc>
          <w:tcPr>
            <w:tcW w:w="993" w:type="dxa"/>
          </w:tcPr>
          <w:p w:rsidR="00F02DDE" w:rsidRDefault="00F02DDE" w:rsidP="00517AF7">
            <w:pPr>
              <w:pStyle w:val="TableText"/>
            </w:pPr>
            <w:r w:rsidRPr="00ED781F">
              <w:t>mg/m</w:t>
            </w:r>
            <w:r w:rsidRPr="0018617A">
              <w:rPr>
                <w:vertAlign w:val="superscript"/>
              </w:rPr>
              <w:t>3</w:t>
            </w:r>
            <w:r>
              <w:t xml:space="preserve"> </w:t>
            </w:r>
            <w:r w:rsidR="00E54AF3">
              <w:br/>
            </w:r>
          </w:p>
          <w:p w:rsidR="00344A49" w:rsidRPr="00ED781F" w:rsidRDefault="003B1D40" w:rsidP="00E84991">
            <w:pPr>
              <w:pStyle w:val="TableText"/>
            </w:pPr>
            <w:r w:rsidRPr="00ED781F">
              <w:t>fibres/ml</w:t>
            </w:r>
            <w:r w:rsidR="00E84991">
              <w:br/>
            </w:r>
            <w:r w:rsidR="00344A49" w:rsidRPr="00ED781F">
              <w:t>fibres/ml</w:t>
            </w:r>
          </w:p>
        </w:tc>
        <w:tc>
          <w:tcPr>
            <w:tcW w:w="1842" w:type="dxa"/>
          </w:tcPr>
          <w:p w:rsidR="003B1D40" w:rsidRDefault="00F02DDE" w:rsidP="00517AF7">
            <w:pPr>
              <w:pStyle w:val="TableText"/>
            </w:pPr>
            <w:r w:rsidRPr="00030688">
              <w:t>NIOSH</w:t>
            </w:r>
            <w:r w:rsidR="00030688" w:rsidRPr="00030688">
              <w:t xml:space="preserve"> </w:t>
            </w:r>
            <w:r w:rsidR="00E84991">
              <w:fldChar w:fldCharType="begin"/>
            </w:r>
            <w:r w:rsidR="00621CDA">
              <w:instrText xml:space="preserve"> ADDIN EN.CITE &lt;EndNote&gt;&lt;Cite&gt;&lt;Author&gt;NIOSH&lt;/Author&gt;&lt;Year&gt;2010&lt;/Year&gt;&lt;RecNum&gt;481&lt;/RecNum&gt;&lt;DisplayText&gt;[85]&lt;/DisplayText&gt;&lt;record&gt;&lt;rec-number&gt;481&lt;/rec-number&gt;&lt;foreign-keys&gt;&lt;key app="EN" db-id="v55w99w2adwdpwexr0lx059a5dvwt0dptxse"&gt;481&lt;/key&gt;&lt;/foreign-keys&gt;&lt;ref-type name="Report"&gt;27&lt;/ref-type&gt;&lt;contributors&gt;&lt;authors&gt;&lt;author&gt;NIOSH&lt;/author&gt;&lt;/authors&gt;&lt;secondary-authors&gt;&lt;author&gt;Centers for Disease Control and Prevention, DepartmentOf HealthAnd Human Services&lt;/author&gt;&lt;/secondary-authors&gt;&lt;/contributors&gt;&lt;titles&gt;&lt;title&gt;Current Intelligence Bulletin - Occupational Exposure to Carbon Nanotubes and Nanofibers&lt;/title&gt;&lt;secondary-title&gt;NIOSH Docket&lt;/secondary-title&gt;&lt;tertiary-title&gt;NIOSH Docket&lt;/tertiary-title&gt;&lt;/titles&gt;&lt;periodical&gt;&lt;full-title&gt;NIOSH Docket&lt;/full-title&gt;&lt;/periodical&gt;&lt;num-vols&gt;NIOSH 161-A&lt;/num-vols&gt;&lt;section&gt;2010 November&lt;/section&gt;&lt;dates&gt;&lt;year&gt;2010&lt;/year&gt;&lt;/dates&gt;&lt;pub-location&gt;http://www.cdc.gov/niosh/docket/review/docket161a/&lt;/pub-location&gt;&lt;publisher&gt;National Institute for Occupational Safety and Health (NIOSH) &lt;/publisher&gt;&lt;urls&gt;&lt;related-urls&gt;&lt;url&gt;http://www.cdc.gov/niosh/docket/review/docket161a/&lt;/url&gt;&lt;/related-urls&gt;&lt;/urls&gt;&lt;/record&gt;&lt;/Cite&gt;&lt;/EndNote&gt;</w:instrText>
            </w:r>
            <w:r w:rsidR="00E84991">
              <w:fldChar w:fldCharType="separate"/>
            </w:r>
            <w:r w:rsidR="00621CDA">
              <w:rPr>
                <w:noProof/>
              </w:rPr>
              <w:t>[</w:t>
            </w:r>
            <w:hyperlink w:anchor="_ENREF_85" w:tooltip="NIOSH, 2010 #481" w:history="1">
              <w:r w:rsidR="00621CDA">
                <w:rPr>
                  <w:noProof/>
                </w:rPr>
                <w:t>85</w:t>
              </w:r>
            </w:hyperlink>
            <w:r w:rsidR="00621CDA">
              <w:rPr>
                <w:noProof/>
              </w:rPr>
              <w:t>]</w:t>
            </w:r>
            <w:r w:rsidR="00E84991">
              <w:fldChar w:fldCharType="end"/>
            </w:r>
            <w:r w:rsidR="00E54AF3">
              <w:br/>
            </w:r>
          </w:p>
          <w:p w:rsidR="00F02DDE" w:rsidRPr="00030688" w:rsidRDefault="003B1D40" w:rsidP="00621CDA">
            <w:pPr>
              <w:pStyle w:val="TableText"/>
            </w:pPr>
            <w:r w:rsidRPr="00CE48DD">
              <w:fldChar w:fldCharType="begin"/>
            </w:r>
            <w:r w:rsidR="00621CDA">
              <w:instrText xml:space="preserve"> ADDIN EN.CITE &lt;EndNote&gt;&lt;Cite&gt;&lt;Author&gt;Benke&lt;/Author&gt;&lt;Year&gt;2010&lt;/Year&gt;&lt;RecNum&gt;456&lt;/RecNum&gt;&lt;DisplayText&gt;[83]&lt;/DisplayText&gt;&lt;record&gt;&lt;rec-number&gt;456&lt;/rec-number&gt;&lt;foreign-keys&gt;&lt;key app="EN" db-id="v55w99w2adwdpwexr0lx059a5dvwt0dptxse"&gt;456&lt;/key&gt;&lt;/foreign-keys&gt;&lt;ref-type name="Report"&gt;27&lt;/ref-type&gt;&lt;contributors&gt;&lt;authors&gt;&lt;author&gt;Benke, Geza&lt;/author&gt;&lt;author&gt;Dennekamp, Martine&lt;/author&gt;&lt;author&gt;Priestly, Brian&lt;/author&gt;&lt;author&gt;Sim, Malcolm&lt;/author&gt;&lt;author&gt;Morris, Howard&lt;/author&gt;&lt;/authors&gt;&lt;/contributors&gt;&lt;titles&gt;&lt;title&gt;Engineered Nanomaterials: Feasibility of establishing exposure standards and using control banding in Australia&lt;/title&gt;&lt;/titles&gt;&lt;pages&gt;43&lt;/pages&gt;&lt;volume&gt;ISBN 978-0-642-33098-7&lt;/volume&gt;&lt;dates&gt;&lt;year&gt;2010&lt;/year&gt;&lt;/dates&gt;&lt;publisher&gt;Commonwealth of Australia, Safe Work Australia&lt;/publisher&gt;&lt;urls&gt;&lt;related-urls&gt;&lt;url&gt;http://www.safeworkaustralia.gov.au/sites/SWA/AboutSafeWorkAustralia/WhatWeDo/Publications/Pages/RP201008EngineeredNanomaterialsFeasibilityOfEstablishing.aspx&lt;/url&gt;&lt;/related-urls&gt;&lt;/urls&gt;&lt;access-date&gt;30/7/2012&lt;/access-date&gt;&lt;/record&gt;&lt;/Cite&gt;&lt;/EndNote&gt;</w:instrText>
            </w:r>
            <w:r w:rsidRPr="00CE48DD">
              <w:fldChar w:fldCharType="separate"/>
            </w:r>
            <w:r w:rsidR="00621CDA">
              <w:rPr>
                <w:noProof/>
              </w:rPr>
              <w:t>[</w:t>
            </w:r>
            <w:hyperlink w:anchor="_ENREF_83" w:tooltip="Benke, 2010 #456" w:history="1">
              <w:r w:rsidR="00621CDA">
                <w:rPr>
                  <w:noProof/>
                </w:rPr>
                <w:t>83</w:t>
              </w:r>
            </w:hyperlink>
            <w:r w:rsidR="00621CDA">
              <w:rPr>
                <w:noProof/>
              </w:rPr>
              <w:t>]</w:t>
            </w:r>
            <w:r w:rsidRPr="00CE48DD">
              <w:fldChar w:fldCharType="end"/>
            </w:r>
            <w:r w:rsidRPr="00CE48DD">
              <w:br/>
            </w:r>
            <w:r w:rsidR="00E84991">
              <w:fldChar w:fldCharType="begin"/>
            </w:r>
            <w:r w:rsidR="00621CDA">
              <w:instrText xml:space="preserve"> ADDIN EN.CITE &lt;EndNote&gt;&lt;Cite&gt;&lt;Author&gt;British.Standards.Institution&lt;/Author&gt;&lt;Year&gt;2007&lt;/Year&gt;&lt;RecNum&gt;480&lt;/RecNum&gt;&lt;DisplayText&gt;[82]&lt;/DisplayText&gt;&lt;record&gt;&lt;rec-number&gt;480&lt;/rec-number&gt;&lt;foreign-keys&gt;&lt;key app="EN" db-id="v55w99w2adwdpwexr0lx059a5dvwt0dptxse"&gt;480&lt;/key&gt;&lt;/foreign-keys&gt;&lt;ref-type name="Electronic Article"&gt;43&lt;/ref-type&gt;&lt;contributors&gt;&lt;authors&gt;&lt;author&gt;British.Standards.Institution&lt;/author&gt;&lt;/authors&gt;&lt;/contributors&gt;&lt;titles&gt;&lt;title&gt;Nanotechnologies - Part 2: Guide to safe handling and disposal of manufactured nanomaterials.&lt;/title&gt;&lt;/titles&gt;&lt;pages&gt;32&lt;/pages&gt;&lt;num-vols&gt;PD 6699-2:2007&lt;/num-vols&gt;&lt;section&gt;2007 December&lt;/section&gt;&lt;dates&gt;&lt;year&gt;2007&lt;/year&gt;&lt;/dates&gt;&lt;pub-location&gt;http://www3.imperial.ac.uk/pls/portallive/docs/1/34683696.PDF&lt;/pub-location&gt;&lt;publisher&gt;B.S.I&lt;/publisher&gt;&lt;urls&gt;&lt;related-urls&gt;&lt;url&gt;http://www3.imperial.ac.uk/pls/portallive/docs/1/34683696.PDF&lt;/url&gt;&lt;/related-urls&gt;&lt;/urls&gt;&lt;/record&gt;&lt;/Cite&gt;&lt;/EndNote&gt;</w:instrText>
            </w:r>
            <w:r w:rsidR="00E84991">
              <w:fldChar w:fldCharType="separate"/>
            </w:r>
            <w:r w:rsidR="00621CDA">
              <w:rPr>
                <w:noProof/>
              </w:rPr>
              <w:t>[</w:t>
            </w:r>
            <w:hyperlink w:anchor="_ENREF_82" w:tooltip="British.Standards.Institution, 2007 #480" w:history="1">
              <w:r w:rsidR="00621CDA">
                <w:rPr>
                  <w:noProof/>
                </w:rPr>
                <w:t>82</w:t>
              </w:r>
            </w:hyperlink>
            <w:r w:rsidR="00621CDA">
              <w:rPr>
                <w:noProof/>
              </w:rPr>
              <w:t>]</w:t>
            </w:r>
            <w:r w:rsidR="00E84991">
              <w:fldChar w:fldCharType="end"/>
            </w:r>
          </w:p>
        </w:tc>
      </w:tr>
      <w:tr w:rsidR="00F02DDE" w:rsidRPr="00ED781F" w:rsidTr="00394F88">
        <w:tc>
          <w:tcPr>
            <w:tcW w:w="1419" w:type="dxa"/>
          </w:tcPr>
          <w:p w:rsidR="00F02DDE" w:rsidRPr="00ED781F" w:rsidRDefault="00F02DDE" w:rsidP="00517AF7">
            <w:pPr>
              <w:pStyle w:val="TableText"/>
            </w:pPr>
            <w:r w:rsidRPr="00ED781F">
              <w:t>Fullerenes</w:t>
            </w:r>
          </w:p>
        </w:tc>
        <w:tc>
          <w:tcPr>
            <w:tcW w:w="1559" w:type="dxa"/>
          </w:tcPr>
          <w:p w:rsidR="00F02DDE" w:rsidRPr="00ED781F" w:rsidRDefault="00F02DDE" w:rsidP="00517AF7">
            <w:pPr>
              <w:pStyle w:val="TableText"/>
            </w:pPr>
            <w:r w:rsidRPr="00ED781F">
              <w:t>e.g. C</w:t>
            </w:r>
            <w:r w:rsidRPr="0066617C">
              <w:rPr>
                <w:vertAlign w:val="subscript"/>
              </w:rPr>
              <w:t>60</w:t>
            </w:r>
          </w:p>
        </w:tc>
        <w:tc>
          <w:tcPr>
            <w:tcW w:w="1417" w:type="dxa"/>
          </w:tcPr>
          <w:p w:rsidR="00F02DDE" w:rsidRPr="00ED781F" w:rsidRDefault="00F02DDE" w:rsidP="00517AF7">
            <w:pPr>
              <w:pStyle w:val="TableText"/>
            </w:pPr>
            <w:r w:rsidRPr="00ED781F">
              <w:t>Proposed EL</w:t>
            </w:r>
          </w:p>
        </w:tc>
        <w:tc>
          <w:tcPr>
            <w:tcW w:w="1701" w:type="dxa"/>
          </w:tcPr>
          <w:p w:rsidR="00F02DDE" w:rsidRPr="00ED781F" w:rsidRDefault="00F02DDE" w:rsidP="00597A48">
            <w:pPr>
              <w:pStyle w:val="TableText"/>
              <w:jc w:val="right"/>
            </w:pPr>
            <w:r w:rsidRPr="00ED781F">
              <w:t>0.39</w:t>
            </w:r>
          </w:p>
        </w:tc>
        <w:tc>
          <w:tcPr>
            <w:tcW w:w="993" w:type="dxa"/>
          </w:tcPr>
          <w:p w:rsidR="00F02DDE" w:rsidRPr="00ED781F" w:rsidRDefault="00F02DDE" w:rsidP="00517AF7">
            <w:pPr>
              <w:pStyle w:val="TableText"/>
            </w:pPr>
            <w:r w:rsidRPr="00ED781F">
              <w:t>mg/m</w:t>
            </w:r>
            <w:r w:rsidRPr="0018617A">
              <w:rPr>
                <w:vertAlign w:val="superscript"/>
              </w:rPr>
              <w:t>3</w:t>
            </w:r>
            <w:r>
              <w:t xml:space="preserve"> </w:t>
            </w:r>
          </w:p>
        </w:tc>
        <w:tc>
          <w:tcPr>
            <w:tcW w:w="1842" w:type="dxa"/>
          </w:tcPr>
          <w:p w:rsidR="00F02DDE" w:rsidRPr="006825D0" w:rsidRDefault="00F02DDE" w:rsidP="00621CDA">
            <w:pPr>
              <w:pStyle w:val="TableText"/>
            </w:pPr>
            <w:r w:rsidRPr="006825D0">
              <w:t>AIST</w:t>
            </w:r>
            <w:r w:rsidR="006825D0" w:rsidRPr="006825D0">
              <w:t xml:space="preserve"> </w:t>
            </w:r>
            <w:r w:rsidR="00BD5C13">
              <w:fldChar w:fldCharType="begin">
                <w:fldData xml:space="preserve">PEVuZE5vdGU+PENpdGU+PEF1dGhvcj5BSVNUPC9BdXRob3I+PFllYXI+MjAxMTwvWWVhcj48UmVj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</w:fldData>
              </w:fldChar>
            </w:r>
            <w:r w:rsidR="00621CDA">
              <w:instrText xml:space="preserve"> ADDIN EN.CITE </w:instrText>
            </w:r>
            <w:r w:rsidR="00621CDA">
              <w:fldChar w:fldCharType="begin">
                <w:fldData xml:space="preserve">PEVuZE5vdGU+PENpdGU+PEF1dGhvcj5BSVNUPC9BdXRob3I+PFllYXI+MjAxMTwvWWVhcj48UmVj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</w:fldData>
              </w:fldChar>
            </w:r>
            <w:r w:rsidR="00621CDA">
              <w:instrText xml:space="preserve"> ADDIN EN.CITE.DATA </w:instrText>
            </w:r>
            <w:r w:rsidR="00621CDA">
              <w:fldChar w:fldCharType="end"/>
            </w:r>
            <w:r w:rsidR="00BD5C13">
              <w:fldChar w:fldCharType="separate"/>
            </w:r>
            <w:r w:rsidR="00621CDA">
              <w:rPr>
                <w:noProof/>
              </w:rPr>
              <w:t>[</w:t>
            </w:r>
            <w:hyperlink w:anchor="_ENREF_86" w:tooltip="AIST, 2011 #484" w:history="1">
              <w:r w:rsidR="00621CDA">
                <w:rPr>
                  <w:noProof/>
                </w:rPr>
                <w:t>86</w:t>
              </w:r>
            </w:hyperlink>
            <w:r w:rsidR="00621CDA">
              <w:rPr>
                <w:noProof/>
              </w:rPr>
              <w:t xml:space="preserve">, </w:t>
            </w:r>
            <w:hyperlink w:anchor="_ENREF_87" w:tooltip="AIST, 2011 #485" w:history="1">
              <w:r w:rsidR="00621CDA">
                <w:rPr>
                  <w:noProof/>
                </w:rPr>
                <w:t>87</w:t>
              </w:r>
            </w:hyperlink>
            <w:r w:rsidR="00621CDA">
              <w:rPr>
                <w:noProof/>
              </w:rPr>
              <w:t>]</w:t>
            </w:r>
            <w:r w:rsidR="00BD5C13">
              <w:fldChar w:fldCharType="end"/>
            </w:r>
          </w:p>
        </w:tc>
      </w:tr>
      <w:tr w:rsidR="00F02DDE" w:rsidRPr="00ED781F" w:rsidTr="00394F88">
        <w:tc>
          <w:tcPr>
            <w:tcW w:w="1419" w:type="dxa"/>
          </w:tcPr>
          <w:p w:rsidR="00F02DDE" w:rsidRPr="00ED781F" w:rsidRDefault="00F02DDE" w:rsidP="00517AF7">
            <w:pPr>
              <w:pStyle w:val="TableText"/>
            </w:pPr>
            <w:r w:rsidRPr="00ED781F">
              <w:t>Fumed silica</w:t>
            </w:r>
          </w:p>
        </w:tc>
        <w:tc>
          <w:tcPr>
            <w:tcW w:w="1559" w:type="dxa"/>
          </w:tcPr>
          <w:p w:rsidR="00F02DDE" w:rsidRDefault="00F02DDE" w:rsidP="00517AF7">
            <w:pPr>
              <w:pStyle w:val="TableText"/>
            </w:pPr>
            <w:r w:rsidRPr="00ED781F">
              <w:t>SiO</w:t>
            </w:r>
            <w:r w:rsidRPr="0066617C">
              <w:rPr>
                <w:vertAlign w:val="subscript"/>
              </w:rPr>
              <w:t>2</w:t>
            </w:r>
            <w:r w:rsidRPr="00ED781F">
              <w:t xml:space="preserve">  </w:t>
            </w:r>
          </w:p>
          <w:p w:rsidR="00F02DDE" w:rsidRPr="00ED781F" w:rsidRDefault="00F02DDE" w:rsidP="00517AF7">
            <w:pPr>
              <w:pStyle w:val="TableText"/>
            </w:pPr>
            <w:r>
              <w:t>Primary particle size is nanoscale</w:t>
            </w:r>
          </w:p>
        </w:tc>
        <w:tc>
          <w:tcPr>
            <w:tcW w:w="1417" w:type="dxa"/>
          </w:tcPr>
          <w:p w:rsidR="00F02DDE" w:rsidRPr="00ED781F" w:rsidRDefault="00F02DDE" w:rsidP="00517AF7">
            <w:pPr>
              <w:pStyle w:val="TableText"/>
            </w:pPr>
            <w:r>
              <w:t>W</w:t>
            </w:r>
            <w:r w:rsidRPr="00ED781F">
              <w:t>ES</w:t>
            </w:r>
          </w:p>
        </w:tc>
        <w:tc>
          <w:tcPr>
            <w:tcW w:w="1701" w:type="dxa"/>
          </w:tcPr>
          <w:p w:rsidR="00F02DDE" w:rsidRPr="00ED781F" w:rsidRDefault="00F02DDE" w:rsidP="00597A48">
            <w:pPr>
              <w:pStyle w:val="TableText"/>
              <w:jc w:val="right"/>
            </w:pPr>
            <w:r w:rsidRPr="00ED781F">
              <w:t>2</w:t>
            </w:r>
            <w:r>
              <w:t>*</w:t>
            </w:r>
          </w:p>
        </w:tc>
        <w:tc>
          <w:tcPr>
            <w:tcW w:w="993" w:type="dxa"/>
          </w:tcPr>
          <w:p w:rsidR="00F02DDE" w:rsidRPr="00ED781F" w:rsidRDefault="00F02DDE" w:rsidP="00517AF7">
            <w:pPr>
              <w:pStyle w:val="TableText"/>
            </w:pPr>
            <w:r w:rsidRPr="00ED781F">
              <w:t>mg/m</w:t>
            </w:r>
            <w:r w:rsidRPr="0018617A">
              <w:rPr>
                <w:vertAlign w:val="superscript"/>
              </w:rPr>
              <w:t>3</w:t>
            </w:r>
            <w:r>
              <w:t xml:space="preserve"> </w:t>
            </w:r>
          </w:p>
        </w:tc>
        <w:tc>
          <w:tcPr>
            <w:tcW w:w="1842" w:type="dxa"/>
          </w:tcPr>
          <w:p w:rsidR="00F02DDE" w:rsidRPr="006825D0" w:rsidRDefault="00030688" w:rsidP="00693A10">
            <w:pPr>
              <w:pStyle w:val="TableText"/>
            </w:pPr>
            <w:r w:rsidRPr="006825D0">
              <w:t>H</w:t>
            </w:r>
            <w:r w:rsidR="00693A10">
              <w:t>S</w:t>
            </w:r>
            <w:r w:rsidRPr="006825D0">
              <w:t xml:space="preserve">IS </w:t>
            </w:r>
            <w:r w:rsidR="0088174C">
              <w:fldChar w:fldCharType="begin"/>
            </w:r>
            <w:r w:rsidR="00621CDA">
              <w:instrText xml:space="preserve"> ADDIN EN.CITE &lt;EndNote&gt;&lt;Cite&gt;&lt;Author&gt;Safe.Work.Australia&lt;/Author&gt;&lt;Year&gt;2012&lt;/Year&gt;&lt;RecNum&gt;479&lt;/RecNum&gt;&lt;DisplayText&gt;[84]&lt;/DisplayText&gt;&lt;record&gt;&lt;rec-number&gt;479&lt;/rec-number&gt;&lt;foreign-keys&gt;&lt;key app="EN" db-id="v55w99w2adwdpwexr0lx059a5dvwt0dptxse"&gt;479&lt;/key&gt;&lt;/foreign-keys&gt;&lt;ref-type name="Online Database"&gt;45&lt;/ref-type&gt;&lt;contributors&gt;&lt;authors&gt;&lt;author&gt;Safe.Work.Australia,&lt;/author&gt;&lt;/authors&gt;&lt;/contributors&gt;&lt;titles&gt;&lt;title&gt;Hazardous Substances Information System (HSIS)&lt;/title&gt;&lt;/titles&gt;&lt;dates&gt;&lt;year&gt;2012&lt;/year&gt;&lt;/dates&gt;&lt;pub-location&gt;http://www.hsis.safeworkaustralia.gov.au/&lt;/pub-location&gt;&lt;publisher&gt;Safe Work Australia&lt;/publisher&gt;&lt;urls&gt;&lt;/urls&gt;&lt;remote-database-name&gt;Hazardous Substances Information System (HSIS)&lt;/remote-database-name&gt;&lt;remote-database-provider&gt;Safe Work Australia&lt;/remote-database-provider&gt;&lt;/record&gt;&lt;/Cite&gt;&lt;/EndNote&gt;</w:instrText>
            </w:r>
            <w:r w:rsidR="0088174C">
              <w:fldChar w:fldCharType="separate"/>
            </w:r>
            <w:r w:rsidR="00621CDA">
              <w:rPr>
                <w:noProof/>
              </w:rPr>
              <w:t>[</w:t>
            </w:r>
            <w:hyperlink w:anchor="_ENREF_84" w:tooltip="Safe.Work.Australia, 2012 #479" w:history="1">
              <w:r w:rsidR="00621CDA">
                <w:rPr>
                  <w:noProof/>
                </w:rPr>
                <w:t>84</w:t>
              </w:r>
            </w:hyperlink>
            <w:r w:rsidR="00621CDA">
              <w:rPr>
                <w:noProof/>
              </w:rPr>
              <w:t>]</w:t>
            </w:r>
            <w:r w:rsidR="0088174C">
              <w:fldChar w:fldCharType="end"/>
            </w:r>
            <w:r w:rsidR="0088174C" w:rsidRPr="006825D0">
              <w:t xml:space="preserve"> </w:t>
            </w:r>
          </w:p>
        </w:tc>
      </w:tr>
      <w:tr w:rsidR="00F02DDE" w:rsidRPr="00ED781F" w:rsidTr="00394F88">
        <w:tc>
          <w:tcPr>
            <w:tcW w:w="1419" w:type="dxa"/>
          </w:tcPr>
          <w:p w:rsidR="00F02DDE" w:rsidRPr="00ED781F" w:rsidRDefault="00F02DDE" w:rsidP="00517AF7">
            <w:pPr>
              <w:pStyle w:val="TableText"/>
            </w:pPr>
            <w:r>
              <w:t>Titanium dioxide</w:t>
            </w:r>
            <w:r>
              <w:br/>
              <w:t>- bulk:</w:t>
            </w:r>
            <w:r w:rsidRPr="00ED781F">
              <w:br/>
              <w:t>- fine:</w:t>
            </w:r>
            <w:r w:rsidRPr="00ED781F">
              <w:br/>
              <w:t>- ultrafine:</w:t>
            </w:r>
          </w:p>
        </w:tc>
        <w:tc>
          <w:tcPr>
            <w:tcW w:w="1559" w:type="dxa"/>
          </w:tcPr>
          <w:p w:rsidR="00F02DDE" w:rsidRPr="00ED781F" w:rsidRDefault="00F02DDE" w:rsidP="00517AF7">
            <w:pPr>
              <w:pStyle w:val="TableText"/>
            </w:pPr>
            <w:r w:rsidRPr="00ED781F">
              <w:t>TiO</w:t>
            </w:r>
            <w:r w:rsidRPr="0066617C">
              <w:rPr>
                <w:vertAlign w:val="subscript"/>
              </w:rPr>
              <w:t>2</w:t>
            </w:r>
          </w:p>
        </w:tc>
        <w:tc>
          <w:tcPr>
            <w:tcW w:w="1417" w:type="dxa"/>
          </w:tcPr>
          <w:p w:rsidR="00F02DDE" w:rsidRPr="00ED781F" w:rsidRDefault="00AA2705" w:rsidP="00517AF7">
            <w:pPr>
              <w:pStyle w:val="TableText"/>
            </w:pPr>
            <w:r>
              <w:br/>
            </w:r>
            <w:r w:rsidR="00F02DDE">
              <w:br/>
              <w:t>WES</w:t>
            </w:r>
            <w:r w:rsidR="00F02DDE">
              <w:br/>
            </w:r>
            <w:r w:rsidR="00F02DDE" w:rsidRPr="00ED781F">
              <w:t>REL</w:t>
            </w:r>
            <w:r w:rsidR="00F02DDE">
              <w:br/>
              <w:t>REL</w:t>
            </w:r>
          </w:p>
        </w:tc>
        <w:tc>
          <w:tcPr>
            <w:tcW w:w="1701" w:type="dxa"/>
          </w:tcPr>
          <w:p w:rsidR="00F02DDE" w:rsidRPr="00ED781F" w:rsidRDefault="00AA2705" w:rsidP="00597A48">
            <w:pPr>
              <w:pStyle w:val="TableText"/>
              <w:jc w:val="right"/>
            </w:pPr>
            <w:r>
              <w:br/>
            </w:r>
            <w:r w:rsidR="00F02DDE" w:rsidRPr="00ED781F">
              <w:br/>
            </w:r>
            <w:r w:rsidR="00F02DDE">
              <w:t>10*</w:t>
            </w:r>
            <w:r w:rsidR="00F02DDE">
              <w:br/>
            </w:r>
            <w:r w:rsidR="00F02DDE" w:rsidRPr="00ED781F">
              <w:t>2.4</w:t>
            </w:r>
            <w:r w:rsidR="00A0038A">
              <w:t>**</w:t>
            </w:r>
            <w:r w:rsidR="00F02DDE" w:rsidRPr="00ED781F">
              <w:br/>
              <w:t>0.3</w:t>
            </w:r>
            <w:r w:rsidR="00A0038A">
              <w:t>**</w:t>
            </w:r>
          </w:p>
        </w:tc>
        <w:tc>
          <w:tcPr>
            <w:tcW w:w="993" w:type="dxa"/>
          </w:tcPr>
          <w:p w:rsidR="00F02DDE" w:rsidRPr="00ED781F" w:rsidRDefault="00AA2705" w:rsidP="00517AF7">
            <w:pPr>
              <w:pStyle w:val="TableText"/>
            </w:pPr>
            <w:r>
              <w:br/>
            </w:r>
            <w:r w:rsidR="00F02DDE" w:rsidRPr="00ED781F">
              <w:br/>
              <w:t>mg/m</w:t>
            </w:r>
            <w:r w:rsidR="00F02DDE" w:rsidRPr="0018617A">
              <w:rPr>
                <w:vertAlign w:val="superscript"/>
              </w:rPr>
              <w:t>3</w:t>
            </w:r>
            <w:r w:rsidR="00F02DDE">
              <w:t xml:space="preserve"> </w:t>
            </w:r>
            <w:r w:rsidR="00F02DDE" w:rsidRPr="00ED781F">
              <w:br/>
              <w:t>mg/m</w:t>
            </w:r>
            <w:r w:rsidR="00F02DDE" w:rsidRPr="0018617A">
              <w:rPr>
                <w:vertAlign w:val="superscript"/>
              </w:rPr>
              <w:t>3</w:t>
            </w:r>
            <w:r w:rsidR="00F02DDE">
              <w:t xml:space="preserve"> </w:t>
            </w:r>
            <w:r w:rsidR="00F02DDE">
              <w:br/>
            </w:r>
            <w:r w:rsidR="00F02DDE" w:rsidRPr="00ED781F">
              <w:t>mg/m</w:t>
            </w:r>
            <w:r w:rsidR="00F02DDE" w:rsidRPr="0018617A">
              <w:rPr>
                <w:vertAlign w:val="superscript"/>
              </w:rPr>
              <w:t>3</w:t>
            </w:r>
          </w:p>
        </w:tc>
        <w:tc>
          <w:tcPr>
            <w:tcW w:w="1842" w:type="dxa"/>
          </w:tcPr>
          <w:p w:rsidR="00F02DDE" w:rsidRPr="006825D0" w:rsidRDefault="00AA2705" w:rsidP="00693A10">
            <w:pPr>
              <w:pStyle w:val="TableText"/>
            </w:pPr>
            <w:r>
              <w:br/>
            </w:r>
            <w:r w:rsidR="00F02DDE" w:rsidRPr="006825D0">
              <w:br/>
            </w:r>
            <w:r w:rsidR="00030688" w:rsidRPr="006825D0">
              <w:t>H</w:t>
            </w:r>
            <w:r w:rsidR="00693A10">
              <w:t>S</w:t>
            </w:r>
            <w:r w:rsidR="00030688" w:rsidRPr="006825D0">
              <w:t xml:space="preserve">IS </w:t>
            </w:r>
            <w:r w:rsidR="0088174C">
              <w:fldChar w:fldCharType="begin"/>
            </w:r>
            <w:r w:rsidR="00621CDA">
              <w:instrText xml:space="preserve"> ADDIN EN.CITE &lt;EndNote&gt;&lt;Cite&gt;&lt;Author&gt;Safe.Work.Australia&lt;/Author&gt;&lt;Year&gt;2012&lt;/Year&gt;&lt;RecNum&gt;479&lt;/RecNum&gt;&lt;DisplayText&gt;[84]&lt;/DisplayText&gt;&lt;record&gt;&lt;rec-number&gt;479&lt;/rec-number&gt;&lt;foreign-keys&gt;&lt;key app="EN" db-id="v55w99w2adwdpwexr0lx059a5dvwt0dptxse"&gt;479&lt;/key&gt;&lt;/foreign-keys&gt;&lt;ref-type name="Online Database"&gt;45&lt;/ref-type&gt;&lt;contributors&gt;&lt;authors&gt;&lt;author&gt;Safe.Work.Australia,&lt;/author&gt;&lt;/authors&gt;&lt;/contributors&gt;&lt;titles&gt;&lt;title&gt;Hazardous Substances Information System (HSIS)&lt;/title&gt;&lt;/titles&gt;&lt;dates&gt;&lt;year&gt;2012&lt;/year&gt;&lt;/dates&gt;&lt;pub-location&gt;http://www.hsis.safeworkaustralia.gov.au/&lt;/pub-location&gt;&lt;publisher&gt;Safe Work Australia&lt;/publisher&gt;&lt;urls&gt;&lt;/urls&gt;&lt;remote-database-name&gt;Hazardous Substances Information System (HSIS)&lt;/remote-database-name&gt;&lt;remote-database-provider&gt;Safe Work Australia&lt;/remote-database-provider&gt;&lt;/record&gt;&lt;/Cite&gt;&lt;/EndNote&gt;</w:instrText>
            </w:r>
            <w:r w:rsidR="0088174C">
              <w:fldChar w:fldCharType="separate"/>
            </w:r>
            <w:r w:rsidR="00621CDA">
              <w:rPr>
                <w:noProof/>
              </w:rPr>
              <w:t>[</w:t>
            </w:r>
            <w:hyperlink w:anchor="_ENREF_84" w:tooltip="Safe.Work.Australia, 2012 #479" w:history="1">
              <w:r w:rsidR="00621CDA">
                <w:rPr>
                  <w:noProof/>
                </w:rPr>
                <w:t>84</w:t>
              </w:r>
            </w:hyperlink>
            <w:r w:rsidR="00621CDA">
              <w:rPr>
                <w:noProof/>
              </w:rPr>
              <w:t>]</w:t>
            </w:r>
            <w:r w:rsidR="0088174C">
              <w:fldChar w:fldCharType="end"/>
            </w:r>
            <w:r w:rsidR="0088174C" w:rsidRPr="006825D0">
              <w:t xml:space="preserve"> </w:t>
            </w:r>
            <w:r w:rsidR="00F02DDE" w:rsidRPr="006825D0">
              <w:br/>
              <w:t>NIOSH</w:t>
            </w:r>
            <w:r w:rsidR="006825D0" w:rsidRPr="006825D0">
              <w:t xml:space="preserve"> </w:t>
            </w:r>
            <w:r w:rsidR="00B222EC">
              <w:fldChar w:fldCharType="begin"/>
            </w:r>
            <w:r w:rsidR="00621CDA">
              <w:instrText xml:space="preserve"> ADDIN EN.CITE &lt;EndNote&gt;&lt;Cite&gt;&lt;Author&gt;NIOSH&lt;/Author&gt;&lt;Year&gt;2011&lt;/Year&gt;&lt;RecNum&gt;482&lt;/RecNum&gt;&lt;DisplayText&gt;[88]&lt;/DisplayText&gt;&lt;record&gt;&lt;rec-number&gt;482&lt;/rec-number&gt;&lt;foreign-keys&gt;&lt;key app="EN" db-id="v55w99w2adwdpwexr0lx059a5dvwt0dptxse"&gt;482&lt;/key&gt;&lt;/foreign-keys&gt;&lt;ref-type name="Report"&gt;27&lt;/ref-type&gt;&lt;contributors&gt;&lt;authors&gt;&lt;author&gt;NIOSH&lt;/author&gt;&lt;/authors&gt;&lt;secondary-authors&gt;&lt;author&gt;Centers for Disease Control and Prevention, DepartmentOf HealthAnd Human Services&lt;/author&gt;&lt;/secondary-authors&gt;&lt;/contributors&gt;&lt;titles&gt;&lt;title&gt;Current Intelligence Bulletin 63: Occupational Exposure to Titanium Dioxide&lt;/title&gt;&lt;secondary-title&gt;NIOSH Publications and Products&lt;/secondary-title&gt;&lt;/titles&gt;&lt;number&gt;DHHS (NIOSH) Publications Number 2011-160 &lt;/number&gt;&lt;dates&gt;&lt;year&gt;2011&lt;/year&gt;&lt;/dates&gt;&lt;pub-location&gt;http://www.cdc.gov/niosh/docs/2011-160/&lt;/pub-location&gt;&lt;publisher&gt;National Institute for Occupational Safety and Health (NIOSH)&lt;/publisher&gt;&lt;urls&gt;&lt;related-urls&gt;&lt;url&gt;http://www.cdc.gov/niosh/docs/2011-160/&lt;/url&gt;&lt;/related-urls&gt;&lt;/urls&gt;&lt;/record&gt;&lt;/Cite&gt;&lt;/EndNote&gt;</w:instrText>
            </w:r>
            <w:r w:rsidR="00B222EC">
              <w:fldChar w:fldCharType="separate"/>
            </w:r>
            <w:r w:rsidR="00621CDA">
              <w:rPr>
                <w:noProof/>
              </w:rPr>
              <w:t>[</w:t>
            </w:r>
            <w:hyperlink w:anchor="_ENREF_88" w:tooltip="NIOSH, 2011 #482" w:history="1">
              <w:r w:rsidR="00621CDA">
                <w:rPr>
                  <w:noProof/>
                </w:rPr>
                <w:t>88</w:t>
              </w:r>
            </w:hyperlink>
            <w:r w:rsidR="00621CDA">
              <w:rPr>
                <w:noProof/>
              </w:rPr>
              <w:t>]</w:t>
            </w:r>
            <w:r w:rsidR="00B222EC">
              <w:fldChar w:fldCharType="end"/>
            </w:r>
            <w:r w:rsidR="000433E8">
              <w:br/>
            </w:r>
            <w:r w:rsidR="006825D0" w:rsidRPr="003B1D40">
              <w:t xml:space="preserve">NIOSH </w:t>
            </w:r>
            <w:r w:rsidR="000433E8">
              <w:fldChar w:fldCharType="begin"/>
            </w:r>
            <w:r w:rsidR="00621CDA">
              <w:instrText xml:space="preserve"> ADDIN EN.CITE &lt;EndNote&gt;&lt;Cite&gt;&lt;Author&gt;NIOSH&lt;/Author&gt;&lt;Year&gt;2011&lt;/Year&gt;&lt;RecNum&gt;482&lt;/RecNum&gt;&lt;DisplayText&gt;[88]&lt;/DisplayText&gt;&lt;record&gt;&lt;rec-number&gt;482&lt;/rec-number&gt;&lt;foreign-keys&gt;&lt;key app="EN" db-id="v55w99w2adwdpwexr0lx059a5dvwt0dptxse"&gt;482&lt;/key&gt;&lt;/foreign-keys&gt;&lt;ref-type name="Report"&gt;27&lt;/ref-type&gt;&lt;contributors&gt;&lt;authors&gt;&lt;author&gt;NIOSH&lt;/author&gt;&lt;/authors&gt;&lt;secondary-authors&gt;&lt;author&gt;Centers for Disease Control and Prevention, DepartmentOf HealthAnd Human Services&lt;/author&gt;&lt;/secondary-authors&gt;&lt;/contributors&gt;&lt;titles&gt;&lt;title&gt;Current Intelligence Bulletin 63: Occupational Exposure to Titanium Dioxide&lt;/title&gt;&lt;secondary-title&gt;NIOSH Publications and Products&lt;/secondary-title&gt;&lt;/titles&gt;&lt;number&gt;DHHS (NIOSH) Publications Number 2011-160 &lt;/number&gt;&lt;dates&gt;&lt;year&gt;2011&lt;/year&gt;&lt;/dates&gt;&lt;pub-location&gt;http://www.cdc.gov/niosh/docs/2011-160/&lt;/pub-location&gt;&lt;publisher&gt;National Institute for Occupational Safety and Health (NIOSH)&lt;/publisher&gt;&lt;urls&gt;&lt;related-urls&gt;&lt;url&gt;http://www.cdc.gov/niosh/docs/2011-160/&lt;/url&gt;&lt;/related-urls&gt;&lt;/urls&gt;&lt;/record&gt;&lt;/Cite&gt;&lt;/EndNote&gt;</w:instrText>
            </w:r>
            <w:r w:rsidR="000433E8">
              <w:fldChar w:fldCharType="separate"/>
            </w:r>
            <w:r w:rsidR="00621CDA">
              <w:rPr>
                <w:noProof/>
              </w:rPr>
              <w:t>[</w:t>
            </w:r>
            <w:hyperlink w:anchor="_ENREF_88" w:tooltip="NIOSH, 2011 #482" w:history="1">
              <w:r w:rsidR="00621CDA">
                <w:rPr>
                  <w:noProof/>
                </w:rPr>
                <w:t>88</w:t>
              </w:r>
            </w:hyperlink>
            <w:r w:rsidR="00621CDA">
              <w:rPr>
                <w:noProof/>
              </w:rPr>
              <w:t>]</w:t>
            </w:r>
            <w:r w:rsidR="000433E8">
              <w:fldChar w:fldCharType="end"/>
            </w:r>
          </w:p>
        </w:tc>
      </w:tr>
    </w:tbl>
    <w:p w:rsidR="00D23EB5" w:rsidRDefault="00D23EB5" w:rsidP="006F1ACD">
      <w:pPr>
        <w:pStyle w:val="BodyText"/>
        <w:rPr>
          <w:lang w:val="en-AU"/>
        </w:rPr>
      </w:pPr>
    </w:p>
    <w:p w:rsidR="00D23EB5" w:rsidRPr="00394F88" w:rsidRDefault="00D23EB5" w:rsidP="00394F88">
      <w:pPr>
        <w:pStyle w:val="BodyText"/>
        <w:spacing w:after="0" w:line="240" w:lineRule="auto"/>
        <w:rPr>
          <w:sz w:val="20"/>
          <w:szCs w:val="20"/>
          <w:lang w:val="en-AU"/>
        </w:rPr>
      </w:pPr>
      <w:r w:rsidRPr="00394F88">
        <w:rPr>
          <w:sz w:val="20"/>
          <w:szCs w:val="20"/>
          <w:lang w:val="en-AU"/>
        </w:rPr>
        <w:t>Key:</w:t>
      </w:r>
    </w:p>
    <w:p w:rsidR="00D23EB5" w:rsidRPr="00394F88" w:rsidRDefault="00D23EB5" w:rsidP="00394F88">
      <w:pPr>
        <w:pStyle w:val="BodyText1"/>
        <w:spacing w:after="0" w:line="240" w:lineRule="auto"/>
        <w:rPr>
          <w:sz w:val="20"/>
          <w:szCs w:val="20"/>
        </w:rPr>
      </w:pPr>
      <w:r w:rsidRPr="00394F88">
        <w:rPr>
          <w:sz w:val="20"/>
          <w:szCs w:val="20"/>
          <w:lang w:eastAsia="x-none"/>
        </w:rPr>
        <w:t>WES – Workplace exposure standard</w:t>
      </w:r>
    </w:p>
    <w:p w:rsidR="00D23EB5" w:rsidRPr="00394F88" w:rsidRDefault="00D23EB5" w:rsidP="00394F88">
      <w:pPr>
        <w:pStyle w:val="BodyText1"/>
        <w:spacing w:after="0" w:line="240" w:lineRule="auto"/>
        <w:rPr>
          <w:sz w:val="20"/>
          <w:szCs w:val="20"/>
        </w:rPr>
      </w:pPr>
      <w:r w:rsidRPr="00394F88">
        <w:rPr>
          <w:sz w:val="20"/>
          <w:szCs w:val="20"/>
          <w:lang w:eastAsia="x-none"/>
        </w:rPr>
        <w:t>REL –</w:t>
      </w:r>
      <w:r w:rsidRPr="00D23EB5">
        <w:rPr>
          <w:sz w:val="20"/>
          <w:szCs w:val="20"/>
          <w:lang w:eastAsia="x-none"/>
        </w:rPr>
        <w:t xml:space="preserve"> Recom</w:t>
      </w:r>
      <w:r w:rsidRPr="00394F88">
        <w:rPr>
          <w:sz w:val="20"/>
          <w:szCs w:val="20"/>
          <w:lang w:eastAsia="x-none"/>
        </w:rPr>
        <w:t>m</w:t>
      </w:r>
      <w:r>
        <w:rPr>
          <w:sz w:val="20"/>
          <w:szCs w:val="20"/>
          <w:lang w:eastAsia="x-none"/>
        </w:rPr>
        <w:t>e</w:t>
      </w:r>
      <w:r w:rsidRPr="00394F88">
        <w:rPr>
          <w:sz w:val="20"/>
          <w:szCs w:val="20"/>
          <w:lang w:eastAsia="x-none"/>
        </w:rPr>
        <w:t>nded exposure limit</w:t>
      </w:r>
    </w:p>
    <w:p w:rsidR="00D23EB5" w:rsidRPr="00394F88" w:rsidRDefault="00D23EB5" w:rsidP="00394F88">
      <w:pPr>
        <w:pStyle w:val="BodyText1"/>
        <w:spacing w:after="0" w:line="240" w:lineRule="auto"/>
        <w:rPr>
          <w:sz w:val="20"/>
          <w:szCs w:val="20"/>
        </w:rPr>
      </w:pPr>
      <w:r w:rsidRPr="00394F88">
        <w:rPr>
          <w:sz w:val="20"/>
          <w:szCs w:val="20"/>
          <w:lang w:eastAsia="x-none"/>
        </w:rPr>
        <w:t>BEL – Benchmark exposure level</w:t>
      </w:r>
    </w:p>
    <w:p w:rsidR="00D23EB5" w:rsidRPr="00394F88" w:rsidRDefault="00D23EB5" w:rsidP="00394F88">
      <w:pPr>
        <w:pStyle w:val="BodyText1"/>
        <w:spacing w:after="0" w:line="240" w:lineRule="auto"/>
        <w:rPr>
          <w:sz w:val="20"/>
          <w:szCs w:val="20"/>
        </w:rPr>
      </w:pPr>
      <w:r w:rsidRPr="00394F88">
        <w:rPr>
          <w:sz w:val="20"/>
          <w:szCs w:val="20"/>
          <w:lang w:eastAsia="x-none"/>
        </w:rPr>
        <w:t>EL – Exposure limit</w:t>
      </w:r>
    </w:p>
    <w:p w:rsidR="002D4CB4" w:rsidRDefault="001F69FF" w:rsidP="00394F88">
      <w:pPr>
        <w:pStyle w:val="BodyText"/>
        <w:spacing w:before="240"/>
      </w:pPr>
      <w:r>
        <w:t>For reference, the</w:t>
      </w:r>
      <w:r w:rsidR="00314B3B">
        <w:t xml:space="preserve"> American Conference of </w:t>
      </w:r>
      <w:r w:rsidR="00C663C6">
        <w:rPr>
          <w:lang w:val="en-AU"/>
        </w:rPr>
        <w:t xml:space="preserve">Governmental </w:t>
      </w:r>
      <w:r w:rsidR="00314B3B">
        <w:t>Industrial Hygienists</w:t>
      </w:r>
      <w:r>
        <w:t xml:space="preserve"> </w:t>
      </w:r>
      <w:r w:rsidR="00314B3B">
        <w:t>(</w:t>
      </w:r>
      <w:r>
        <w:t>ACGIH</w:t>
      </w:r>
      <w:r w:rsidR="00314B3B">
        <w:t>)</w:t>
      </w:r>
      <w:r>
        <w:t xml:space="preserve"> Thresh</w:t>
      </w:r>
      <w:r w:rsidR="00F836C6">
        <w:t>old Limit Values (TLVs) for poorly soluble particles not otherwise specified is 3 mg m</w:t>
      </w:r>
      <w:r w:rsidR="00F836C6" w:rsidRPr="006B280D">
        <w:rPr>
          <w:vertAlign w:val="superscript"/>
        </w:rPr>
        <w:t>-3</w:t>
      </w:r>
      <w:r w:rsidR="00F836C6">
        <w:t xml:space="preserve"> (respirable particles) and 10 mg m</w:t>
      </w:r>
      <w:r w:rsidR="00F836C6" w:rsidRPr="006B280D">
        <w:rPr>
          <w:vertAlign w:val="superscript"/>
        </w:rPr>
        <w:t>-3</w:t>
      </w:r>
      <w:r w:rsidR="00F836C6">
        <w:t xml:space="preserve"> (inhalable particles).</w:t>
      </w:r>
      <w:r w:rsidR="00B17E8A">
        <w:t xml:space="preserve"> </w:t>
      </w:r>
    </w:p>
    <w:p w:rsidR="0091212B" w:rsidRDefault="0091212B" w:rsidP="00AA542C">
      <w:pPr>
        <w:pStyle w:val="Heading2"/>
      </w:pPr>
      <w:bookmarkStart w:id="108" w:name="_Toc345604654"/>
      <w:r>
        <w:t>Comparing emissions with particle control values</w:t>
      </w:r>
      <w:bookmarkEnd w:id="108"/>
    </w:p>
    <w:p w:rsidR="00261668" w:rsidRPr="00261668" w:rsidRDefault="00261668" w:rsidP="006F1ACD">
      <w:pPr>
        <w:pStyle w:val="BodyText"/>
      </w:pPr>
      <w:r w:rsidRPr="00261668">
        <w:t xml:space="preserve">There are three </w:t>
      </w:r>
      <w:r w:rsidR="00314B3B">
        <w:t>categories</w:t>
      </w:r>
      <w:r w:rsidR="00314B3B" w:rsidRPr="00261668">
        <w:t xml:space="preserve"> </w:t>
      </w:r>
      <w:r w:rsidRPr="00261668">
        <w:t>of particles emitted:</w:t>
      </w:r>
    </w:p>
    <w:p w:rsidR="00261668" w:rsidRPr="003F3691" w:rsidRDefault="00B17E8A" w:rsidP="003F3691">
      <w:pPr>
        <w:pStyle w:val="NumberedList"/>
        <w:numPr>
          <w:ilvl w:val="0"/>
          <w:numId w:val="29"/>
        </w:numPr>
      </w:pPr>
      <w:r w:rsidRPr="003F3691">
        <w:t>P</w:t>
      </w:r>
      <w:r w:rsidR="00CD6A47" w:rsidRPr="003F3691">
        <w:t xml:space="preserve">articles of </w:t>
      </w:r>
      <w:r w:rsidRPr="003F3691">
        <w:t>matrix</w:t>
      </w:r>
      <w:r w:rsidR="00314B3B">
        <w:t>, some</w:t>
      </w:r>
      <w:r w:rsidRPr="003F3691">
        <w:t xml:space="preserve"> with </w:t>
      </w:r>
      <w:r w:rsidR="00CD6A47" w:rsidRPr="003F3691">
        <w:t>n</w:t>
      </w:r>
      <w:r w:rsidR="00261668" w:rsidRPr="003F3691">
        <w:t xml:space="preserve">anoparticles </w:t>
      </w:r>
      <w:r w:rsidR="00CD6A47" w:rsidRPr="003F3691">
        <w:t>embedded</w:t>
      </w:r>
      <w:r w:rsidR="00261668" w:rsidRPr="003F3691">
        <w:t>.</w:t>
      </w:r>
      <w:r w:rsidR="00CD6A47" w:rsidRPr="003F3691">
        <w:t xml:space="preserve"> These form a very significant fraction of particles emitted</w:t>
      </w:r>
    </w:p>
    <w:p w:rsidR="00261668" w:rsidRPr="003F3691" w:rsidRDefault="00261668" w:rsidP="003F3691">
      <w:pPr>
        <w:pStyle w:val="NumberedList"/>
      </w:pPr>
      <w:r w:rsidRPr="003F3691">
        <w:t>Free nano</w:t>
      </w:r>
      <w:r w:rsidR="002F237D" w:rsidRPr="003F3691">
        <w:t>-objects</w:t>
      </w:r>
      <w:r w:rsidR="00B17E8A" w:rsidRPr="003F3691">
        <w:t xml:space="preserve"> – mostly</w:t>
      </w:r>
      <w:r w:rsidR="002F237D" w:rsidRPr="003F3691">
        <w:t xml:space="preserve"> nanoparticles</w:t>
      </w:r>
      <w:r w:rsidR="00B17E8A" w:rsidRPr="003F3691">
        <w:t xml:space="preserve"> from the matrix, but free reinforcing nano-objects have been identified</w:t>
      </w:r>
    </w:p>
    <w:p w:rsidR="00261668" w:rsidRPr="003F3691" w:rsidRDefault="00261668" w:rsidP="003F3691">
      <w:pPr>
        <w:pStyle w:val="NumberedList"/>
      </w:pPr>
      <w:r w:rsidRPr="003F3691">
        <w:t>Agglomerates and aggregates of na</w:t>
      </w:r>
      <w:r w:rsidR="00CD6A47" w:rsidRPr="003F3691">
        <w:t>no</w:t>
      </w:r>
      <w:r w:rsidR="002F237D" w:rsidRPr="003F3691">
        <w:t>-objects</w:t>
      </w:r>
    </w:p>
    <w:p w:rsidR="005A47B2" w:rsidRPr="005A47B2" w:rsidRDefault="008A4220" w:rsidP="006F1ACD">
      <w:pPr>
        <w:pStyle w:val="BodyText"/>
      </w:pPr>
      <w:r>
        <w:t>The comparison of emission measurements and particle control values</w:t>
      </w:r>
      <w:r w:rsidR="005A47B2" w:rsidRPr="005A47B2">
        <w:t xml:space="preserve"> is not straightforward </w:t>
      </w:r>
      <w:r>
        <w:t>due to several reasons</w:t>
      </w:r>
      <w:r w:rsidR="005A47B2" w:rsidRPr="005A47B2">
        <w:t>:</w:t>
      </w:r>
    </w:p>
    <w:p w:rsidR="005A47B2" w:rsidRPr="003F3691" w:rsidRDefault="00CD6A47" w:rsidP="006F1ACD">
      <w:pPr>
        <w:pStyle w:val="ListBullet"/>
      </w:pPr>
      <w:r w:rsidRPr="003F3691">
        <w:t xml:space="preserve">Quantitative </w:t>
      </w:r>
      <w:r w:rsidR="008A4220">
        <w:t>measurement from on-line</w:t>
      </w:r>
      <w:r w:rsidR="00A64C50">
        <w:t xml:space="preserve"> instruments</w:t>
      </w:r>
      <w:r w:rsidR="008A4220" w:rsidRPr="003F3691">
        <w:t xml:space="preserve"> </w:t>
      </w:r>
      <w:r w:rsidR="005A47B2" w:rsidRPr="003F3691">
        <w:t xml:space="preserve">is </w:t>
      </w:r>
      <w:r w:rsidR="00A64C50">
        <w:t xml:space="preserve">insufficiently </w:t>
      </w:r>
      <w:r w:rsidRPr="003F3691">
        <w:t>particle-</w:t>
      </w:r>
      <w:r w:rsidR="005A47B2" w:rsidRPr="003F3691">
        <w:t>specif</w:t>
      </w:r>
      <w:r w:rsidRPr="003F3691">
        <w:t>i</w:t>
      </w:r>
      <w:r w:rsidR="005A47B2" w:rsidRPr="003F3691">
        <w:t>c</w:t>
      </w:r>
      <w:r w:rsidR="00A64C50">
        <w:t>. Because emissions are</w:t>
      </w:r>
      <w:r w:rsidR="005A47B2" w:rsidRPr="003F3691">
        <w:t xml:space="preserve"> often a mixture of particles</w:t>
      </w:r>
      <w:r w:rsidR="00A64C50">
        <w:t xml:space="preserve"> of interest with other particulate emissions and background particles </w:t>
      </w:r>
      <w:r w:rsidR="00622851" w:rsidRPr="003F3691">
        <w:t xml:space="preserve">it is </w:t>
      </w:r>
      <w:r w:rsidR="001E1E7F" w:rsidRPr="003F3691">
        <w:t>difficult</w:t>
      </w:r>
      <w:r w:rsidR="00622851" w:rsidRPr="003F3691">
        <w:t xml:space="preserve"> to draw any firm conclusions by </w:t>
      </w:r>
      <w:r w:rsidR="00A64C50" w:rsidRPr="003F3691">
        <w:t>compari</w:t>
      </w:r>
      <w:r w:rsidR="00A64C50">
        <w:t>ng those</w:t>
      </w:r>
      <w:r w:rsidR="00622851" w:rsidRPr="003F3691">
        <w:t xml:space="preserve"> emissions with the particle control values in </w:t>
      </w:r>
      <w:r w:rsidR="009E4117">
        <w:fldChar w:fldCharType="begin"/>
      </w:r>
      <w:r w:rsidR="009E4117">
        <w:instrText xml:space="preserve"> REF _Ref337302026 </w:instrText>
      </w:r>
      <w:r w:rsidR="009E4117">
        <w:fldChar w:fldCharType="separate"/>
      </w:r>
      <w:r w:rsidR="00640504">
        <w:t xml:space="preserve">Table </w:t>
      </w:r>
      <w:r w:rsidR="00640504">
        <w:rPr>
          <w:noProof/>
        </w:rPr>
        <w:t>5</w:t>
      </w:r>
      <w:r w:rsidR="009E4117">
        <w:rPr>
          <w:noProof/>
        </w:rPr>
        <w:fldChar w:fldCharType="end"/>
      </w:r>
      <w:r w:rsidR="00622851" w:rsidRPr="003F3691">
        <w:t xml:space="preserve">. </w:t>
      </w:r>
    </w:p>
    <w:p w:rsidR="005A47B2" w:rsidRPr="003F3691" w:rsidRDefault="00A64C50" w:rsidP="006F1ACD">
      <w:pPr>
        <w:pStyle w:val="ListBullet"/>
      </w:pPr>
      <w:r>
        <w:t xml:space="preserve">The effect </w:t>
      </w:r>
      <w:r w:rsidR="006A0157">
        <w:t xml:space="preserve">on toxicity </w:t>
      </w:r>
      <w:r>
        <w:t>of</w:t>
      </w:r>
      <w:r w:rsidR="005A47B2" w:rsidRPr="003F3691">
        <w:t xml:space="preserve"> nano</w:t>
      </w:r>
      <w:r w:rsidR="006925C8">
        <w:t>-objects</w:t>
      </w:r>
      <w:r w:rsidR="005A47B2" w:rsidRPr="003F3691">
        <w:t xml:space="preserve"> embedded in matrices</w:t>
      </w:r>
      <w:r>
        <w:t xml:space="preserve"> is </w:t>
      </w:r>
      <w:r w:rsidR="006A0157">
        <w:t xml:space="preserve">not </w:t>
      </w:r>
      <w:r>
        <w:t>known</w:t>
      </w:r>
      <w:r w:rsidR="006A0157">
        <w:t xml:space="preserve"> in detail</w:t>
      </w:r>
      <w:r>
        <w:t>. The</w:t>
      </w:r>
      <w:r w:rsidR="005A47B2" w:rsidRPr="003F3691">
        <w:t xml:space="preserve"> exposure standard for the matrix material </w:t>
      </w:r>
      <w:r>
        <w:t>or the nano</w:t>
      </w:r>
      <w:r w:rsidR="006925C8">
        <w:t>-objects</w:t>
      </w:r>
      <w:r>
        <w:t xml:space="preserve"> assumes that particles were formed from a specific material</w:t>
      </w:r>
      <w:r w:rsidR="006A0157">
        <w:t xml:space="preserve"> and</w:t>
      </w:r>
      <w:r>
        <w:t xml:space="preserve"> not</w:t>
      </w:r>
      <w:r w:rsidR="006A0157">
        <w:t xml:space="preserve"> the</w:t>
      </w:r>
      <w:r>
        <w:t xml:space="preserve"> combination thereof.</w:t>
      </w:r>
      <w:r w:rsidR="005A47B2" w:rsidRPr="003F3691">
        <w:t xml:space="preserve"> The question arises</w:t>
      </w:r>
      <w:r w:rsidR="006A0157">
        <w:t xml:space="preserve"> furthermore</w:t>
      </w:r>
      <w:r w:rsidR="005A47B2" w:rsidRPr="003F3691">
        <w:t xml:space="preserve"> as to whether the </w:t>
      </w:r>
      <w:r w:rsidR="00B17E8A" w:rsidRPr="003F3691">
        <w:t xml:space="preserve">reinforcing nano-objects </w:t>
      </w:r>
      <w:r w:rsidR="005A47B2" w:rsidRPr="003F3691">
        <w:t>may be released from the matrix in the body after inhaling.</w:t>
      </w:r>
    </w:p>
    <w:p w:rsidR="00261668" w:rsidRPr="003F3691" w:rsidRDefault="005A47B2" w:rsidP="006F1ACD">
      <w:pPr>
        <w:pStyle w:val="ListBullet"/>
      </w:pPr>
      <w:r w:rsidRPr="003F3691">
        <w:t>Free n</w:t>
      </w:r>
      <w:r w:rsidR="00F836C6" w:rsidRPr="003F3691">
        <w:t>a</w:t>
      </w:r>
      <w:r w:rsidRPr="003F3691">
        <w:t>noparticles and agglomerates can be compared with nanoparticle exposure standards – but there are not many in place.</w:t>
      </w:r>
    </w:p>
    <w:p w:rsidR="0034504E" w:rsidRDefault="00F836C6" w:rsidP="006F1ACD">
      <w:pPr>
        <w:pStyle w:val="BodyText"/>
      </w:pPr>
      <w:r>
        <w:t>N</w:t>
      </w:r>
      <w:r w:rsidR="0034504E">
        <w:t>oting that cutting processes</w:t>
      </w:r>
      <w:r w:rsidR="006A0157">
        <w:t xml:space="preserve"> may</w:t>
      </w:r>
      <w:r w:rsidR="0034504E">
        <w:t xml:space="preserve"> last for </w:t>
      </w:r>
      <w:r w:rsidR="00D934DF">
        <w:t>less than</w:t>
      </w:r>
      <w:r w:rsidR="0034504E">
        <w:t xml:space="preserve"> 1 minute, dry cutting produced a respirable mass concentration of up to 8.38 mg m</w:t>
      </w:r>
      <w:r w:rsidR="0034504E" w:rsidRPr="006B280D">
        <w:rPr>
          <w:vertAlign w:val="superscript"/>
        </w:rPr>
        <w:t>-3</w:t>
      </w:r>
      <w:r w:rsidR="00640504">
        <w:t xml:space="preserve"> </w:t>
      </w:r>
      <w:r w:rsidR="00640504">
        <w:fldChar w:fldCharType="begin"/>
      </w:r>
      <w:r w:rsidR="00640504">
        <w:instrText xml:space="preserve"> ADDIN EN.CITE &lt;EndNote&gt;&lt;Cite&gt;&lt;Author&gt;Bello&lt;/Author&gt;&lt;Year&gt;2009&lt;/Year&gt;&lt;RecNum&gt;8&lt;/RecNum&gt;&lt;DisplayText&gt;[4]&lt;/DisplayText&gt;&lt;record&gt;&lt;rec-number&gt;8&lt;/rec-number&gt;&lt;foreign-keys&gt;&lt;key app="EN" db-id="v55w99w2adwdpwexr0lx059a5dvwt0dptxse"&gt;8&lt;/key&gt;&lt;/foreign-keys&gt;&lt;ref-type name="Journal Article"&gt;17&lt;/ref-type&gt;&lt;contributors&gt;&lt;authors&gt;&lt;author&gt;Bello, D.&lt;/author&gt;&lt;author&gt;Wardle, B. L.&lt;/author&gt;&lt;author&gt;Yamamoto, N.&lt;/author&gt;&lt;author&gt;Devilloria, R. G.&lt;/author&gt;&lt;author&gt;Garcia, E. J.&lt;/author&gt;&lt;author&gt;Hart, A. J.&lt;/author&gt;&lt;author&gt;Ahn, K.&lt;/author&gt;&lt;author&gt;Ellenbecker, M. J.&lt;/author&gt;&lt;author&gt;Hallock, M.&lt;/author&gt;&lt;/authors&gt;&lt;/contributors&gt;&lt;auth-address&gt;Bello, D, Univ Massachusetts, Dept Work Environm, Lowell, Ma 01854 Usa.&amp;#xD;dhimiter_bello@uml.edu&lt;/auth-address&gt;&lt;titles&gt;&lt;title&gt;Exposure to Nanoscale Particles and Fibers During Machining of Hybrid Advanced Composites Containing Carbon Nanotubes&lt;/title&gt;&lt;secondary-title&gt;Journal of Nanoparticle Research&lt;/secondary-title&gt;&lt;/titles&gt;&lt;periodical&gt;&lt;full-title&gt;Journal of Nanoparticle Research&lt;/full-title&gt;&lt;/periodical&gt;&lt;pages&gt;231-249&lt;/pages&gt;&lt;volume&gt;11&lt;/volume&gt;&lt;number&gt;1&lt;/number&gt;&lt;keywords&gt;&lt;keyword&gt;Nanoparticle&lt;/keyword&gt;&lt;keyword&gt;Nanocomposite&lt;/keyword&gt;&lt;keyword&gt;Fiber&lt;/keyword&gt;&lt;keyword&gt;Cnts&lt;/keyword&gt;&lt;keyword&gt;Airborne Exposures&lt;/keyword&gt;&lt;keyword&gt;Occupational Health&lt;/keyword&gt;&lt;keyword&gt;Nanotechnology&lt;/keyword&gt;&lt;keyword&gt;Ehs&lt;/keyword&gt;&lt;keyword&gt;Polymer Composites&lt;/keyword&gt;&lt;keyword&gt;Mice&lt;/keyword&gt;&lt;keyword&gt;Toxicity&lt;/keyword&gt;&lt;keyword&gt;Growth&lt;/keyword&gt;&lt;keyword&gt;Serum&lt;/keyword&gt;&lt;/keywords&gt;&lt;dates&gt;&lt;year&gt;2009&lt;/year&gt;&lt;pub-dates&gt;&lt;date&gt;Jan 2009&lt;/date&gt;&lt;/pub-dates&gt;&lt;/dates&gt;&lt;isbn&gt;1388-0764&lt;/isbn&gt;&lt;label&gt;1150&lt;/label&gt;&lt;urls&gt;&lt;related-urls&gt;&lt;url&gt;ISI:000262125200021&lt;/url&gt;&lt;/related-urls&gt;&lt;/urls&gt;&lt;language&gt;English&lt;/language&gt;&lt;/record&gt;&lt;/Cite&gt;&lt;/EndNote&gt;</w:instrText>
      </w:r>
      <w:r w:rsidR="00640504">
        <w:fldChar w:fldCharType="separate"/>
      </w:r>
      <w:r w:rsidR="00640504">
        <w:rPr>
          <w:noProof/>
        </w:rPr>
        <w:t>[</w:t>
      </w:r>
      <w:hyperlink w:anchor="_ENREF_4" w:tooltip="Bello, 2009 #8" w:history="1">
        <w:r w:rsidR="00621CDA">
          <w:rPr>
            <w:noProof/>
          </w:rPr>
          <w:t>4</w:t>
        </w:r>
      </w:hyperlink>
      <w:r w:rsidR="00640504">
        <w:rPr>
          <w:noProof/>
        </w:rPr>
        <w:t>]</w:t>
      </w:r>
      <w:r w:rsidR="00640504">
        <w:fldChar w:fldCharType="end"/>
      </w:r>
      <w:r w:rsidR="006A0157">
        <w:t xml:space="preserve"> and</w:t>
      </w:r>
      <w:r w:rsidR="002F237D">
        <w:t xml:space="preserve"> belt sanding  18.50 mg m</w:t>
      </w:r>
      <w:r w:rsidR="002F237D" w:rsidRPr="006B280D">
        <w:rPr>
          <w:vertAlign w:val="superscript"/>
        </w:rPr>
        <w:t>-3</w:t>
      </w:r>
      <w:r w:rsidR="002F237D">
        <w:rPr>
          <w:vertAlign w:val="superscript"/>
        </w:rPr>
        <w:t xml:space="preserve"> </w:t>
      </w:r>
      <w:r w:rsidR="002F237D">
        <w:t xml:space="preserve">near </w:t>
      </w:r>
      <w:r w:rsidR="006A0157">
        <w:t xml:space="preserve">the </w:t>
      </w:r>
      <w:r w:rsidR="002F237D">
        <w:t xml:space="preserve">source </w:t>
      </w:r>
      <w:r w:rsidR="00640504">
        <w:fldChar w:fldCharType="begin"/>
      </w:r>
      <w:r w:rsidR="00AA2285">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rsidR="00640504">
        <w:fldChar w:fldCharType="separate"/>
      </w:r>
      <w:r w:rsidR="00AA2285">
        <w:rPr>
          <w:noProof/>
        </w:rPr>
        <w:t>[</w:t>
      </w:r>
      <w:hyperlink w:anchor="_ENREF_19" w:tooltip="Methner, 2012 #477" w:history="1">
        <w:r w:rsidR="00621CDA">
          <w:rPr>
            <w:noProof/>
          </w:rPr>
          <w:t>19</w:t>
        </w:r>
      </w:hyperlink>
      <w:r w:rsidR="00AA2285">
        <w:rPr>
          <w:noProof/>
        </w:rPr>
        <w:t>]</w:t>
      </w:r>
      <w:r w:rsidR="00640504">
        <w:fldChar w:fldCharType="end"/>
      </w:r>
      <w:r w:rsidR="0034504E">
        <w:t xml:space="preserve">. While the toxicity of particles released </w:t>
      </w:r>
      <w:r w:rsidR="00D934DF">
        <w:t xml:space="preserve">is </w:t>
      </w:r>
      <w:r w:rsidR="002F237D">
        <w:t xml:space="preserve">uncertain </w:t>
      </w:r>
      <w:r w:rsidR="006A0157">
        <w:t xml:space="preserve">when the emission consists of </w:t>
      </w:r>
      <w:r>
        <w:t xml:space="preserve">a mixture of particles, </w:t>
      </w:r>
      <w:r w:rsidR="0034504E">
        <w:t>th</w:t>
      </w:r>
      <w:r w:rsidR="002F237D">
        <w:t>ese</w:t>
      </w:r>
      <w:r w:rsidR="0034504E">
        <w:t xml:space="preserve"> mass concentration level</w:t>
      </w:r>
      <w:r w:rsidR="002F237D">
        <w:t>s are</w:t>
      </w:r>
      <w:r w:rsidR="0034504E">
        <w:t xml:space="preserve"> significant when considering, for example, the ACGIH TLVs for poorly soluble particles not otherwise specified. Respirable fibr</w:t>
      </w:r>
      <w:r>
        <w:t>e</w:t>
      </w:r>
      <w:r w:rsidR="0034504E">
        <w:t xml:space="preserve"> levels for the dry cutting of CNT-alumina composites were 1.6 fibr</w:t>
      </w:r>
      <w:r>
        <w:t>e</w:t>
      </w:r>
      <w:r w:rsidR="0034504E">
        <w:t>s cm</w:t>
      </w:r>
      <w:r w:rsidR="0034504E" w:rsidRPr="00BD70DD">
        <w:rPr>
          <w:vertAlign w:val="superscript"/>
        </w:rPr>
        <w:t>-3</w:t>
      </w:r>
      <w:r w:rsidR="0034504E">
        <w:t xml:space="preserve"> at source and 0.2 fibr</w:t>
      </w:r>
      <w:r>
        <w:t>e</w:t>
      </w:r>
      <w:r w:rsidR="0034504E">
        <w:t>s cm</w:t>
      </w:r>
      <w:r w:rsidR="0034504E" w:rsidRPr="00BD70DD">
        <w:rPr>
          <w:vertAlign w:val="superscript"/>
        </w:rPr>
        <w:t>-3</w:t>
      </w:r>
      <w:r w:rsidR="0034504E">
        <w:t xml:space="preserve"> in the operator breathing zone</w:t>
      </w:r>
      <w:r w:rsidR="002F237D">
        <w:t xml:space="preserve"> </w:t>
      </w:r>
      <w:r w:rsidR="00640504">
        <w:fldChar w:fldCharType="begin"/>
      </w:r>
      <w:r w:rsidR="00640504">
        <w:instrText xml:space="preserve"> ADDIN EN.CITE &lt;EndNote&gt;&lt;Cite&gt;&lt;Author&gt;Bello&lt;/Author&gt;&lt;Year&gt;2009&lt;/Year&gt;&lt;RecNum&gt;8&lt;/RecNum&gt;&lt;DisplayText&gt;[4]&lt;/DisplayText&gt;&lt;record&gt;&lt;rec-number&gt;8&lt;/rec-number&gt;&lt;foreign-keys&gt;&lt;key app="EN" db-id="v55w99w2adwdpwexr0lx059a5dvwt0dptxse"&gt;8&lt;/key&gt;&lt;/foreign-keys&gt;&lt;ref-type name="Journal Article"&gt;17&lt;/ref-type&gt;&lt;contributors&gt;&lt;authors&gt;&lt;author&gt;Bello, D.&lt;/author&gt;&lt;author&gt;Wardle, B. L.&lt;/author&gt;&lt;author&gt;Yamamoto, N.&lt;/author&gt;&lt;author&gt;Devilloria, R. G.&lt;/author&gt;&lt;author&gt;Garcia, E. J.&lt;/author&gt;&lt;author&gt;Hart, A. J.&lt;/author&gt;&lt;author&gt;Ahn, K.&lt;/author&gt;&lt;author&gt;Ellenbecker, M. J.&lt;/author&gt;&lt;author&gt;Hallock, M.&lt;/author&gt;&lt;/authors&gt;&lt;/contributors&gt;&lt;auth-address&gt;Bello, D, Univ Massachusetts, Dept Work Environm, Lowell, Ma 01854 Usa.&amp;#xD;dhimiter_bello@uml.edu&lt;/auth-address&gt;&lt;titles&gt;&lt;title&gt;Exposure to Nanoscale Particles and Fibers During Machining of Hybrid Advanced Composites Containing Carbon Nanotubes&lt;/title&gt;&lt;secondary-title&gt;Journal of Nanoparticle Research&lt;/secondary-title&gt;&lt;/titles&gt;&lt;periodical&gt;&lt;full-title&gt;Journal of Nanoparticle Research&lt;/full-title&gt;&lt;/periodical&gt;&lt;pages&gt;231-249&lt;/pages&gt;&lt;volume&gt;11&lt;/volume&gt;&lt;number&gt;1&lt;/number&gt;&lt;keywords&gt;&lt;keyword&gt;Nanoparticle&lt;/keyword&gt;&lt;keyword&gt;Nanocomposite&lt;/keyword&gt;&lt;keyword&gt;Fiber&lt;/keyword&gt;&lt;keyword&gt;Cnts&lt;/keyword&gt;&lt;keyword&gt;Airborne Exposures&lt;/keyword&gt;&lt;keyword&gt;Occupational Health&lt;/keyword&gt;&lt;keyword&gt;Nanotechnology&lt;/keyword&gt;&lt;keyword&gt;Ehs&lt;/keyword&gt;&lt;keyword&gt;Polymer Composites&lt;/keyword&gt;&lt;keyword&gt;Mice&lt;/keyword&gt;&lt;keyword&gt;Toxicity&lt;/keyword&gt;&lt;keyword&gt;Growth&lt;/keyword&gt;&lt;keyword&gt;Serum&lt;/keyword&gt;&lt;/keywords&gt;&lt;dates&gt;&lt;year&gt;2009&lt;/year&gt;&lt;pub-dates&gt;&lt;date&gt;Jan 2009&lt;/date&gt;&lt;/pub-dates&gt;&lt;/dates&gt;&lt;isbn&gt;1388-0764&lt;/isbn&gt;&lt;label&gt;1150&lt;/label&gt;&lt;urls&gt;&lt;related-urls&gt;&lt;url&gt;ISI:000262125200021&lt;/url&gt;&lt;/related-urls&gt;&lt;/urls&gt;&lt;language&gt;English&lt;/language&gt;&lt;/record&gt;&lt;/Cite&gt;&lt;/EndNote&gt;</w:instrText>
      </w:r>
      <w:r w:rsidR="00640504">
        <w:fldChar w:fldCharType="separate"/>
      </w:r>
      <w:r w:rsidR="00640504">
        <w:rPr>
          <w:noProof/>
        </w:rPr>
        <w:t>[</w:t>
      </w:r>
      <w:hyperlink w:anchor="_ENREF_4" w:tooltip="Bello, 2009 #8" w:history="1">
        <w:r w:rsidR="00621CDA">
          <w:rPr>
            <w:noProof/>
          </w:rPr>
          <w:t>4</w:t>
        </w:r>
      </w:hyperlink>
      <w:r w:rsidR="00640504">
        <w:rPr>
          <w:noProof/>
        </w:rPr>
        <w:t>]</w:t>
      </w:r>
      <w:r w:rsidR="00640504">
        <w:fldChar w:fldCharType="end"/>
      </w:r>
      <w:r w:rsidR="0034504E">
        <w:t xml:space="preserve">. </w:t>
      </w:r>
      <w:r w:rsidR="0034504E" w:rsidRPr="00E203AB">
        <w:t xml:space="preserve">For comparison, </w:t>
      </w:r>
      <w:r w:rsidR="00D934DF" w:rsidRPr="00E203AB">
        <w:t>workplace exposure standards</w:t>
      </w:r>
      <w:r w:rsidR="0034504E" w:rsidRPr="00E203AB">
        <w:t xml:space="preserve"> for specified fibres are </w:t>
      </w:r>
      <w:r w:rsidR="00E12178" w:rsidRPr="00E203AB">
        <w:t>0.1 fibres cm</w:t>
      </w:r>
      <w:r w:rsidR="00E12178" w:rsidRPr="00E203AB">
        <w:rPr>
          <w:vertAlign w:val="superscript"/>
        </w:rPr>
        <w:t>-3</w:t>
      </w:r>
      <w:r w:rsidR="00E12178" w:rsidRPr="00E203AB">
        <w:t xml:space="preserve"> for all forms of asbestos</w:t>
      </w:r>
      <w:r w:rsidR="003B1D40" w:rsidRPr="00E203AB">
        <w:t xml:space="preserve"> and</w:t>
      </w:r>
      <w:r w:rsidR="00E12178" w:rsidRPr="00E203AB">
        <w:t xml:space="preserve"> </w:t>
      </w:r>
      <w:r w:rsidR="003B1D40" w:rsidRPr="00E203AB">
        <w:t>0.5</w:t>
      </w:r>
      <w:r w:rsidR="0034504E" w:rsidRPr="00E203AB">
        <w:t xml:space="preserve"> fibr</w:t>
      </w:r>
      <w:r w:rsidRPr="00E203AB">
        <w:t>e</w:t>
      </w:r>
      <w:r w:rsidR="003B1D40" w:rsidRPr="00E203AB">
        <w:t>s</w:t>
      </w:r>
      <w:r w:rsidR="0034504E" w:rsidRPr="00E203AB">
        <w:t xml:space="preserve"> cm</w:t>
      </w:r>
      <w:r w:rsidR="0034504E" w:rsidRPr="00E203AB">
        <w:rPr>
          <w:vertAlign w:val="superscript"/>
        </w:rPr>
        <w:t>-3</w:t>
      </w:r>
      <w:r w:rsidR="0034504E" w:rsidRPr="00E203AB">
        <w:t xml:space="preserve"> for </w:t>
      </w:r>
      <w:r w:rsidR="003B1D40" w:rsidRPr="00E203AB">
        <w:t>ceramic fibres, man-made mineral fibres, superfine glassfibre, synthetic mineral fibres (ceramic fibres, glasswool and rockwool)</w:t>
      </w:r>
      <w:r w:rsidR="0034504E" w:rsidRPr="00E203AB">
        <w:t>.</w:t>
      </w:r>
    </w:p>
    <w:p w:rsidR="002F237D" w:rsidRDefault="002F237D" w:rsidP="006F1ACD">
      <w:pPr>
        <w:pStyle w:val="BodyText"/>
      </w:pPr>
    </w:p>
    <w:p w:rsidR="004A38F7" w:rsidRPr="004A38F7" w:rsidRDefault="004A38F7" w:rsidP="00AA542C">
      <w:pPr>
        <w:pStyle w:val="Heading2"/>
      </w:pPr>
      <w:bookmarkStart w:id="109" w:name="_Toc345604655"/>
      <w:r>
        <w:t>Potential r</w:t>
      </w:r>
      <w:r w:rsidRPr="004A38F7">
        <w:t>isk to health</w:t>
      </w:r>
      <w:bookmarkEnd w:id="109"/>
    </w:p>
    <w:p w:rsidR="008D6F7A" w:rsidRDefault="00011984" w:rsidP="006F1ACD">
      <w:pPr>
        <w:pStyle w:val="BodyText"/>
      </w:pPr>
      <w:r>
        <w:t>S</w:t>
      </w:r>
      <w:r w:rsidR="00D268B7">
        <w:t>ignificant quantities of material can be released from composites containing nano</w:t>
      </w:r>
      <w:r w:rsidR="004A38F7">
        <w:t>-objects</w:t>
      </w:r>
      <w:r w:rsidR="00D268B7">
        <w:t xml:space="preserve"> by high energy machining processes.</w:t>
      </w:r>
      <w:r w:rsidR="003649B4">
        <w:t xml:space="preserve"> Similar quantities of material are re</w:t>
      </w:r>
      <w:r w:rsidR="00622851">
        <w:t>leased f</w:t>
      </w:r>
      <w:r w:rsidR="003649B4">
        <w:t>r</w:t>
      </w:r>
      <w:r w:rsidR="00622851">
        <w:t>o</w:t>
      </w:r>
      <w:r w:rsidR="003649B4">
        <w:t xml:space="preserve">m composites </w:t>
      </w:r>
      <w:r>
        <w:t>that do not contain</w:t>
      </w:r>
      <w:r w:rsidR="003649B4">
        <w:t xml:space="preserve"> </w:t>
      </w:r>
      <w:r w:rsidR="00B17E8A">
        <w:t>reinforcing nano-objects</w:t>
      </w:r>
      <w:r w:rsidR="003649B4">
        <w:t>.</w:t>
      </w:r>
      <w:r w:rsidR="004A38F7">
        <w:t xml:space="preserve"> </w:t>
      </w:r>
      <w:r>
        <w:t xml:space="preserve">In the absence of effective engineering controls, operators of high energy machining tools may be exposed to (a portion of) the emitted particles. </w:t>
      </w:r>
      <w:r w:rsidR="004A38F7">
        <w:t>Whilst a mixture of particles</w:t>
      </w:r>
      <w:r w:rsidR="00746A0B">
        <w:t xml:space="preserve"> and particle sizes</w:t>
      </w:r>
      <w:r w:rsidR="004A38F7">
        <w:t xml:space="preserve"> is emitted</w:t>
      </w:r>
      <w:r w:rsidR="00746A0B">
        <w:t>,</w:t>
      </w:r>
      <w:r w:rsidR="004A38F7">
        <w:t xml:space="preserve"> and thus the overall toxicity is difficult to estimate, </w:t>
      </w:r>
      <w:r w:rsidR="00702FA4">
        <w:t xml:space="preserve">reference to </w:t>
      </w:r>
      <w:r w:rsidR="004A38F7">
        <w:t xml:space="preserve">ACGIH TLV values for poorly soluble particles not otherwise specified </w:t>
      </w:r>
      <w:r w:rsidR="00702FA4">
        <w:t>suggests that</w:t>
      </w:r>
      <w:r w:rsidR="004A38F7">
        <w:t xml:space="preserve"> </w:t>
      </w:r>
      <w:r w:rsidR="00746A0B">
        <w:t xml:space="preserve">a potential </w:t>
      </w:r>
      <w:r w:rsidR="004A38F7">
        <w:t>health risk</w:t>
      </w:r>
      <w:r w:rsidR="00702FA4">
        <w:t xml:space="preserve"> exists</w:t>
      </w:r>
      <w:r w:rsidR="00E72F93">
        <w:t>,</w:t>
      </w:r>
      <w:r w:rsidR="004A38F7">
        <w:t xml:space="preserve"> irrespective of the compos</w:t>
      </w:r>
      <w:r w:rsidR="00746A0B">
        <w:t>i</w:t>
      </w:r>
      <w:r w:rsidR="004A38F7">
        <w:t>tion of the mixture.</w:t>
      </w:r>
    </w:p>
    <w:p w:rsidR="008D6F7A" w:rsidRDefault="00746A0B" w:rsidP="006F1ACD">
      <w:pPr>
        <w:pStyle w:val="BodyText"/>
      </w:pPr>
      <w:r>
        <w:t>Particle characterisation has shown the presence of significant quantities of nanoparticles</w:t>
      </w:r>
      <w:r w:rsidR="008D6F7A">
        <w:t xml:space="preserve"> from high energy machining, primarily from the matrix. In addition, the presence of free fibres of various types, including carbon nanotubes in one study</w:t>
      </w:r>
      <w:r w:rsidR="002F237D">
        <w:t xml:space="preserve"> </w:t>
      </w:r>
      <w:r w:rsidR="00F95960">
        <w:fldChar w:fldCharType="begin"/>
      </w:r>
      <w:r w:rsidR="00F95960">
        <w:instrText xml:space="preserve"> ADDIN EN.CITE &lt;EndNote&gt;&lt;Cite&gt;&lt;Author&gt;Schlagenhauf&lt;/Author&gt;&lt;Year&gt;2012&lt;/Year&gt;&lt;RecNum&gt;450&lt;/RecNum&gt;&lt;DisplayText&gt;[18]&lt;/DisplayText&gt;&lt;record&gt;&lt;rec-number&gt;450&lt;/rec-number&gt;&lt;foreign-keys&gt;&lt;key app="EN" db-id="v55w99w2adwdpwexr0lx059a5dvwt0dptxse"&gt;450&lt;/key&gt;&lt;/foreign-keys&gt;&lt;ref-type name="Journal Article"&gt;17&lt;/ref-type&gt;&lt;contributors&gt;&lt;authors&gt;&lt;author&gt;Schlagenhauf, Lukas&lt;/author&gt;&lt;author&gt;Chu, Bryan T. T.&lt;/author&gt;&lt;author&gt;Buha, Jelena&lt;/author&gt;&lt;author&gt;Nüesch, Frank&lt;/author&gt;&lt;author&gt;Wang, Jing&lt;/author&gt;&lt;/authors&gt;&lt;/contributors&gt;&lt;titles&gt;&lt;title&gt;Release of Carbon Nanotubes from an Epoxy-Based Nanocomposite during an Abrasion Process&lt;/title&gt;&lt;secondary-title&gt;Environmental Science &amp;amp; Technology&lt;/secondary-title&gt;&lt;/titles&gt;&lt;periodical&gt;&lt;full-title&gt;Environmental Science &amp;amp; Technology&lt;/full-title&gt;&lt;/periodical&gt;&lt;dates&gt;&lt;year&gt;2012&lt;/year&gt;&lt;/dates&gt;&lt;publisher&gt;American Chemical Society&lt;/publisher&gt;&lt;isbn&gt;0013-936X&lt;/isbn&gt;&lt;urls&gt;&lt;related-urls&gt;&lt;url&gt;http://dx.doi.org/10.1021/es300320y&lt;/url&gt;&lt;/related-urls&gt;&lt;/urls&gt;&lt;electronic-resource-num&gt;10.1021/es300320y&lt;/electronic-resource-num&gt;&lt;access-date&gt;2012/07/01&lt;/access-date&gt;&lt;/record&gt;&lt;/Cite&gt;&lt;/EndNote&gt;</w:instrText>
      </w:r>
      <w:r w:rsidR="00F95960">
        <w:fldChar w:fldCharType="separate"/>
      </w:r>
      <w:r w:rsidR="00F95960">
        <w:rPr>
          <w:noProof/>
        </w:rPr>
        <w:t>[</w:t>
      </w:r>
      <w:hyperlink w:anchor="_ENREF_18" w:tooltip="Schlagenhauf, 2012 #450" w:history="1">
        <w:r w:rsidR="00621CDA">
          <w:rPr>
            <w:noProof/>
          </w:rPr>
          <w:t>18</w:t>
        </w:r>
      </w:hyperlink>
      <w:r w:rsidR="00F95960">
        <w:rPr>
          <w:noProof/>
        </w:rPr>
        <w:t>]</w:t>
      </w:r>
      <w:r w:rsidR="00F95960">
        <w:fldChar w:fldCharType="end"/>
      </w:r>
      <w:r w:rsidR="002F237D">
        <w:t xml:space="preserve"> and carbon nanofibres </w:t>
      </w:r>
      <w:r w:rsidR="00F95960">
        <w:fldChar w:fldCharType="begin"/>
      </w:r>
      <w:r w:rsidR="00AA2285">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rsidR="00F95960">
        <w:fldChar w:fldCharType="separate"/>
      </w:r>
      <w:r w:rsidR="00AA2285">
        <w:rPr>
          <w:noProof/>
        </w:rPr>
        <w:t>[</w:t>
      </w:r>
      <w:hyperlink w:anchor="_ENREF_19" w:tooltip="Methner, 2012 #477" w:history="1">
        <w:r w:rsidR="00621CDA">
          <w:rPr>
            <w:noProof/>
          </w:rPr>
          <w:t>19</w:t>
        </w:r>
      </w:hyperlink>
      <w:r w:rsidR="00AA2285">
        <w:rPr>
          <w:noProof/>
        </w:rPr>
        <w:t>]</w:t>
      </w:r>
      <w:r w:rsidR="00F95960">
        <w:fldChar w:fldCharType="end"/>
      </w:r>
      <w:r w:rsidR="008D6F7A">
        <w:t xml:space="preserve">, has been identified amongst particles emitted. </w:t>
      </w:r>
    </w:p>
    <w:p w:rsidR="00161F00" w:rsidRDefault="00161F00" w:rsidP="006F1ACD">
      <w:pPr>
        <w:pStyle w:val="BodyText"/>
      </w:pPr>
      <w:r>
        <w:t xml:space="preserve">In the recent report </w:t>
      </w:r>
      <w:r w:rsidRPr="0049307B">
        <w:rPr>
          <w:i/>
        </w:rPr>
        <w:t>Human Health Hazard Assessment and Classification of Carbon Nanotubes</w:t>
      </w:r>
      <w:r>
        <w:t xml:space="preserve">, </w:t>
      </w:r>
      <w:r w:rsidRPr="005C1674">
        <w:t xml:space="preserve">the National Industrial Chemicals Notification and Assessment Scheme (NICNAS) </w:t>
      </w:r>
      <w:r>
        <w:t xml:space="preserve">recommended that carbon nanotubes should be classified as hazardous unless evidence for the specific form of the material indicates otherwise </w:t>
      </w:r>
      <w:r w:rsidR="00D17B29">
        <w:fldChar w:fldCharType="begin"/>
      </w:r>
      <w:r w:rsidR="00621CDA">
        <w:instrText xml:space="preserve"> ADDIN EN.CITE &lt;EndNote&gt;&lt;Cite&gt;&lt;Author&gt;NICNAS&lt;/Author&gt;&lt;Year&gt;2012&lt;/Year&gt;&lt;RecNum&gt;494&lt;/RecNum&gt;&lt;DisplayText&gt;[89]&lt;/DisplayText&gt;&lt;record&gt;&lt;rec-number&gt;494&lt;/rec-number&gt;&lt;foreign-keys&gt;&lt;key app="EN" db-id="v55w99w2adwdpwexr0lx059a5dvwt0dptxse"&gt;494&lt;/key&gt;&lt;/foreign-keys&gt;&lt;ref-type name="Report"&gt;27&lt;/ref-type&gt;&lt;contributors&gt;&lt;authors&gt;&lt;author&gt;NICNAS&lt;/author&gt;&lt;/authors&gt;&lt;tertiary-authors&gt;&lt;author&gt;Commonwealth of Australia, Safe Work Australia&lt;/author&gt;&lt;/tertiary-authors&gt;&lt;/contributors&gt;&lt;titles&gt;&lt;title&gt;Human Health Hazard Assessment and Classification of Carbon Nanotubes &lt;/title&gt;&lt;secondary-title&gt;Nanotechnology Research Reports &lt;/secondary-title&gt;&lt;/titles&gt;&lt;pages&gt;118&lt;/pages&gt;&lt;number&gt;ISBN 978 0 642 78543 5 [Online DOCX]&lt;/number&gt;&lt;dates&gt;&lt;year&gt;2012&lt;/year&gt;&lt;pub-dates&gt;&lt;date&gt;2012 October 22&lt;/date&gt;&lt;/pub-dates&gt;&lt;/dates&gt;&lt;publisher&gt;Commonwealth of Australia, Safe Work Australia&lt;/publisher&gt;&lt;urls&gt;&lt;/urls&gt;&lt;/record&gt;&lt;/Cite&gt;&lt;/EndNote&gt;</w:instrText>
      </w:r>
      <w:r w:rsidR="00D17B29">
        <w:fldChar w:fldCharType="separate"/>
      </w:r>
      <w:r w:rsidR="00621CDA">
        <w:rPr>
          <w:noProof/>
        </w:rPr>
        <w:t>[</w:t>
      </w:r>
      <w:hyperlink w:anchor="_ENREF_89" w:tooltip="NICNAS, 2012 #494" w:history="1">
        <w:r w:rsidR="00621CDA">
          <w:rPr>
            <w:noProof/>
          </w:rPr>
          <w:t>89</w:t>
        </w:r>
      </w:hyperlink>
      <w:r w:rsidR="00621CDA">
        <w:rPr>
          <w:noProof/>
        </w:rPr>
        <w:t>]</w:t>
      </w:r>
      <w:r w:rsidR="00D17B29">
        <w:fldChar w:fldCharType="end"/>
      </w:r>
      <w:r>
        <w:t xml:space="preserve">. The recommended classifications in accordance with the </w:t>
      </w:r>
      <w:r w:rsidRPr="0049307B">
        <w:rPr>
          <w:i/>
        </w:rPr>
        <w:t>Approved criteria for classifying hazardous substances</w:t>
      </w:r>
      <w:r>
        <w:t xml:space="preserve"> (Approved Criteria) </w:t>
      </w:r>
      <w:r w:rsidR="00D17B29">
        <w:fldChar w:fldCharType="begin"/>
      </w:r>
      <w:r w:rsidR="00621CDA">
        <w:instrText xml:space="preserve"> ADDIN EN.CITE &lt;EndNote&gt;&lt;Cite&gt;&lt;Author&gt;NOHSC&lt;/Author&gt;&lt;Year&gt;2004&lt;/Year&gt;&lt;RecNum&gt;493&lt;/RecNum&gt;&lt;DisplayText&gt;[90]&lt;/DisplayText&gt;&lt;record&gt;&lt;rec-number&gt;493&lt;/rec-number&gt;&lt;foreign-keys&gt;&lt;key app="EN" db-id="v55w99w2adwdpwexr0lx059a5dvwt0dptxse"&gt;493&lt;/key&gt;&lt;/foreign-keys&gt;&lt;ref-type name="Report"&gt;27&lt;/ref-type&gt;&lt;contributors&gt;&lt;authors&gt;&lt;author&gt;NOHSC&lt;/author&gt;&lt;/authors&gt;&lt;tertiary-authors&gt;&lt;author&gt;Commonwealth of Australia, Safe Work Australia&lt;/author&gt;&lt;/tertiary-authors&gt;&lt;/contributors&gt;&lt;titles&gt;&lt;title&gt;1008 (2004) Approved criteria for classifying hazardous substances&lt;/title&gt;&lt;secondary-title&gt;Nanotechnology Research Reports &lt;/secondary-title&gt;&lt;/titles&gt;&lt;pages&gt;170&lt;/pages&gt;&lt;volume&gt;NOHSC:1008(2004)&lt;/volume&gt;&lt;number&gt;ISBN 1 920763 61 9&lt;/number&gt;&lt;edition&gt;3rd&lt;/edition&gt;&lt;dates&gt;&lt;year&gt;2004&lt;/year&gt;&lt;pub-dates&gt;&lt;date&gt;October 2004&lt;/date&gt;&lt;/pub-dates&gt;&lt;/dates&gt;&lt;pub-location&gt;Canberra, ACT Australia&lt;/pub-location&gt;&lt;publisher&gt;Commonwealth of Australia, National Occupational Health and Safety Commission (NOHSC)&lt;/publisher&gt;&lt;urls&gt;&lt;/urls&gt;&lt;/record&gt;&lt;/Cite&gt;&lt;/EndNote&gt;</w:instrText>
      </w:r>
      <w:r w:rsidR="00D17B29">
        <w:fldChar w:fldCharType="separate"/>
      </w:r>
      <w:r w:rsidR="00621CDA">
        <w:rPr>
          <w:noProof/>
        </w:rPr>
        <w:t>[</w:t>
      </w:r>
      <w:hyperlink w:anchor="_ENREF_90" w:tooltip="NOHSC, 2004 #493" w:history="1">
        <w:r w:rsidR="00621CDA">
          <w:rPr>
            <w:noProof/>
          </w:rPr>
          <w:t>90</w:t>
        </w:r>
      </w:hyperlink>
      <w:r w:rsidR="00621CDA">
        <w:rPr>
          <w:noProof/>
        </w:rPr>
        <w:t>]</w:t>
      </w:r>
      <w:r w:rsidR="00D17B29">
        <w:fldChar w:fldCharType="end"/>
      </w:r>
      <w:r>
        <w:t xml:space="preserve"> and the </w:t>
      </w:r>
      <w:r w:rsidRPr="0049307B">
        <w:rPr>
          <w:i/>
        </w:rPr>
        <w:t xml:space="preserve">Globally Harmonised System of Classification and Labelling of Chemicals </w:t>
      </w:r>
      <w:r>
        <w:t xml:space="preserve">(GHS) </w:t>
      </w:r>
      <w:r w:rsidR="00633E21">
        <w:fldChar w:fldCharType="begin"/>
      </w:r>
      <w:r w:rsidR="00621CDA">
        <w:instrText xml:space="preserve"> ADDIN EN.CITE &lt;EndNote&gt;&lt;Cite&gt;&lt;Author&gt;United.Nations&lt;/Author&gt;&lt;Year&gt;2009&lt;/Year&gt;&lt;RecNum&gt;495&lt;/RecNum&gt;&lt;DisplayText&gt;[91]&lt;/DisplayText&gt;&lt;record&gt;&lt;rec-number&gt;495&lt;/rec-number&gt;&lt;foreign-keys&gt;&lt;key app="EN" db-id="v55w99w2adwdpwexr0lx059a5dvwt0dptxse"&gt;495&lt;/key&gt;&lt;/foreign-keys&gt;&lt;ref-type name="Book"&gt;6&lt;/ref-type&gt;&lt;contributors&gt;&lt;authors&gt;&lt;author&gt;United.Nations&lt;/author&gt;&lt;/authors&gt;&lt;/contributors&gt;&lt;titles&gt;&lt;title&gt;Globally Harmonised System of Classification and Labelling of Chemicals (GHS)&lt;/title&gt;&lt;/titles&gt;&lt;volume&gt;ST/SG/AC.10/30/Rev.3&lt;/volume&gt;&lt;edition&gt;3rd&lt;/edition&gt;&lt;dates&gt;&lt;year&gt;2009&lt;/year&gt;&lt;/dates&gt;&lt;publisher&gt;United Nations Economic Commission for Europe (UNECE)&lt;/publisher&gt;&lt;isbn&gt;978-92-1-117006-1&lt;/isbn&gt;&lt;urls&gt;&lt;/urls&gt;&lt;language&gt;English&lt;/language&gt;&lt;/record&gt;&lt;/Cite&gt;&lt;/EndNote&gt;</w:instrText>
      </w:r>
      <w:r w:rsidR="00633E21">
        <w:fldChar w:fldCharType="separate"/>
      </w:r>
      <w:r w:rsidR="00621CDA">
        <w:rPr>
          <w:noProof/>
        </w:rPr>
        <w:t>[</w:t>
      </w:r>
      <w:hyperlink w:anchor="_ENREF_91" w:tooltip="United.Nations, 2009 #495" w:history="1">
        <w:r w:rsidR="00621CDA">
          <w:rPr>
            <w:noProof/>
          </w:rPr>
          <w:t>91</w:t>
        </w:r>
      </w:hyperlink>
      <w:r w:rsidR="00621CDA">
        <w:rPr>
          <w:noProof/>
        </w:rPr>
        <w:t>]</w:t>
      </w:r>
      <w:r w:rsidR="00633E21">
        <w:fldChar w:fldCharType="end"/>
      </w:r>
      <w:r>
        <w:t xml:space="preserve"> are:</w:t>
      </w:r>
    </w:p>
    <w:p w:rsidR="00161F00" w:rsidRPr="0049307B" w:rsidRDefault="00161F00" w:rsidP="006F1ACD">
      <w:pPr>
        <w:pStyle w:val="BodyText"/>
      </w:pPr>
      <w:r w:rsidRPr="0049307B">
        <w:t>Carcinogenicity</w:t>
      </w:r>
    </w:p>
    <w:p w:rsidR="00161F00" w:rsidRDefault="00161F00" w:rsidP="001A35BD">
      <w:pPr>
        <w:pStyle w:val="BodyText"/>
        <w:numPr>
          <w:ilvl w:val="3"/>
          <w:numId w:val="34"/>
        </w:numPr>
        <w:ind w:left="357" w:hanging="357"/>
      </w:pPr>
      <w:r>
        <w:t>Approved Criteria – Classification: Carcinogen Category 3, Harmful (Xn). Risk Phrase: R40  Limited evidence of a carcinogenic effect</w:t>
      </w:r>
    </w:p>
    <w:p w:rsidR="00161F00" w:rsidRDefault="00161F00" w:rsidP="001A35BD">
      <w:pPr>
        <w:pStyle w:val="BodyText"/>
        <w:numPr>
          <w:ilvl w:val="3"/>
          <w:numId w:val="34"/>
        </w:numPr>
        <w:ind w:left="357" w:hanging="357"/>
      </w:pPr>
      <w:r>
        <w:t>GHS – Classification: Carcinogen Category 2. Hazard Statement: Suspected of causing cancer</w:t>
      </w:r>
    </w:p>
    <w:p w:rsidR="00161F00" w:rsidRPr="0049307B" w:rsidRDefault="00161F00" w:rsidP="006F1ACD">
      <w:pPr>
        <w:pStyle w:val="BodyText"/>
      </w:pPr>
      <w:r w:rsidRPr="0049307B">
        <w:t>Repeated or prolonged inhalation exposure</w:t>
      </w:r>
    </w:p>
    <w:p w:rsidR="00161F00" w:rsidRDefault="00161F00" w:rsidP="001A35BD">
      <w:pPr>
        <w:pStyle w:val="BodyText"/>
        <w:numPr>
          <w:ilvl w:val="3"/>
          <w:numId w:val="35"/>
        </w:numPr>
        <w:ind w:left="357" w:hanging="357"/>
      </w:pPr>
      <w:r>
        <w:t>Approved Criteria – Classification: Harmful (Xn). Risk Phrase: R48/20 Danger of serious damage to health by prolonged exposure through inhalation</w:t>
      </w:r>
    </w:p>
    <w:p w:rsidR="00161F00" w:rsidRDefault="00161F00" w:rsidP="001A35BD">
      <w:pPr>
        <w:pStyle w:val="BodyText"/>
        <w:numPr>
          <w:ilvl w:val="3"/>
          <w:numId w:val="35"/>
        </w:numPr>
        <w:ind w:left="357" w:hanging="357"/>
      </w:pPr>
      <w:r>
        <w:t>GHS – Classification: Specific target organ toxicity following repeated exposure Category 2. Hazard Statement: May cause damage to lungs/respiratory system through prolonged or repeated inhalation exposure</w:t>
      </w:r>
    </w:p>
    <w:p w:rsidR="00161F00" w:rsidRDefault="00161F00" w:rsidP="006F1ACD">
      <w:pPr>
        <w:pStyle w:val="BodyText"/>
      </w:pPr>
      <w:r>
        <w:t xml:space="preserve">Recommendations on controls to use when machining products containing carbon nanotubes are provided in </w:t>
      </w:r>
      <w:r w:rsidRPr="0049307B">
        <w:rPr>
          <w:i/>
        </w:rPr>
        <w:t>Safe handling and use of carbon nanotubes</w:t>
      </w:r>
      <w:r>
        <w:t xml:space="preserve"> </w:t>
      </w:r>
      <w:r w:rsidR="00633E21">
        <w:fldChar w:fldCharType="begin"/>
      </w:r>
      <w:r w:rsidR="00621CDA">
        <w:instrText xml:space="preserve"> ADDIN EN.CITE &lt;EndNote&gt;&lt;Cite&gt;&lt;Author&gt;CSIRO&lt;/Author&gt;&lt;Year&gt;2012&lt;/Year&gt;&lt;RecNum&gt;496&lt;/RecNum&gt;&lt;DisplayText&gt;[92]&lt;/DisplayText&gt;&lt;record&gt;&lt;rec-number&gt;496&lt;/rec-number&gt;&lt;foreign-keys&gt;&lt;key app="EN" db-id="v55w99w2adwdpwexr0lx059a5dvwt0dptxse"&gt;496&lt;/key&gt;&lt;/foreign-keys&gt;&lt;ref-type name="Report"&gt;27&lt;/ref-type&gt;&lt;contributors&gt;&lt;authors&gt;&lt;author&gt;CSIRO&lt;/author&gt;&lt;/authors&gt;&lt;tertiary-authors&gt;&lt;author&gt;Commonwealth of Australia, Safe Work Australia&lt;/author&gt;&lt;/tertiary-authors&gt;&lt;/contributors&gt;&lt;titles&gt;&lt;title&gt;Safe Handling and Use of Carbon Nanotubes&lt;/title&gt;&lt;secondary-title&gt;Nanotechnology Research Reports &lt;/secondary-title&gt;&lt;/titles&gt;&lt;pages&gt;42&lt;/pages&gt;&lt;volume&gt;ISBN 978-0-642-33351-3 [Online PDF]&lt;/volume&gt;&lt;dates&gt;&lt;year&gt;2012&lt;/year&gt;&lt;/dates&gt;&lt;publisher&gt;Commonwealth of Australia, Safe Work Australia&lt;/publisher&gt;&lt;urls&gt;&lt;/urls&gt;&lt;/record&gt;&lt;/Cite&gt;&lt;/EndNote&gt;</w:instrText>
      </w:r>
      <w:r w:rsidR="00633E21">
        <w:fldChar w:fldCharType="separate"/>
      </w:r>
      <w:r w:rsidR="00621CDA">
        <w:rPr>
          <w:noProof/>
        </w:rPr>
        <w:t>[</w:t>
      </w:r>
      <w:hyperlink w:anchor="_ENREF_92" w:tooltip="CSIRO, 2012 #496" w:history="1">
        <w:r w:rsidR="00621CDA">
          <w:rPr>
            <w:noProof/>
          </w:rPr>
          <w:t>92</w:t>
        </w:r>
      </w:hyperlink>
      <w:r w:rsidR="00621CDA">
        <w:rPr>
          <w:noProof/>
        </w:rPr>
        <w:t>]</w:t>
      </w:r>
      <w:r w:rsidR="00633E21">
        <w:fldChar w:fldCharType="end"/>
      </w:r>
      <w:r>
        <w:t>.</w:t>
      </w:r>
    </w:p>
    <w:p w:rsidR="00E72F93" w:rsidRDefault="008D6F7A" w:rsidP="006F1ACD">
      <w:pPr>
        <w:pStyle w:val="BodyText"/>
      </w:pPr>
      <w:r>
        <w:t>Thus, while taking into consideration that machining processes such as high energy cutting are of short duration (typically less than one minute per task), it is concluded that high energy machining of composi</w:t>
      </w:r>
      <w:r w:rsidR="003A6550">
        <w:t>t</w:t>
      </w:r>
      <w:r>
        <w:t>es containing reinforcing nano-objects presents a health risk</w:t>
      </w:r>
      <w:r w:rsidR="003A6550">
        <w:t xml:space="preserve">. The use of </w:t>
      </w:r>
      <w:r w:rsidR="00702FA4">
        <w:t xml:space="preserve">well-maintained </w:t>
      </w:r>
      <w:r w:rsidR="003A6550">
        <w:t>engineering controls to min</w:t>
      </w:r>
      <w:r w:rsidR="00E72F93">
        <w:t>i</w:t>
      </w:r>
      <w:r w:rsidR="003A6550">
        <w:t>mise exposure is recommended.</w:t>
      </w:r>
    </w:p>
    <w:p w:rsidR="004A38F7" w:rsidRDefault="00E72F93" w:rsidP="006F1ACD">
      <w:pPr>
        <w:pStyle w:val="BodyText"/>
      </w:pPr>
      <w:r>
        <w:t xml:space="preserve">Lower energy machining processes </w:t>
      </w:r>
      <w:r w:rsidR="009A71DC">
        <w:t xml:space="preserve">generally </w:t>
      </w:r>
      <w:r>
        <w:t>emit significantly lower levels of material. For manual sanding</w:t>
      </w:r>
      <w:r w:rsidR="000937A8">
        <w:t xml:space="preserve"> of CNT-reinforced epoxy composite</w:t>
      </w:r>
      <w:r>
        <w:t xml:space="preserve"> without controls, the respirable mass concentration was estimated using OPC data to be 0.011 mg m</w:t>
      </w:r>
      <w:r w:rsidRPr="008A2E6D">
        <w:rPr>
          <w:vertAlign w:val="superscript"/>
        </w:rPr>
        <w:t>-3</w:t>
      </w:r>
      <w:r>
        <w:t xml:space="preserve"> at source and 0.003</w:t>
      </w:r>
      <w:r w:rsidRPr="008A2E6D">
        <w:t xml:space="preserve"> </w:t>
      </w:r>
      <w:r>
        <w:t>mg m</w:t>
      </w:r>
      <w:r w:rsidRPr="008A2E6D">
        <w:rPr>
          <w:vertAlign w:val="superscript"/>
        </w:rPr>
        <w:t>-3</w:t>
      </w:r>
      <w:r>
        <w:t xml:space="preserve"> in the breathing zone</w:t>
      </w:r>
      <w:r w:rsidR="002801AA">
        <w:t>, but the intrinsic concentration of partic</w:t>
      </w:r>
      <w:r w:rsidR="0069126D">
        <w:t>les generated by the process (with interfering background particles eliminated) could be as low as 10</w:t>
      </w:r>
      <w:r w:rsidR="0069126D" w:rsidRPr="0069126D">
        <w:rPr>
          <w:vertAlign w:val="superscript"/>
        </w:rPr>
        <w:t>-4</w:t>
      </w:r>
      <w:r w:rsidR="0069126D">
        <w:t xml:space="preserve"> mg m</w:t>
      </w:r>
      <w:r w:rsidR="0069126D" w:rsidRPr="0069126D">
        <w:rPr>
          <w:vertAlign w:val="superscript"/>
        </w:rPr>
        <w:t>-3</w:t>
      </w:r>
      <w:r>
        <w:t xml:space="preserve"> </w:t>
      </w:r>
      <w:r w:rsidR="00F95960">
        <w:fldChar w:fldCharType="begin"/>
      </w:r>
      <w:r w:rsidR="00F95960">
        <w:instrText xml:space="preserve"> ADDIN EN.CITE &lt;EndNote&gt;&lt;Cite&gt;&lt;Author&gt;Cena&lt;/Author&gt;&lt;Year&gt;2011&lt;/Year&gt;&lt;RecNum&gt;386&lt;/RecNum&gt;&lt;DisplayText&gt;[14]&lt;/DisplayText&gt;&lt;record&gt;&lt;rec-number&gt;386&lt;/rec-number&gt;&lt;foreign-keys&gt;&lt;key app="EN" db-id="v55w99w2adwdpwexr0lx059a5dvwt0dptxse"&gt;386&lt;/key&gt;&lt;/foreign-keys&gt;&lt;ref-type name="Journal Article"&gt;17&lt;/ref-type&gt;&lt;contributors&gt;&lt;authors&gt;&lt;author&gt;Cena, L. G.&lt;/author&gt;&lt;author&gt;Peters, T. M.&lt;/author&gt;&lt;/authors&gt;&lt;/contributors&gt;&lt;auth-address&gt;[Cena, Lorenzo G.; Peters, Thomas M.] Univ Iowa, Dept Occupat &amp;amp; Environm Hlth, Iowa City, IA 52242 USA.&amp;#xD;Peters, TM (reprint author), Univ Iowa, Dept Occupat &amp;amp; Environm Hlth, 102 IREH,100 Oakdale Campus, Iowa City, IA 52242 USA&amp;#xD;thomas-m-peters@uiowa.edu&lt;/auth-address&gt;&lt;titles&gt;&lt;title&gt;Characterization and Control of Airborne Particles Emitted During Production of Epoxy/Carbon Nanotube Nanocomposites&lt;/title&gt;&lt;secondary-title&gt;Journal of Occupational and Environmental Hygiene&lt;/secondary-title&gt;&lt;alt-title&gt;J. Occup. Environ. Hyg.&lt;/alt-title&gt;&lt;/titles&gt;&lt;periodical&gt;&lt;full-title&gt;Journal of Occupational and Environmental Hygiene&lt;/full-title&gt;&lt;/periodical&gt;&lt;pages&gt;86-92&lt;/pages&gt;&lt;volume&gt;8&lt;/volume&gt;&lt;number&gt;2&lt;/number&gt;&lt;keywords&gt;&lt;keyword&gt;CNT&lt;/keyword&gt;&lt;keyword&gt;exposure assessment&lt;/keyword&gt;&lt;keyword&gt;multiwall carbon nanotubes&lt;/keyword&gt;&lt;keyword&gt;nanocomposite&lt;/keyword&gt;&lt;keyword&gt;respirable mass concentration&lt;/keyword&gt;&lt;keyword&gt;wall carbon nanotubes&lt;/keyword&gt;&lt;keyword&gt;pulmonary toxicity&lt;/keyword&gt;&lt;keyword&gt;exposure&lt;/keyword&gt;&lt;keyword&gt;release&lt;/keyword&gt;&lt;keyword&gt;health&lt;/keyword&gt;&lt;keyword&gt;mice&lt;/keyword&gt;&lt;/keywords&gt;&lt;dates&gt;&lt;year&gt;2011&lt;/year&gt;&lt;pub-dates&gt;&lt;date&gt;Feb&lt;/date&gt;&lt;/pub-dates&gt;&lt;/dates&gt;&lt;isbn&gt;1545-9624&lt;/isbn&gt;&lt;accession-num&gt;WOS:000287114400006&lt;/accession-num&gt;&lt;work-type&gt;Article&lt;/work-type&gt;&lt;urls&gt;&lt;related-urls&gt;&lt;url&gt;&amp;lt;Go to ISI&amp;gt;://WOS:000287114400006&lt;/url&gt;&lt;/related-urls&gt;&lt;/urls&gt;&lt;electronic-resource-num&gt;10.1080/15459624.2011.545943&lt;/electronic-resource-num&gt;&lt;language&gt;English&lt;/language&gt;&lt;/record&gt;&lt;/Cite&gt;&lt;/EndNote&gt;</w:instrText>
      </w:r>
      <w:r w:rsidR="00F95960">
        <w:fldChar w:fldCharType="separate"/>
      </w:r>
      <w:r w:rsidR="00F95960">
        <w:rPr>
          <w:noProof/>
        </w:rPr>
        <w:t>[</w:t>
      </w:r>
      <w:hyperlink w:anchor="_ENREF_14" w:tooltip="Cena, 2011 #386" w:history="1">
        <w:r w:rsidR="00621CDA">
          <w:rPr>
            <w:noProof/>
          </w:rPr>
          <w:t>14</w:t>
        </w:r>
      </w:hyperlink>
      <w:r w:rsidR="00F95960">
        <w:rPr>
          <w:noProof/>
        </w:rPr>
        <w:t>]</w:t>
      </w:r>
      <w:r w:rsidR="00F95960">
        <w:fldChar w:fldCharType="end"/>
      </w:r>
      <w:r>
        <w:t xml:space="preserve">. </w:t>
      </w:r>
      <w:r w:rsidR="00F06A99">
        <w:t>T</w:t>
      </w:r>
      <w:r>
        <w:t xml:space="preserve">hese levels of emissions should not present a significant health risk if low toxicity particles are emitted, but </w:t>
      </w:r>
      <w:r w:rsidR="00F06A99">
        <w:t xml:space="preserve">do present </w:t>
      </w:r>
      <w:r w:rsidR="0043715F">
        <w:t>a health risk</w:t>
      </w:r>
      <w:r>
        <w:t xml:space="preserve"> if emitted particles are biopersistent fibres or otherwise have high toxicity. </w:t>
      </w:r>
      <w:r w:rsidR="000937A8">
        <w:t xml:space="preserve">For the study above </w:t>
      </w:r>
      <w:r w:rsidR="00F95960">
        <w:fldChar w:fldCharType="begin"/>
      </w:r>
      <w:r w:rsidR="00F95960">
        <w:instrText xml:space="preserve"> ADDIN EN.CITE &lt;EndNote&gt;&lt;Cite&gt;&lt;Author&gt;Cena&lt;/Author&gt;&lt;Year&gt;2011&lt;/Year&gt;&lt;RecNum&gt;386&lt;/RecNum&gt;&lt;DisplayText&gt;[14]&lt;/DisplayText&gt;&lt;record&gt;&lt;rec-number&gt;386&lt;/rec-number&gt;&lt;foreign-keys&gt;&lt;key app="EN" db-id="v55w99w2adwdpwexr0lx059a5dvwt0dptxse"&gt;386&lt;/key&gt;&lt;/foreign-keys&gt;&lt;ref-type name="Journal Article"&gt;17&lt;/ref-type&gt;&lt;contributors&gt;&lt;authors&gt;&lt;author&gt;Cena, L. G.&lt;/author&gt;&lt;author&gt;Peters, T. M.&lt;/author&gt;&lt;/authors&gt;&lt;/contributors&gt;&lt;auth-address&gt;[Cena, Lorenzo G.; Peters, Thomas M.] Univ Iowa, Dept Occupat &amp;amp; Environm Hlth, Iowa City, IA 52242 USA.&amp;#xD;Peters, TM (reprint author), Univ Iowa, Dept Occupat &amp;amp; Environm Hlth, 102 IREH,100 Oakdale Campus, Iowa City, IA 52242 USA&amp;#xD;thomas-m-peters@uiowa.edu&lt;/auth-address&gt;&lt;titles&gt;&lt;title&gt;Characterization and Control of Airborne Particles Emitted During Production of Epoxy/Carbon Nanotube Nanocomposites&lt;/title&gt;&lt;secondary-title&gt;Journal of Occupational and Environmental Hygiene&lt;/secondary-title&gt;&lt;alt-title&gt;J. Occup. Environ. Hyg.&lt;/alt-title&gt;&lt;/titles&gt;&lt;periodical&gt;&lt;full-title&gt;Journal of Occupational and Environmental Hygiene&lt;/full-title&gt;&lt;/periodical&gt;&lt;pages&gt;86-92&lt;/pages&gt;&lt;volume&gt;8&lt;/volume&gt;&lt;number&gt;2&lt;/number&gt;&lt;keywords&gt;&lt;keyword&gt;CNT&lt;/keyword&gt;&lt;keyword&gt;exposure assessment&lt;/keyword&gt;&lt;keyword&gt;multiwall carbon nanotubes&lt;/keyword&gt;&lt;keyword&gt;nanocomposite&lt;/keyword&gt;&lt;keyword&gt;respirable mass concentration&lt;/keyword&gt;&lt;keyword&gt;wall carbon nanotubes&lt;/keyword&gt;&lt;keyword&gt;pulmonary toxicity&lt;/keyword&gt;&lt;keyword&gt;exposure&lt;/keyword&gt;&lt;keyword&gt;release&lt;/keyword&gt;&lt;keyword&gt;health&lt;/keyword&gt;&lt;keyword&gt;mice&lt;/keyword&gt;&lt;/keywords&gt;&lt;dates&gt;&lt;year&gt;2011&lt;/year&gt;&lt;pub-dates&gt;&lt;date&gt;Feb&lt;/date&gt;&lt;/pub-dates&gt;&lt;/dates&gt;&lt;isbn&gt;1545-9624&lt;/isbn&gt;&lt;accession-num&gt;WOS:000287114400006&lt;/accession-num&gt;&lt;work-type&gt;Article&lt;/work-type&gt;&lt;urls&gt;&lt;related-urls&gt;&lt;url&gt;&amp;lt;Go to ISI&amp;gt;://WOS:000287114400006&lt;/url&gt;&lt;/related-urls&gt;&lt;/urls&gt;&lt;electronic-resource-num&gt;10.1080/15459624.2011.545943&lt;/electronic-resource-num&gt;&lt;language&gt;English&lt;/language&gt;&lt;/record&gt;&lt;/Cite&gt;&lt;/EndNote&gt;</w:instrText>
      </w:r>
      <w:r w:rsidR="00F95960">
        <w:fldChar w:fldCharType="separate"/>
      </w:r>
      <w:r w:rsidR="00F95960">
        <w:rPr>
          <w:noProof/>
        </w:rPr>
        <w:t>[</w:t>
      </w:r>
      <w:hyperlink w:anchor="_ENREF_14" w:tooltip="Cena, 2011 #386" w:history="1">
        <w:r w:rsidR="00621CDA">
          <w:rPr>
            <w:noProof/>
          </w:rPr>
          <w:t>14</w:t>
        </w:r>
      </w:hyperlink>
      <w:r w:rsidR="00F95960">
        <w:rPr>
          <w:noProof/>
        </w:rPr>
        <w:t>]</w:t>
      </w:r>
      <w:r w:rsidR="00F95960">
        <w:fldChar w:fldCharType="end"/>
      </w:r>
      <w:r w:rsidR="000937A8">
        <w:t xml:space="preserve">, </w:t>
      </w:r>
      <w:r w:rsidR="000937A8" w:rsidRPr="000937A8">
        <w:t xml:space="preserve">particles </w:t>
      </w:r>
      <w:r w:rsidR="00702FA4">
        <w:t xml:space="preserve">larger than </w:t>
      </w:r>
      <w:r w:rsidR="000937A8" w:rsidRPr="000937A8">
        <w:t>300nm with CNT protruding</w:t>
      </w:r>
      <w:r w:rsidR="000937A8">
        <w:t xml:space="preserve">, </w:t>
      </w:r>
      <w:r w:rsidR="0043715F">
        <w:t xml:space="preserve">but </w:t>
      </w:r>
      <w:r w:rsidR="000937A8">
        <w:t>no</w:t>
      </w:r>
      <w:r w:rsidR="000937A8" w:rsidRPr="000937A8">
        <w:t xml:space="preserve"> free CNT</w:t>
      </w:r>
      <w:r w:rsidR="00893121">
        <w:t>,</w:t>
      </w:r>
      <w:r w:rsidR="000937A8" w:rsidRPr="000937A8">
        <w:t xml:space="preserve"> </w:t>
      </w:r>
      <w:r w:rsidR="000937A8">
        <w:t xml:space="preserve">were </w:t>
      </w:r>
      <w:r w:rsidR="000937A8" w:rsidRPr="000937A8">
        <w:t>observed</w:t>
      </w:r>
      <w:r w:rsidR="00893121">
        <w:t xml:space="preserve"> in TEM images</w:t>
      </w:r>
      <w:r w:rsidR="000937A8" w:rsidRPr="000937A8">
        <w:t>.</w:t>
      </w:r>
      <w:r w:rsidR="009A71DC">
        <w:t xml:space="preserve"> </w:t>
      </w:r>
      <w:r w:rsidR="0043715F">
        <w:t>In another study</w:t>
      </w:r>
      <w:r w:rsidR="00F06A99">
        <w:t xml:space="preserve"> involving hand sanding of a CNF-composite inside a ventilated booth with vent off,</w:t>
      </w:r>
      <w:r w:rsidR="0043715F">
        <w:t xml:space="preserve"> </w:t>
      </w:r>
      <w:r w:rsidR="009A71DC">
        <w:t xml:space="preserve"> </w:t>
      </w:r>
      <w:r w:rsidR="00F06A99">
        <w:t xml:space="preserve">and where </w:t>
      </w:r>
      <w:r w:rsidR="009A71DC">
        <w:t xml:space="preserve">the measured mass concentration </w:t>
      </w:r>
      <w:r w:rsidR="00F06A99">
        <w:t>of released particles was</w:t>
      </w:r>
      <w:r w:rsidR="009A71DC">
        <w:t xml:space="preserve"> 3.09 mg</w:t>
      </w:r>
      <w:r w:rsidR="009A71DC" w:rsidRPr="009A71DC">
        <w:t xml:space="preserve"> </w:t>
      </w:r>
      <w:r w:rsidR="009A71DC">
        <w:t>m</w:t>
      </w:r>
      <w:r w:rsidR="009A71DC" w:rsidRPr="008A2E6D">
        <w:rPr>
          <w:vertAlign w:val="superscript"/>
        </w:rPr>
        <w:t>-3</w:t>
      </w:r>
      <w:r w:rsidR="00F06A99" w:rsidRPr="00F06A99">
        <w:t>,</w:t>
      </w:r>
      <w:r w:rsidR="009A71DC">
        <w:t xml:space="preserve"> free CNFs were identified in TEM </w:t>
      </w:r>
      <w:r w:rsidR="00893121">
        <w:t xml:space="preserve">images </w:t>
      </w:r>
      <w:r w:rsidR="00F95960">
        <w:fldChar w:fldCharType="begin"/>
      </w:r>
      <w:r w:rsidR="00AA2285">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rsidR="00F95960">
        <w:fldChar w:fldCharType="separate"/>
      </w:r>
      <w:r w:rsidR="00AA2285">
        <w:rPr>
          <w:noProof/>
        </w:rPr>
        <w:t>[</w:t>
      </w:r>
      <w:hyperlink w:anchor="_ENREF_19" w:tooltip="Methner, 2012 #477" w:history="1">
        <w:r w:rsidR="00621CDA">
          <w:rPr>
            <w:noProof/>
          </w:rPr>
          <w:t>19</w:t>
        </w:r>
      </w:hyperlink>
      <w:r w:rsidR="00AA2285">
        <w:rPr>
          <w:noProof/>
        </w:rPr>
        <w:t>]</w:t>
      </w:r>
      <w:r w:rsidR="00F95960">
        <w:fldChar w:fldCharType="end"/>
      </w:r>
      <w:r w:rsidR="009A71DC">
        <w:t>.</w:t>
      </w:r>
    </w:p>
    <w:p w:rsidR="003F3691" w:rsidRDefault="0080618A" w:rsidP="006F1ACD">
      <w:pPr>
        <w:pStyle w:val="BodyText"/>
      </w:pPr>
      <w:r>
        <w:t xml:space="preserve">The duration that particles and nano-objects remain suspended in the air after the machining process has stopped is of significance to staff who continue working in the vicinity of the process area. While coarse particles are settling on the floor after a relatively short period of time, it has to be noted that respirable particles (in the sub-micrometre range) remain suspended </w:t>
      </w:r>
      <w:r w:rsidR="0041514C">
        <w:t>for significantly longer times</w:t>
      </w:r>
      <w:r>
        <w:t xml:space="preserve">. Active and effective extraction is </w:t>
      </w:r>
      <w:r w:rsidR="00B77C9B">
        <w:t>required</w:t>
      </w:r>
      <w:r>
        <w:t xml:space="preserve"> to remove these</w:t>
      </w:r>
      <w:r w:rsidR="00B77C9B">
        <w:t xml:space="preserve"> from the surroundings of the processing area.</w:t>
      </w:r>
      <w:r>
        <w:t xml:space="preserve"> </w:t>
      </w:r>
    </w:p>
    <w:p w:rsidR="0019028D" w:rsidRPr="003F3691" w:rsidRDefault="0019028D" w:rsidP="006F1ACD">
      <w:pPr>
        <w:pStyle w:val="BodyText"/>
      </w:pPr>
    </w:p>
    <w:p w:rsidR="00C05EB6" w:rsidRDefault="0019028D" w:rsidP="0019028D">
      <w:pPr>
        <w:pStyle w:val="Heading1"/>
        <w:pageBreakBefore/>
      </w:pPr>
      <w:bookmarkStart w:id="110" w:name="_Toc335857762"/>
      <w:bookmarkStart w:id="111" w:name="_Toc336095987"/>
      <w:bookmarkStart w:id="112" w:name="_Toc336112573"/>
      <w:bookmarkStart w:id="113" w:name="_Toc335857763"/>
      <w:bookmarkStart w:id="114" w:name="_Toc336095988"/>
      <w:bookmarkStart w:id="115" w:name="_Toc336112574"/>
      <w:bookmarkStart w:id="116" w:name="_Toc335857766"/>
      <w:bookmarkStart w:id="117" w:name="_Toc336095991"/>
      <w:bookmarkStart w:id="118" w:name="_Toc336112577"/>
      <w:bookmarkStart w:id="119" w:name="_Toc335857767"/>
      <w:bookmarkStart w:id="120" w:name="_Toc336095992"/>
      <w:bookmarkStart w:id="121" w:name="_Toc336112578"/>
      <w:bookmarkStart w:id="122" w:name="_Toc335857768"/>
      <w:bookmarkStart w:id="123" w:name="_Toc336095993"/>
      <w:bookmarkStart w:id="124" w:name="_Toc336112579"/>
      <w:bookmarkStart w:id="125" w:name="_Toc335857769"/>
      <w:bookmarkStart w:id="126" w:name="_Toc336095994"/>
      <w:bookmarkStart w:id="127" w:name="_Toc336112580"/>
      <w:bookmarkStart w:id="128" w:name="_Toc335857771"/>
      <w:bookmarkStart w:id="129" w:name="_Toc336095996"/>
      <w:bookmarkStart w:id="130" w:name="_Toc336112582"/>
      <w:bookmarkStart w:id="131" w:name="_Toc335857772"/>
      <w:bookmarkStart w:id="132" w:name="_Toc336095997"/>
      <w:bookmarkStart w:id="133" w:name="_Toc336112583"/>
      <w:bookmarkStart w:id="134" w:name="_Toc335857773"/>
      <w:bookmarkStart w:id="135" w:name="_Toc336095998"/>
      <w:bookmarkStart w:id="136" w:name="_Toc336112584"/>
      <w:bookmarkStart w:id="137" w:name="_Toc335857783"/>
      <w:bookmarkStart w:id="138" w:name="_Toc336096008"/>
      <w:bookmarkStart w:id="139" w:name="_Toc336112594"/>
      <w:bookmarkStart w:id="140" w:name="_Toc335857784"/>
      <w:bookmarkStart w:id="141" w:name="_Toc336096009"/>
      <w:bookmarkStart w:id="142" w:name="_Toc336112595"/>
      <w:bookmarkStart w:id="143" w:name="_Toc335857785"/>
      <w:bookmarkStart w:id="144" w:name="_Toc336096010"/>
      <w:bookmarkStart w:id="145" w:name="_Toc336112596"/>
      <w:bookmarkStart w:id="146" w:name="_Toc335857786"/>
      <w:bookmarkStart w:id="147" w:name="_Toc336096011"/>
      <w:bookmarkStart w:id="148" w:name="_Toc336112597"/>
      <w:bookmarkStart w:id="149" w:name="_Toc335857788"/>
      <w:bookmarkStart w:id="150" w:name="_Toc336096013"/>
      <w:bookmarkStart w:id="151" w:name="_Toc336112599"/>
      <w:bookmarkStart w:id="152" w:name="_Toc335857789"/>
      <w:bookmarkStart w:id="153" w:name="_Toc336096014"/>
      <w:bookmarkStart w:id="154" w:name="_Toc336112600"/>
      <w:bookmarkStart w:id="155" w:name="_Toc335857790"/>
      <w:bookmarkStart w:id="156" w:name="_Toc336096015"/>
      <w:bookmarkStart w:id="157" w:name="_Toc336112601"/>
      <w:bookmarkStart w:id="158" w:name="_Toc335857799"/>
      <w:bookmarkStart w:id="159" w:name="_Toc336096024"/>
      <w:bookmarkStart w:id="160" w:name="_Toc336112610"/>
      <w:bookmarkStart w:id="161" w:name="_Toc335857800"/>
      <w:bookmarkStart w:id="162" w:name="_Toc336096025"/>
      <w:bookmarkStart w:id="163" w:name="_Toc336112611"/>
      <w:bookmarkStart w:id="164" w:name="_Toc335857806"/>
      <w:bookmarkStart w:id="165" w:name="_Toc336096031"/>
      <w:bookmarkStart w:id="166" w:name="_Toc336112617"/>
      <w:bookmarkStart w:id="167" w:name="_Toc335857807"/>
      <w:bookmarkStart w:id="168" w:name="_Toc336096032"/>
      <w:bookmarkStart w:id="169" w:name="_Toc336112618"/>
      <w:bookmarkStart w:id="170" w:name="_Toc335857808"/>
      <w:bookmarkStart w:id="171" w:name="_Toc336096033"/>
      <w:bookmarkStart w:id="172" w:name="_Toc336112619"/>
      <w:bookmarkStart w:id="173" w:name="_Toc335857810"/>
      <w:bookmarkStart w:id="174" w:name="_Toc336096035"/>
      <w:bookmarkStart w:id="175" w:name="_Toc336112621"/>
      <w:bookmarkStart w:id="176" w:name="_Toc335857811"/>
      <w:bookmarkStart w:id="177" w:name="_Toc336096036"/>
      <w:bookmarkStart w:id="178" w:name="_Toc336112622"/>
      <w:bookmarkStart w:id="179" w:name="_Toc335857812"/>
      <w:bookmarkStart w:id="180" w:name="_Toc336096037"/>
      <w:bookmarkStart w:id="181" w:name="_Toc336112623"/>
      <w:bookmarkStart w:id="182" w:name="_Toc335857813"/>
      <w:bookmarkStart w:id="183" w:name="_Toc336096038"/>
      <w:bookmarkStart w:id="184" w:name="_Toc336112624"/>
      <w:bookmarkStart w:id="185" w:name="_Toc335857815"/>
      <w:bookmarkStart w:id="186" w:name="_Toc336096040"/>
      <w:bookmarkStart w:id="187" w:name="_Toc336112626"/>
      <w:bookmarkStart w:id="188" w:name="_Toc335857816"/>
      <w:bookmarkStart w:id="189" w:name="_Toc336096041"/>
      <w:bookmarkStart w:id="190" w:name="_Toc336112627"/>
      <w:bookmarkStart w:id="191" w:name="_Toc335857817"/>
      <w:bookmarkStart w:id="192" w:name="_Toc336096042"/>
      <w:bookmarkStart w:id="193" w:name="_Toc336112628"/>
      <w:bookmarkStart w:id="194" w:name="_Toc335857846"/>
      <w:bookmarkStart w:id="195" w:name="_Toc336096071"/>
      <w:bookmarkStart w:id="196" w:name="_Toc336112657"/>
      <w:bookmarkStart w:id="197" w:name="_Toc335857853"/>
      <w:bookmarkStart w:id="198" w:name="_Toc336096078"/>
      <w:bookmarkStart w:id="199" w:name="_Toc336112664"/>
      <w:bookmarkStart w:id="200" w:name="_Toc335857860"/>
      <w:bookmarkStart w:id="201" w:name="_Toc336096085"/>
      <w:bookmarkStart w:id="202" w:name="_Toc336112671"/>
      <w:bookmarkStart w:id="203" w:name="_Toc335857874"/>
      <w:bookmarkStart w:id="204" w:name="_Toc336096099"/>
      <w:bookmarkStart w:id="205" w:name="_Toc336112685"/>
      <w:bookmarkStart w:id="206" w:name="_Toc335857888"/>
      <w:bookmarkStart w:id="207" w:name="_Toc336096113"/>
      <w:bookmarkStart w:id="208" w:name="_Toc336112699"/>
      <w:bookmarkStart w:id="209" w:name="_Toc335857895"/>
      <w:bookmarkStart w:id="210" w:name="_Toc336096120"/>
      <w:bookmarkStart w:id="211" w:name="_Toc336112706"/>
      <w:bookmarkStart w:id="212" w:name="_Toc335857898"/>
      <w:bookmarkStart w:id="213" w:name="_Toc336096123"/>
      <w:bookmarkStart w:id="214" w:name="_Toc336112709"/>
      <w:bookmarkStart w:id="215" w:name="_Toc335857914"/>
      <w:bookmarkStart w:id="216" w:name="_Toc336096139"/>
      <w:bookmarkStart w:id="217" w:name="_Toc336112725"/>
      <w:bookmarkStart w:id="218" w:name="_Toc335857928"/>
      <w:bookmarkStart w:id="219" w:name="_Toc336096153"/>
      <w:bookmarkStart w:id="220" w:name="_Toc336112739"/>
      <w:bookmarkStart w:id="221" w:name="_Toc335857935"/>
      <w:bookmarkStart w:id="222" w:name="_Toc336096160"/>
      <w:bookmarkStart w:id="223" w:name="_Toc336112746"/>
      <w:bookmarkStart w:id="224" w:name="_Toc335857939"/>
      <w:bookmarkStart w:id="225" w:name="_Toc336096164"/>
      <w:bookmarkStart w:id="226" w:name="_Toc336112750"/>
      <w:bookmarkStart w:id="227" w:name="_Toc335857940"/>
      <w:bookmarkStart w:id="228" w:name="_Toc336096165"/>
      <w:bookmarkStart w:id="229" w:name="_Toc336112751"/>
      <w:bookmarkStart w:id="230" w:name="_Toc335857941"/>
      <w:bookmarkStart w:id="231" w:name="_Toc336096166"/>
      <w:bookmarkStart w:id="232" w:name="_Toc336112752"/>
      <w:bookmarkStart w:id="233" w:name="_Toc335857942"/>
      <w:bookmarkStart w:id="234" w:name="_Toc336096167"/>
      <w:bookmarkStart w:id="235" w:name="_Toc336112753"/>
      <w:bookmarkStart w:id="236" w:name="_Toc335857957"/>
      <w:bookmarkStart w:id="237" w:name="_Toc336096182"/>
      <w:bookmarkStart w:id="238" w:name="_Toc336112768"/>
      <w:bookmarkStart w:id="239" w:name="_Toc335857964"/>
      <w:bookmarkStart w:id="240" w:name="_Toc336096189"/>
      <w:bookmarkStart w:id="241" w:name="_Toc336112775"/>
      <w:bookmarkStart w:id="242" w:name="_Toc335857971"/>
      <w:bookmarkStart w:id="243" w:name="_Toc336096196"/>
      <w:bookmarkStart w:id="244" w:name="_Toc336112782"/>
      <w:bookmarkStart w:id="245" w:name="_Toc335857978"/>
      <w:bookmarkStart w:id="246" w:name="_Toc336096203"/>
      <w:bookmarkStart w:id="247" w:name="_Toc336112789"/>
      <w:bookmarkStart w:id="248" w:name="_Toc335857985"/>
      <w:bookmarkStart w:id="249" w:name="_Toc336096210"/>
      <w:bookmarkStart w:id="250" w:name="_Toc336112796"/>
      <w:bookmarkStart w:id="251" w:name="_Toc335857992"/>
      <w:bookmarkStart w:id="252" w:name="_Toc336096217"/>
      <w:bookmarkStart w:id="253" w:name="_Toc336112803"/>
      <w:bookmarkStart w:id="254" w:name="_Toc335857999"/>
      <w:bookmarkStart w:id="255" w:name="_Toc336096224"/>
      <w:bookmarkStart w:id="256" w:name="_Toc336112810"/>
      <w:bookmarkStart w:id="257" w:name="_Toc335858006"/>
      <w:bookmarkStart w:id="258" w:name="_Toc336096231"/>
      <w:bookmarkStart w:id="259" w:name="_Toc336112817"/>
      <w:bookmarkStart w:id="260" w:name="_Toc335858013"/>
      <w:bookmarkStart w:id="261" w:name="_Toc336096238"/>
      <w:bookmarkStart w:id="262" w:name="_Toc336112824"/>
      <w:bookmarkStart w:id="263" w:name="_Toc335858020"/>
      <w:bookmarkStart w:id="264" w:name="_Toc336096245"/>
      <w:bookmarkStart w:id="265" w:name="_Toc336112831"/>
      <w:bookmarkStart w:id="266" w:name="_Toc335858027"/>
      <w:bookmarkStart w:id="267" w:name="_Toc336096252"/>
      <w:bookmarkStart w:id="268" w:name="_Toc336112838"/>
      <w:bookmarkStart w:id="269" w:name="_Toc335858034"/>
      <w:bookmarkStart w:id="270" w:name="_Toc336096259"/>
      <w:bookmarkStart w:id="271" w:name="_Toc336112845"/>
      <w:bookmarkStart w:id="272" w:name="_Toc335858041"/>
      <w:bookmarkStart w:id="273" w:name="_Toc336096266"/>
      <w:bookmarkStart w:id="274" w:name="_Toc336112852"/>
      <w:bookmarkStart w:id="275" w:name="_Toc335858048"/>
      <w:bookmarkStart w:id="276" w:name="_Toc336096273"/>
      <w:bookmarkStart w:id="277" w:name="_Toc336112859"/>
      <w:bookmarkStart w:id="278" w:name="_Toc335858056"/>
      <w:bookmarkStart w:id="279" w:name="_Toc336096281"/>
      <w:bookmarkStart w:id="280" w:name="_Toc336112867"/>
      <w:bookmarkStart w:id="281" w:name="_Toc335858058"/>
      <w:bookmarkStart w:id="282" w:name="_Toc336096283"/>
      <w:bookmarkStart w:id="283" w:name="_Toc336112869"/>
      <w:bookmarkStart w:id="284" w:name="_Toc335858059"/>
      <w:bookmarkStart w:id="285" w:name="_Toc336096284"/>
      <w:bookmarkStart w:id="286" w:name="_Toc336112870"/>
      <w:bookmarkStart w:id="287" w:name="_Toc335858060"/>
      <w:bookmarkStart w:id="288" w:name="_Toc336096285"/>
      <w:bookmarkStart w:id="289" w:name="_Toc336112871"/>
      <w:bookmarkStart w:id="290" w:name="_Toc335858062"/>
      <w:bookmarkStart w:id="291" w:name="_Toc336096287"/>
      <w:bookmarkStart w:id="292" w:name="_Toc336112873"/>
      <w:bookmarkStart w:id="293" w:name="_Toc335858063"/>
      <w:bookmarkStart w:id="294" w:name="_Toc336096288"/>
      <w:bookmarkStart w:id="295" w:name="_Toc336112874"/>
      <w:bookmarkStart w:id="296" w:name="_Toc335858078"/>
      <w:bookmarkStart w:id="297" w:name="_Toc336096303"/>
      <w:bookmarkStart w:id="298" w:name="_Toc336112889"/>
      <w:bookmarkStart w:id="299" w:name="_Toc335858085"/>
      <w:bookmarkStart w:id="300" w:name="_Toc336096310"/>
      <w:bookmarkStart w:id="301" w:name="_Toc336112896"/>
      <w:bookmarkStart w:id="302" w:name="_Toc335858092"/>
      <w:bookmarkStart w:id="303" w:name="_Toc336096317"/>
      <w:bookmarkStart w:id="304" w:name="_Toc336112903"/>
      <w:bookmarkStart w:id="305" w:name="_Toc335858099"/>
      <w:bookmarkStart w:id="306" w:name="_Toc336096324"/>
      <w:bookmarkStart w:id="307" w:name="_Toc336112910"/>
      <w:bookmarkStart w:id="308" w:name="_Toc335858106"/>
      <w:bookmarkStart w:id="309" w:name="_Toc336096331"/>
      <w:bookmarkStart w:id="310" w:name="_Toc336112917"/>
      <w:bookmarkStart w:id="311" w:name="_Toc335858113"/>
      <w:bookmarkStart w:id="312" w:name="_Toc336096338"/>
      <w:bookmarkStart w:id="313" w:name="_Toc336112924"/>
      <w:bookmarkStart w:id="314" w:name="_Toc335858120"/>
      <w:bookmarkStart w:id="315" w:name="_Toc336096345"/>
      <w:bookmarkStart w:id="316" w:name="_Toc336112931"/>
      <w:bookmarkStart w:id="317" w:name="_Toc335858127"/>
      <w:bookmarkStart w:id="318" w:name="_Toc336096352"/>
      <w:bookmarkStart w:id="319" w:name="_Toc336112938"/>
      <w:bookmarkStart w:id="320" w:name="_Toc335858162"/>
      <w:bookmarkStart w:id="321" w:name="_Toc336096387"/>
      <w:bookmarkStart w:id="322" w:name="_Toc336112973"/>
      <w:bookmarkStart w:id="323" w:name="_Toc335858176"/>
      <w:bookmarkStart w:id="324" w:name="_Toc336096401"/>
      <w:bookmarkStart w:id="325" w:name="_Toc336112987"/>
      <w:bookmarkStart w:id="326" w:name="_Toc335858183"/>
      <w:bookmarkStart w:id="327" w:name="_Toc336096408"/>
      <w:bookmarkStart w:id="328" w:name="_Toc336112994"/>
      <w:bookmarkStart w:id="329" w:name="_Toc335858190"/>
      <w:bookmarkStart w:id="330" w:name="_Toc336096415"/>
      <w:bookmarkStart w:id="331" w:name="_Toc336113001"/>
      <w:bookmarkStart w:id="332" w:name="_Toc335858197"/>
      <w:bookmarkStart w:id="333" w:name="_Toc336096422"/>
      <w:bookmarkStart w:id="334" w:name="_Toc336113008"/>
      <w:bookmarkStart w:id="335" w:name="_Toc335858204"/>
      <w:bookmarkStart w:id="336" w:name="_Toc336096429"/>
      <w:bookmarkStart w:id="337" w:name="_Toc336113015"/>
      <w:bookmarkStart w:id="338" w:name="_Toc335858218"/>
      <w:bookmarkStart w:id="339" w:name="_Toc336096443"/>
      <w:bookmarkStart w:id="340" w:name="_Toc336113029"/>
      <w:bookmarkStart w:id="341" w:name="_Toc335858225"/>
      <w:bookmarkStart w:id="342" w:name="_Toc336096450"/>
      <w:bookmarkStart w:id="343" w:name="_Toc336113036"/>
      <w:bookmarkStart w:id="344" w:name="_Toc335858239"/>
      <w:bookmarkStart w:id="345" w:name="_Toc336096464"/>
      <w:bookmarkStart w:id="346" w:name="_Toc336113050"/>
      <w:bookmarkStart w:id="347" w:name="_Toc335858246"/>
      <w:bookmarkStart w:id="348" w:name="_Toc336096471"/>
      <w:bookmarkStart w:id="349" w:name="_Toc336113057"/>
      <w:bookmarkStart w:id="350" w:name="_Toc335858253"/>
      <w:bookmarkStart w:id="351" w:name="_Toc336096478"/>
      <w:bookmarkStart w:id="352" w:name="_Toc336113064"/>
      <w:bookmarkStart w:id="353" w:name="_Toc335858260"/>
      <w:bookmarkStart w:id="354" w:name="_Toc336096485"/>
      <w:bookmarkStart w:id="355" w:name="_Toc336113071"/>
      <w:bookmarkStart w:id="356" w:name="_Toc335858267"/>
      <w:bookmarkStart w:id="357" w:name="_Toc336096492"/>
      <w:bookmarkStart w:id="358" w:name="_Toc336113078"/>
      <w:bookmarkStart w:id="359" w:name="_Toc335858274"/>
      <w:bookmarkStart w:id="360" w:name="_Toc336096499"/>
      <w:bookmarkStart w:id="361" w:name="_Toc336113085"/>
      <w:bookmarkStart w:id="362" w:name="_Toc335858281"/>
      <w:bookmarkStart w:id="363" w:name="_Toc336096506"/>
      <w:bookmarkStart w:id="364" w:name="_Toc336113092"/>
      <w:bookmarkStart w:id="365" w:name="_Toc335858288"/>
      <w:bookmarkStart w:id="366" w:name="_Toc336096513"/>
      <w:bookmarkStart w:id="367" w:name="_Toc336113099"/>
      <w:bookmarkStart w:id="368" w:name="_Toc335858295"/>
      <w:bookmarkStart w:id="369" w:name="_Toc336096520"/>
      <w:bookmarkStart w:id="370" w:name="_Toc336113106"/>
      <w:bookmarkStart w:id="371" w:name="_Toc335858302"/>
      <w:bookmarkStart w:id="372" w:name="_Toc336096527"/>
      <w:bookmarkStart w:id="373" w:name="_Toc336113113"/>
      <w:bookmarkStart w:id="374" w:name="_Toc335858309"/>
      <w:bookmarkStart w:id="375" w:name="_Toc336096534"/>
      <w:bookmarkStart w:id="376" w:name="_Toc336113120"/>
      <w:bookmarkStart w:id="377" w:name="_Toc335858316"/>
      <w:bookmarkStart w:id="378" w:name="_Toc336096541"/>
      <w:bookmarkStart w:id="379" w:name="_Toc336113127"/>
      <w:bookmarkStart w:id="380" w:name="_Toc335858330"/>
      <w:bookmarkStart w:id="381" w:name="_Toc336096555"/>
      <w:bookmarkStart w:id="382" w:name="_Toc336113141"/>
      <w:bookmarkStart w:id="383" w:name="_Toc335858332"/>
      <w:bookmarkStart w:id="384" w:name="_Toc336096557"/>
      <w:bookmarkStart w:id="385" w:name="_Toc336113143"/>
      <w:bookmarkStart w:id="386" w:name="_Toc335858395"/>
      <w:bookmarkStart w:id="387" w:name="_Toc336096620"/>
      <w:bookmarkStart w:id="388" w:name="_Toc336113206"/>
      <w:bookmarkStart w:id="389" w:name="_Toc335858398"/>
      <w:bookmarkStart w:id="390" w:name="_Toc336096623"/>
      <w:bookmarkStart w:id="391" w:name="_Toc336113209"/>
      <w:bookmarkStart w:id="392" w:name="_Toc335858399"/>
      <w:bookmarkStart w:id="393" w:name="_Toc336096624"/>
      <w:bookmarkStart w:id="394" w:name="_Toc336113210"/>
      <w:bookmarkStart w:id="395" w:name="_Toc335858422"/>
      <w:bookmarkStart w:id="396" w:name="_Toc336096647"/>
      <w:bookmarkStart w:id="397" w:name="_Toc336113233"/>
      <w:bookmarkStart w:id="398" w:name="_Toc335858423"/>
      <w:bookmarkStart w:id="399" w:name="_Toc336096648"/>
      <w:bookmarkStart w:id="400" w:name="_Toc336113234"/>
      <w:bookmarkStart w:id="401" w:name="_Toc335858425"/>
      <w:bookmarkStart w:id="402" w:name="_Toc336096650"/>
      <w:bookmarkStart w:id="403" w:name="_Toc336113236"/>
      <w:bookmarkStart w:id="404" w:name="_Toc335858426"/>
      <w:bookmarkStart w:id="405" w:name="_Toc336096651"/>
      <w:bookmarkStart w:id="406" w:name="_Toc336113237"/>
      <w:bookmarkStart w:id="407" w:name="_Toc335858427"/>
      <w:bookmarkStart w:id="408" w:name="_Toc336096652"/>
      <w:bookmarkStart w:id="409" w:name="_Toc336113238"/>
      <w:bookmarkStart w:id="410" w:name="_Toc335858428"/>
      <w:bookmarkStart w:id="411" w:name="_Toc336096653"/>
      <w:bookmarkStart w:id="412" w:name="_Toc336113239"/>
      <w:bookmarkStart w:id="413" w:name="_Toc335858429"/>
      <w:bookmarkStart w:id="414" w:name="_Toc336096654"/>
      <w:bookmarkStart w:id="415" w:name="_Toc336113240"/>
      <w:bookmarkStart w:id="416" w:name="_Toc335858430"/>
      <w:bookmarkStart w:id="417" w:name="_Toc336096655"/>
      <w:bookmarkStart w:id="418" w:name="_Toc336113241"/>
      <w:bookmarkStart w:id="419" w:name="_Toc335858445"/>
      <w:bookmarkStart w:id="420" w:name="_Toc336096670"/>
      <w:bookmarkStart w:id="421" w:name="_Toc336113256"/>
      <w:bookmarkStart w:id="422" w:name="_Toc335858459"/>
      <w:bookmarkStart w:id="423" w:name="_Toc336096684"/>
      <w:bookmarkStart w:id="424" w:name="_Toc336113270"/>
      <w:bookmarkStart w:id="425" w:name="_Toc335858466"/>
      <w:bookmarkStart w:id="426" w:name="_Toc336096691"/>
      <w:bookmarkStart w:id="427" w:name="_Toc336113277"/>
      <w:bookmarkStart w:id="428" w:name="_Toc335858473"/>
      <w:bookmarkStart w:id="429" w:name="_Toc336096698"/>
      <w:bookmarkStart w:id="430" w:name="_Toc336113284"/>
      <w:bookmarkStart w:id="431" w:name="_Toc335858480"/>
      <w:bookmarkStart w:id="432" w:name="_Toc336096705"/>
      <w:bookmarkStart w:id="433" w:name="_Toc336113291"/>
      <w:bookmarkStart w:id="434" w:name="_Toc335858487"/>
      <w:bookmarkStart w:id="435" w:name="_Toc336096712"/>
      <w:bookmarkStart w:id="436" w:name="_Toc336113298"/>
      <w:bookmarkStart w:id="437" w:name="_Toc335858494"/>
      <w:bookmarkStart w:id="438" w:name="_Toc336096719"/>
      <w:bookmarkStart w:id="439" w:name="_Toc336113305"/>
      <w:bookmarkStart w:id="440" w:name="_Toc335858501"/>
      <w:bookmarkStart w:id="441" w:name="_Toc336096726"/>
      <w:bookmarkStart w:id="442" w:name="_Toc336113312"/>
      <w:bookmarkStart w:id="443" w:name="_Toc335858508"/>
      <w:bookmarkStart w:id="444" w:name="_Toc336096733"/>
      <w:bookmarkStart w:id="445" w:name="_Toc336113319"/>
      <w:bookmarkStart w:id="446" w:name="_Toc335858522"/>
      <w:bookmarkStart w:id="447" w:name="_Toc336096747"/>
      <w:bookmarkStart w:id="448" w:name="_Toc336113333"/>
      <w:bookmarkStart w:id="449" w:name="_Toc335858529"/>
      <w:bookmarkStart w:id="450" w:name="_Toc336096754"/>
      <w:bookmarkStart w:id="451" w:name="_Toc336113340"/>
      <w:bookmarkStart w:id="452" w:name="_Toc335858536"/>
      <w:bookmarkStart w:id="453" w:name="_Toc336096761"/>
      <w:bookmarkStart w:id="454" w:name="_Toc336113347"/>
      <w:bookmarkStart w:id="455" w:name="_Toc335858543"/>
      <w:bookmarkStart w:id="456" w:name="_Toc336096768"/>
      <w:bookmarkStart w:id="457" w:name="_Toc336113354"/>
      <w:bookmarkStart w:id="458" w:name="_Toc335858550"/>
      <w:bookmarkStart w:id="459" w:name="_Toc336096775"/>
      <w:bookmarkStart w:id="460" w:name="_Toc336113361"/>
      <w:bookmarkStart w:id="461" w:name="_Toc335858557"/>
      <w:bookmarkStart w:id="462" w:name="_Toc336096782"/>
      <w:bookmarkStart w:id="463" w:name="_Toc336113368"/>
      <w:bookmarkStart w:id="464" w:name="_Toc335858564"/>
      <w:bookmarkStart w:id="465" w:name="_Toc336096789"/>
      <w:bookmarkStart w:id="466" w:name="_Toc336113375"/>
      <w:bookmarkStart w:id="467" w:name="_Toc335858571"/>
      <w:bookmarkStart w:id="468" w:name="_Toc336096796"/>
      <w:bookmarkStart w:id="469" w:name="_Toc336113382"/>
      <w:bookmarkStart w:id="470" w:name="_Toc335858578"/>
      <w:bookmarkStart w:id="471" w:name="_Toc336096803"/>
      <w:bookmarkStart w:id="472" w:name="_Toc336113389"/>
      <w:bookmarkStart w:id="473" w:name="_Toc335858599"/>
      <w:bookmarkStart w:id="474" w:name="_Toc336096824"/>
      <w:bookmarkStart w:id="475" w:name="_Toc336113410"/>
      <w:bookmarkStart w:id="476" w:name="_Toc335858627"/>
      <w:bookmarkStart w:id="477" w:name="_Toc336096852"/>
      <w:bookmarkStart w:id="478" w:name="_Toc336113438"/>
      <w:bookmarkStart w:id="479" w:name="_Toc335858634"/>
      <w:bookmarkStart w:id="480" w:name="_Toc336096859"/>
      <w:bookmarkStart w:id="481" w:name="_Toc336113445"/>
      <w:bookmarkStart w:id="482" w:name="_Toc335858641"/>
      <w:bookmarkStart w:id="483" w:name="_Toc336096866"/>
      <w:bookmarkStart w:id="484" w:name="_Toc336113452"/>
      <w:bookmarkStart w:id="485" w:name="_Toc335858649"/>
      <w:bookmarkStart w:id="486" w:name="_Toc336096874"/>
      <w:bookmarkStart w:id="487" w:name="_Toc336113460"/>
      <w:bookmarkStart w:id="488" w:name="_Toc335858651"/>
      <w:bookmarkStart w:id="489" w:name="_Toc336096876"/>
      <w:bookmarkStart w:id="490" w:name="_Toc336113462"/>
      <w:bookmarkStart w:id="491" w:name="_Toc335858654"/>
      <w:bookmarkStart w:id="492" w:name="_Toc336096879"/>
      <w:bookmarkStart w:id="493" w:name="_Toc336113465"/>
      <w:bookmarkStart w:id="494" w:name="_Toc335858839"/>
      <w:bookmarkStart w:id="495" w:name="_Toc336097064"/>
      <w:bookmarkStart w:id="496" w:name="_Toc336113650"/>
      <w:bookmarkStart w:id="497" w:name="_Toc335858845"/>
      <w:bookmarkStart w:id="498" w:name="_Toc336097070"/>
      <w:bookmarkStart w:id="499" w:name="_Toc336113656"/>
      <w:bookmarkStart w:id="500" w:name="_Toc335858846"/>
      <w:bookmarkStart w:id="501" w:name="_Toc336097071"/>
      <w:bookmarkStart w:id="502" w:name="_Toc336113657"/>
      <w:bookmarkStart w:id="503" w:name="_Toc335858847"/>
      <w:bookmarkStart w:id="504" w:name="_Toc336097072"/>
      <w:bookmarkStart w:id="505" w:name="_Toc336113658"/>
      <w:bookmarkStart w:id="506" w:name="_Ref317861929"/>
      <w:bookmarkStart w:id="507" w:name="_Toc345604656"/>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sidRPr="00170160">
        <w:t xml:space="preserve">Outline </w:t>
      </w:r>
      <w:r w:rsidRPr="0019028D">
        <w:t>of</w:t>
      </w:r>
      <w:r w:rsidRPr="00170160">
        <w:t xml:space="preserve"> Research Needs, Considering Current Knowledge And Capabilities</w:t>
      </w:r>
      <w:bookmarkEnd w:id="506"/>
      <w:bookmarkEnd w:id="507"/>
      <w:r w:rsidR="00BD72EC">
        <w:t xml:space="preserve"> </w:t>
      </w:r>
    </w:p>
    <w:p w:rsidR="00E32BFA" w:rsidRPr="00E32BFA" w:rsidRDefault="00E32BFA" w:rsidP="00AA542C">
      <w:pPr>
        <w:pStyle w:val="Heading2"/>
      </w:pPr>
      <w:bookmarkStart w:id="508" w:name="_Toc345604657"/>
      <w:r w:rsidRPr="00E32BFA">
        <w:t>Measurement</w:t>
      </w:r>
      <w:bookmarkEnd w:id="508"/>
    </w:p>
    <w:p w:rsidR="009B640A" w:rsidRPr="003F3691" w:rsidRDefault="00F34684" w:rsidP="006F1ACD">
      <w:pPr>
        <w:pStyle w:val="BodyText"/>
      </w:pPr>
      <w:r w:rsidRPr="003F3691">
        <w:t xml:space="preserve">Several authors </w:t>
      </w:r>
      <w:r w:rsidR="00DF0908" w:rsidRPr="003F3691">
        <w:t>have called</w:t>
      </w:r>
      <w:r w:rsidRPr="003F3691">
        <w:t xml:space="preserve"> for a more harmonised and standardised approach within the international community to develop methods for assessing the effect</w:t>
      </w:r>
      <w:r w:rsidR="00DF0908" w:rsidRPr="003F3691">
        <w:t>s</w:t>
      </w:r>
      <w:r w:rsidRPr="003F3691">
        <w:t xml:space="preserve"> of use and wear on nano-composites </w:t>
      </w:r>
      <w:r w:rsidR="00A415B6" w:rsidRPr="003F3691">
        <w:fldChar w:fldCharType="begin">
          <w:fldData xml:space="preserve">PEVuZE5vdGU+PENpdGU+PEF1dGhvcj5LdWhsYnVzY2g8L0F1dGhvcj48WWVhcj4yMDExPC9ZZWFy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</w:fldData>
        </w:fldChar>
      </w:r>
      <w:r w:rsidR="001418F0">
        <w:instrText xml:space="preserve"> ADDIN EN.CITE </w:instrText>
      </w:r>
      <w:r w:rsidR="001418F0">
        <w:fldChar w:fldCharType="begin">
          <w:fldData xml:space="preserve">PEVuZE5vdGU+PENpdGU+PEF1dGhvcj5LdWhsYnVzY2g8L0F1dGhvcj48WWVhcj4yMDExPC9ZZWFy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</w:fldData>
        </w:fldChar>
      </w:r>
      <w:r w:rsidR="001418F0">
        <w:instrText xml:space="preserve"> ADDIN EN.CITE.DATA </w:instrText>
      </w:r>
      <w:r w:rsidR="001418F0">
        <w:fldChar w:fldCharType="end"/>
      </w:r>
      <w:r w:rsidR="00A415B6" w:rsidRPr="003F3691">
        <w:fldChar w:fldCharType="separate"/>
      </w:r>
      <w:r w:rsidR="001418F0">
        <w:rPr>
          <w:noProof/>
        </w:rPr>
        <w:t>[</w:t>
      </w:r>
      <w:hyperlink w:anchor="_ENREF_1" w:tooltip="Kuhlbusch, 2011 #289" w:history="1">
        <w:r w:rsidR="00621CDA">
          <w:rPr>
            <w:noProof/>
          </w:rPr>
          <w:t>1</w:t>
        </w:r>
      </w:hyperlink>
      <w:r w:rsidR="001418F0">
        <w:rPr>
          <w:noProof/>
        </w:rPr>
        <w:t xml:space="preserve">, </w:t>
      </w:r>
      <w:hyperlink w:anchor="_ENREF_13" w:tooltip="Göhler, 2010 #380" w:history="1">
        <w:r w:rsidR="00621CDA">
          <w:rPr>
            <w:noProof/>
          </w:rPr>
          <w:t>13</w:t>
        </w:r>
      </w:hyperlink>
      <w:r w:rsidR="001418F0">
        <w:rPr>
          <w:noProof/>
        </w:rPr>
        <w:t>]</w:t>
      </w:r>
      <w:r w:rsidR="00A415B6" w:rsidRPr="003F3691">
        <w:fldChar w:fldCharType="end"/>
      </w:r>
      <w:r w:rsidR="00A415B6" w:rsidRPr="003F3691">
        <w:t>.</w:t>
      </w:r>
      <w:r w:rsidR="00E32BFA" w:rsidRPr="003F3691">
        <w:t xml:space="preserve"> </w:t>
      </w:r>
      <w:r w:rsidR="00287F78" w:rsidRPr="003F3691">
        <w:t>In the context of life-cycle based economic assessments</w:t>
      </w:r>
      <w:r w:rsidR="00DF0908" w:rsidRPr="003F3691">
        <w:t>,</w:t>
      </w:r>
      <w:r w:rsidR="00287F78" w:rsidRPr="003F3691">
        <w:t xml:space="preserve"> it is important to continue work on standardised commercial test methods such as the Taber abraser. What is missing for this particular instrument is a particle-proof enclosure that allows particle emissions from the abrasion process to be investigated without effect or bias from other sources. Further improved simulations of wear and weathering effects acting individually or in parallel, as described by Hsu et al. </w:t>
      </w:r>
      <w:r w:rsidR="001B187E" w:rsidRPr="003F3691">
        <w:fldChar w:fldCharType="begin"/>
      </w:r>
      <w:r w:rsidR="00AD35E2">
        <w:instrText xml:space="preserve"> ADDIN EN.CITE &lt;EndNote&gt;&lt;Cite&gt;&lt;Author&gt;Hsu&lt;/Author&gt;&lt;Year&gt;2007&lt;/Year&gt;&lt;RecNum&gt;394&lt;/RecNum&gt;&lt;DisplayText&gt;[25]&lt;/DisplayText&gt;&lt;record&gt;&lt;rec-number&gt;394&lt;/rec-number&gt;&lt;foreign-keys&gt;&lt;key app="EN" db-id="v55w99w2adwdpwexr0lx059a5dvwt0dptxse"&gt;394&lt;/key&gt;&lt;/foreign-keys&gt;&lt;ref-type name="Journal Article"&gt;17&lt;/ref-type&gt;&lt;contributors&gt;&lt;authors&gt;&lt;author&gt;Hsu, L. Y.&lt;/author&gt;&lt;author&gt;Chein, H. M.&lt;/author&gt;&lt;/authors&gt;&lt;/contributors&gt;&lt;auth-address&gt;Ind Technol Res Inst, Energy &amp;amp; Environm Res Labs, Hsinchu 310, Taiwan.&amp;#xD;Hsu, LY (reprint author), Ind Technol Res Inst, Energy &amp;amp; Environm Res Labs, Hsinchu 310, Taiwan&amp;#xD;hmchein@itri.org.tw&lt;/auth-address&gt;&lt;titles&gt;&lt;title&gt;Evaluation of nanoparticle emission for TiO2 nanopowder coating materials&lt;/title&gt;&lt;secondary-title&gt;Journal of Nanoparticle Research&lt;/secondary-title&gt;&lt;alt-title&gt;J. Nanopart. Res.&lt;/alt-title&gt;&lt;/titles&gt;&lt;periodical&gt;&lt;full-title&gt;Journal of Nanoparticle Research&lt;/full-title&gt;&lt;/periodical&gt;&lt;pages&gt;157-163&lt;/pages&gt;&lt;volume&gt;9&lt;/volume&gt;&lt;number&gt;1&lt;/number&gt;&lt;keywords&gt;&lt;keyword&gt;TiO2&lt;/keyword&gt;&lt;keyword&gt;nanomaterials&lt;/keyword&gt;&lt;keyword&gt;nanoparticle emission&lt;/keyword&gt;&lt;keyword&gt;environment&lt;/keyword&gt;&lt;keyword&gt;occupational&lt;/keyword&gt;&lt;keyword&gt;health&lt;/keyword&gt;&lt;keyword&gt;inhaled ultrafine particles&lt;/keyword&gt;&lt;keyword&gt;intratracheal instillation&lt;/keyword&gt;&lt;keyword&gt;translocation&lt;/keyword&gt;&lt;keyword&gt;rats&lt;/keyword&gt;&lt;keyword&gt;thrombosis&lt;/keyword&gt;&lt;keyword&gt;exposure&lt;/keyword&gt;&lt;/keywords&gt;&lt;dates&gt;&lt;year&gt;2007&lt;/year&gt;&lt;pub-dates&gt;&lt;date&gt;Jan&lt;/date&gt;&lt;/pub-dates&gt;&lt;/dates&gt;&lt;isbn&gt;1388-0764&lt;/isbn&gt;&lt;accession-num&gt;WOS:000243189700015&lt;/accession-num&gt;&lt;work-type&gt;Article&lt;/work-type&gt;&lt;urls&gt;&lt;related-urls&gt;&lt;url&gt;&amp;lt;Go to ISI&amp;gt;://WOS:000243189700015&lt;/url&gt;&lt;/related-urls&gt;&lt;/urls&gt;&lt;electronic-resource-num&gt;10.1007/s11051-006-9185-3&lt;/electronic-resource-num&gt;&lt;language&gt;English&lt;/language&gt;&lt;/record&gt;&lt;/Cite&gt;&lt;/EndNote&gt;</w:instrText>
      </w:r>
      <w:r w:rsidR="001B187E" w:rsidRPr="003F3691">
        <w:fldChar w:fldCharType="separate"/>
      </w:r>
      <w:r w:rsidR="00AD35E2">
        <w:rPr>
          <w:noProof/>
        </w:rPr>
        <w:t>[</w:t>
      </w:r>
      <w:hyperlink w:anchor="_ENREF_25" w:tooltip="Hsu, 2007 #394" w:history="1">
        <w:r w:rsidR="00621CDA">
          <w:rPr>
            <w:noProof/>
          </w:rPr>
          <w:t>25</w:t>
        </w:r>
      </w:hyperlink>
      <w:r w:rsidR="00AD35E2">
        <w:rPr>
          <w:noProof/>
        </w:rPr>
        <w:t>]</w:t>
      </w:r>
      <w:r w:rsidR="001B187E" w:rsidRPr="003F3691">
        <w:fldChar w:fldCharType="end"/>
      </w:r>
      <w:r w:rsidR="00287F78" w:rsidRPr="003F3691">
        <w:t>, should also be developed in order to ensure that these sort</w:t>
      </w:r>
      <w:r w:rsidR="00226B40" w:rsidRPr="003F3691">
        <w:t>s</w:t>
      </w:r>
      <w:r w:rsidR="00287F78" w:rsidRPr="003F3691">
        <w:t xml:space="preserve"> of testing and assessment practices are adopted more widely and on an international basis. </w:t>
      </w:r>
      <w:r w:rsidR="009B640A" w:rsidRPr="003F3691">
        <w:t xml:space="preserve"> </w:t>
      </w:r>
    </w:p>
    <w:p w:rsidR="00CD6A47" w:rsidRPr="00CD6A47" w:rsidRDefault="00CD6A47" w:rsidP="00AA542C">
      <w:pPr>
        <w:pStyle w:val="Heading2"/>
      </w:pPr>
      <w:bookmarkStart w:id="509" w:name="_Toc345604658"/>
      <w:r w:rsidRPr="00CD6A47">
        <w:t>Data</w:t>
      </w:r>
      <w:bookmarkEnd w:id="509"/>
    </w:p>
    <w:p w:rsidR="00CD6A47" w:rsidRPr="003F3691" w:rsidRDefault="00CD6A47" w:rsidP="006F1ACD">
      <w:pPr>
        <w:pStyle w:val="BodyText"/>
      </w:pPr>
      <w:r w:rsidRPr="003F3691">
        <w:t>Further data required includes:</w:t>
      </w:r>
    </w:p>
    <w:p w:rsidR="00CD6A47" w:rsidRDefault="00CD6A47" w:rsidP="006F1ACD">
      <w:pPr>
        <w:pStyle w:val="ListBullet"/>
      </w:pPr>
      <w:r>
        <w:t>Particle-specific quantitative measurements</w:t>
      </w:r>
      <w:r w:rsidR="0054653C">
        <w:t xml:space="preserve"> of emissions</w:t>
      </w:r>
      <w:r>
        <w:t xml:space="preserve"> to be able to assess emissions against </w:t>
      </w:r>
      <w:r w:rsidR="0054653C">
        <w:t xml:space="preserve">particle </w:t>
      </w:r>
      <w:r>
        <w:t>control values</w:t>
      </w:r>
    </w:p>
    <w:p w:rsidR="00CD6A47" w:rsidRDefault="0054653C" w:rsidP="006F1ACD">
      <w:pPr>
        <w:pStyle w:val="ListBullet"/>
      </w:pPr>
      <w:r>
        <w:t>Further work t</w:t>
      </w:r>
      <w:r w:rsidR="00CD6A47">
        <w:t>o confirm w</w:t>
      </w:r>
      <w:r w:rsidR="00CD6A47" w:rsidRPr="00CD6A47">
        <w:t>het</w:t>
      </w:r>
      <w:r w:rsidR="00CD6A47">
        <w:t>her</w:t>
      </w:r>
      <w:r w:rsidR="00CD6A47" w:rsidRPr="00CD6A47">
        <w:t xml:space="preserve"> free CNTs </w:t>
      </w:r>
      <w:r>
        <w:t xml:space="preserve">and CNFs </w:t>
      </w:r>
      <w:r w:rsidR="00CD6A47" w:rsidRPr="00CD6A47">
        <w:t>are rel</w:t>
      </w:r>
      <w:r w:rsidR="002B3819">
        <w:t>e</w:t>
      </w:r>
      <w:r w:rsidR="00CD6A47" w:rsidRPr="00CD6A47">
        <w:t>ased fr</w:t>
      </w:r>
      <w:r w:rsidR="00CD6A47">
        <w:t>o</w:t>
      </w:r>
      <w:r w:rsidR="00CD6A47" w:rsidRPr="00CD6A47">
        <w:t>m machining of CNT-based composites</w:t>
      </w:r>
    </w:p>
    <w:p w:rsidR="00534C24" w:rsidRDefault="00534C24" w:rsidP="006F1ACD">
      <w:pPr>
        <w:pStyle w:val="ListBullet"/>
      </w:pPr>
      <w:r>
        <w:t xml:space="preserve">Biopersistence testing of particles of matrix containing carbon nanotubes </w:t>
      </w:r>
      <w:r w:rsidR="00BD2242">
        <w:t>used for reinforcement</w:t>
      </w:r>
    </w:p>
    <w:p w:rsidR="00A549CE" w:rsidRDefault="00CD6A47" w:rsidP="006C626F">
      <w:pPr>
        <w:pStyle w:val="Appendix"/>
      </w:pPr>
      <w:r>
        <w:br w:type="page"/>
      </w:r>
      <w:bookmarkStart w:id="510" w:name="_Toc345604659"/>
      <w:r w:rsidR="00763199">
        <w:t>R</w:t>
      </w:r>
      <w:r w:rsidR="00AC0B59">
        <w:t>e</w:t>
      </w:r>
      <w:r w:rsidR="00763199">
        <w:t>ferences</w:t>
      </w:r>
      <w:bookmarkEnd w:id="510"/>
      <w:r w:rsidR="00A549CE">
        <w:t xml:space="preserve"> </w:t>
      </w:r>
    </w:p>
    <w:p w:rsidR="006C626F" w:rsidRDefault="006C626F" w:rsidP="006F1ACD">
      <w:pPr>
        <w:pStyle w:val="BodyText"/>
      </w:pPr>
    </w:p>
    <w:p w:rsidR="006C626F" w:rsidRDefault="006C626F" w:rsidP="006F1ACD">
      <w:pPr>
        <w:pStyle w:val="BodyText"/>
      </w:pPr>
    </w:p>
    <w:p w:rsidR="00621CDA" w:rsidRPr="00621CDA" w:rsidRDefault="006A70A7" w:rsidP="00621CDA">
      <w:pPr>
        <w:pStyle w:val="BodyText"/>
        <w:spacing w:after="0" w:line="240" w:lineRule="atLeast"/>
        <w:ind w:left="720" w:hanging="720"/>
        <w:rPr>
          <w:rFonts w:cs="Arial"/>
          <w:noProof/>
        </w:rPr>
      </w:pPr>
      <w:r>
        <w:fldChar w:fldCharType="begin"/>
      </w:r>
      <w:r>
        <w:instrText xml:space="preserve"> ADDIN EN.REFLIST </w:instrText>
      </w:r>
      <w:r>
        <w:fldChar w:fldCharType="separate"/>
      </w:r>
      <w:bookmarkStart w:id="511" w:name="_ENREF_1"/>
      <w:r w:rsidR="00621CDA" w:rsidRPr="00621CDA">
        <w:rPr>
          <w:rFonts w:cs="Arial"/>
          <w:noProof/>
        </w:rPr>
        <w:t>1.</w:t>
      </w:r>
      <w:r w:rsidR="00621CDA" w:rsidRPr="00621CDA">
        <w:rPr>
          <w:rFonts w:cs="Arial"/>
          <w:noProof/>
        </w:rPr>
        <w:tab/>
        <w:t xml:space="preserve">Kuhlbusch, T.A.J., et al., </w:t>
      </w:r>
      <w:r w:rsidR="00621CDA" w:rsidRPr="00621CDA">
        <w:rPr>
          <w:rFonts w:cs="Arial"/>
          <w:i/>
          <w:noProof/>
        </w:rPr>
        <w:t>Nanoparticle exposure at nanotechnology workplaces: A review.</w:t>
      </w:r>
      <w:r w:rsidR="00621CDA" w:rsidRPr="00621CDA">
        <w:rPr>
          <w:rFonts w:cs="Arial"/>
          <w:noProof/>
        </w:rPr>
        <w:t xml:space="preserve"> Particle and Fibre Toxicology, 2011. </w:t>
      </w:r>
      <w:r w:rsidR="00621CDA" w:rsidRPr="00621CDA">
        <w:rPr>
          <w:rFonts w:cs="Arial"/>
          <w:b/>
          <w:noProof/>
        </w:rPr>
        <w:t>8</w:t>
      </w:r>
      <w:r w:rsidR="00621CDA" w:rsidRPr="00621CDA">
        <w:rPr>
          <w:rFonts w:cs="Arial"/>
          <w:noProof/>
        </w:rPr>
        <w:t>.</w:t>
      </w:r>
      <w:bookmarkEnd w:id="511"/>
    </w:p>
    <w:p w:rsidR="00621CDA" w:rsidRPr="00621CDA" w:rsidRDefault="00621CDA" w:rsidP="00621CDA">
      <w:pPr>
        <w:pStyle w:val="BodyText"/>
        <w:spacing w:after="0" w:line="240" w:lineRule="atLeast"/>
        <w:ind w:left="720" w:hanging="720"/>
        <w:rPr>
          <w:rFonts w:cs="Arial"/>
          <w:noProof/>
        </w:rPr>
      </w:pPr>
      <w:bookmarkStart w:id="512" w:name="_ENREF_2"/>
      <w:r w:rsidRPr="00621CDA">
        <w:rPr>
          <w:rFonts w:cs="Arial"/>
          <w:noProof/>
        </w:rPr>
        <w:t>2.</w:t>
      </w:r>
      <w:r w:rsidRPr="00621CDA">
        <w:rPr>
          <w:rFonts w:cs="Arial"/>
          <w:noProof/>
        </w:rPr>
        <w:tab/>
        <w:t xml:space="preserve">Brouwer, D., </w:t>
      </w:r>
      <w:r w:rsidRPr="00621CDA">
        <w:rPr>
          <w:rFonts w:cs="Arial"/>
          <w:i/>
          <w:noProof/>
        </w:rPr>
        <w:t>Exposure to manufactured nanoparticles in different workplaces.</w:t>
      </w:r>
      <w:r w:rsidRPr="00621CDA">
        <w:rPr>
          <w:rFonts w:cs="Arial"/>
          <w:noProof/>
        </w:rPr>
        <w:t xml:space="preserve"> Toxicology, 2010. </w:t>
      </w:r>
      <w:r w:rsidRPr="00621CDA">
        <w:rPr>
          <w:rFonts w:cs="Arial"/>
          <w:b/>
          <w:noProof/>
        </w:rPr>
        <w:t>269</w:t>
      </w:r>
      <w:r w:rsidRPr="00621CDA">
        <w:rPr>
          <w:rFonts w:cs="Arial"/>
          <w:noProof/>
        </w:rPr>
        <w:t>(2-3): p. 120-127.</w:t>
      </w:r>
      <w:bookmarkEnd w:id="512"/>
    </w:p>
    <w:p w:rsidR="00621CDA" w:rsidRPr="00621CDA" w:rsidRDefault="00621CDA" w:rsidP="00621CDA">
      <w:pPr>
        <w:pStyle w:val="BodyText"/>
        <w:spacing w:after="0" w:line="240" w:lineRule="atLeast"/>
        <w:ind w:left="720" w:hanging="720"/>
        <w:rPr>
          <w:rFonts w:cs="Arial"/>
          <w:noProof/>
        </w:rPr>
      </w:pPr>
      <w:bookmarkStart w:id="513" w:name="_ENREF_3"/>
      <w:r w:rsidRPr="00621CDA">
        <w:rPr>
          <w:rFonts w:cs="Arial"/>
          <w:noProof/>
        </w:rPr>
        <w:t>3.</w:t>
      </w:r>
      <w:r w:rsidRPr="00621CDA">
        <w:rPr>
          <w:rFonts w:cs="Arial"/>
          <w:noProof/>
        </w:rPr>
        <w:tab/>
        <w:t xml:space="preserve">Brouwer, D., et al., </w:t>
      </w:r>
      <w:r w:rsidRPr="00621CDA">
        <w:rPr>
          <w:rFonts w:cs="Arial"/>
          <w:i/>
          <w:noProof/>
        </w:rPr>
        <w:t>From Workplace Air Measurement Results Toward Estimates of Exposure? Development of a Strategy to Assess Exposure to Manufactured Nano-Objects.</w:t>
      </w:r>
      <w:r w:rsidRPr="00621CDA">
        <w:rPr>
          <w:rFonts w:cs="Arial"/>
          <w:noProof/>
        </w:rPr>
        <w:t xml:space="preserve"> Journal of Nanoparticle Research, 2009. </w:t>
      </w:r>
      <w:r w:rsidRPr="00621CDA">
        <w:rPr>
          <w:rFonts w:cs="Arial"/>
          <w:b/>
          <w:noProof/>
        </w:rPr>
        <w:t>11</w:t>
      </w:r>
      <w:r w:rsidRPr="00621CDA">
        <w:rPr>
          <w:rFonts w:cs="Arial"/>
          <w:noProof/>
        </w:rPr>
        <w:t>(8): p. 1867-1881.</w:t>
      </w:r>
      <w:bookmarkEnd w:id="513"/>
    </w:p>
    <w:p w:rsidR="00621CDA" w:rsidRPr="00621CDA" w:rsidRDefault="00621CDA" w:rsidP="00621CDA">
      <w:pPr>
        <w:pStyle w:val="BodyText"/>
        <w:spacing w:after="0" w:line="240" w:lineRule="atLeast"/>
        <w:ind w:left="720" w:hanging="720"/>
        <w:rPr>
          <w:rFonts w:cs="Arial"/>
          <w:noProof/>
        </w:rPr>
      </w:pPr>
      <w:bookmarkStart w:id="514" w:name="_ENREF_4"/>
      <w:r w:rsidRPr="00621CDA">
        <w:rPr>
          <w:rFonts w:cs="Arial"/>
          <w:noProof/>
        </w:rPr>
        <w:t>4.</w:t>
      </w:r>
      <w:r w:rsidRPr="00621CDA">
        <w:rPr>
          <w:rFonts w:cs="Arial"/>
          <w:noProof/>
        </w:rPr>
        <w:tab/>
        <w:t xml:space="preserve">Bello, D., et al., </w:t>
      </w:r>
      <w:r w:rsidRPr="00621CDA">
        <w:rPr>
          <w:rFonts w:cs="Arial"/>
          <w:i/>
          <w:noProof/>
        </w:rPr>
        <w:t>Exposure to Nanoscale Particles and Fibers During Machining of Hybrid Advanced Composites Containing Carbon Nanotubes.</w:t>
      </w:r>
      <w:r w:rsidRPr="00621CDA">
        <w:rPr>
          <w:rFonts w:cs="Arial"/>
          <w:noProof/>
        </w:rPr>
        <w:t xml:space="preserve"> Journal of Nanoparticle Research, 2009. </w:t>
      </w:r>
      <w:r w:rsidRPr="00621CDA">
        <w:rPr>
          <w:rFonts w:cs="Arial"/>
          <w:b/>
          <w:noProof/>
        </w:rPr>
        <w:t>11</w:t>
      </w:r>
      <w:r w:rsidRPr="00621CDA">
        <w:rPr>
          <w:rFonts w:cs="Arial"/>
          <w:noProof/>
        </w:rPr>
        <w:t>(1): p. 231-249.</w:t>
      </w:r>
      <w:bookmarkEnd w:id="514"/>
    </w:p>
    <w:p w:rsidR="00621CDA" w:rsidRPr="00621CDA" w:rsidRDefault="00621CDA" w:rsidP="00621CDA">
      <w:pPr>
        <w:pStyle w:val="BodyText"/>
        <w:spacing w:after="0" w:line="240" w:lineRule="atLeast"/>
        <w:ind w:left="720" w:hanging="720"/>
        <w:rPr>
          <w:rFonts w:cs="Arial"/>
          <w:noProof/>
        </w:rPr>
      </w:pPr>
      <w:bookmarkStart w:id="515" w:name="_ENREF_5"/>
      <w:r w:rsidRPr="00621CDA">
        <w:rPr>
          <w:rFonts w:cs="Arial"/>
          <w:noProof/>
        </w:rPr>
        <w:t>5.</w:t>
      </w:r>
      <w:r w:rsidRPr="00621CDA">
        <w:rPr>
          <w:rFonts w:cs="Arial"/>
          <w:noProof/>
        </w:rPr>
        <w:tab/>
        <w:t xml:space="preserve">Bello, D., et al., </w:t>
      </w:r>
      <w:r w:rsidRPr="00621CDA">
        <w:rPr>
          <w:rFonts w:cs="Arial"/>
          <w:i/>
          <w:noProof/>
        </w:rPr>
        <w:t xml:space="preserve">Exposures to nanoscale particles and fibers during handling, processing, and machining of nanocomposites and nano-engineered composites reinforced with aligned carbon nanotubes. </w:t>
      </w:r>
      <w:r w:rsidRPr="00621CDA">
        <w:rPr>
          <w:rFonts w:cs="Arial"/>
          <w:noProof/>
        </w:rPr>
        <w:t xml:space="preserve">, in </w:t>
      </w:r>
      <w:r w:rsidRPr="00621CDA">
        <w:rPr>
          <w:rFonts w:cs="Arial"/>
          <w:i/>
          <w:noProof/>
        </w:rPr>
        <w:t>17th International conference on composite materials (ICCM) proceedings</w:t>
      </w:r>
      <w:r w:rsidRPr="00621CDA">
        <w:rPr>
          <w:rFonts w:cs="Arial"/>
          <w:noProof/>
        </w:rPr>
        <w:t>2009: Edinburgh, Scotland.</w:t>
      </w:r>
      <w:bookmarkEnd w:id="515"/>
    </w:p>
    <w:p w:rsidR="00621CDA" w:rsidRPr="00621CDA" w:rsidRDefault="00621CDA" w:rsidP="00621CDA">
      <w:pPr>
        <w:pStyle w:val="BodyText"/>
        <w:spacing w:after="0" w:line="240" w:lineRule="atLeast"/>
        <w:ind w:left="720" w:hanging="720"/>
        <w:rPr>
          <w:rFonts w:cs="Arial"/>
          <w:noProof/>
        </w:rPr>
      </w:pPr>
      <w:bookmarkStart w:id="516" w:name="_ENREF_6"/>
      <w:r w:rsidRPr="00621CDA">
        <w:rPr>
          <w:rFonts w:cs="Arial"/>
          <w:noProof/>
        </w:rPr>
        <w:t>6.</w:t>
      </w:r>
      <w:r w:rsidRPr="00621CDA">
        <w:rPr>
          <w:rFonts w:cs="Arial"/>
          <w:noProof/>
        </w:rPr>
        <w:tab/>
        <w:t xml:space="preserve">Bello, D., et al., </w:t>
      </w:r>
      <w:r w:rsidRPr="00621CDA">
        <w:rPr>
          <w:rFonts w:cs="Arial"/>
          <w:i/>
          <w:noProof/>
        </w:rPr>
        <w:t>Characterization of Exposures To Nanoscale Particles and Fibers During Solid Core Drilling of Hybrid Carbon Nanotube Advanced Composites.</w:t>
      </w:r>
      <w:r w:rsidRPr="00621CDA">
        <w:rPr>
          <w:rFonts w:cs="Arial"/>
          <w:noProof/>
        </w:rPr>
        <w:t xml:space="preserve"> International Journal of Occupational and Environmental Health, 2010. </w:t>
      </w:r>
      <w:r w:rsidRPr="00621CDA">
        <w:rPr>
          <w:rFonts w:cs="Arial"/>
          <w:b/>
          <w:noProof/>
        </w:rPr>
        <w:t>16</w:t>
      </w:r>
      <w:r w:rsidRPr="00621CDA">
        <w:rPr>
          <w:rFonts w:cs="Arial"/>
          <w:noProof/>
        </w:rPr>
        <w:t>(4): p. 434-450.</w:t>
      </w:r>
      <w:bookmarkEnd w:id="516"/>
    </w:p>
    <w:p w:rsidR="00621CDA" w:rsidRPr="00621CDA" w:rsidRDefault="00621CDA" w:rsidP="00621CDA">
      <w:pPr>
        <w:pStyle w:val="BodyText"/>
        <w:spacing w:after="0" w:line="240" w:lineRule="atLeast"/>
        <w:ind w:left="720" w:hanging="720"/>
        <w:rPr>
          <w:rFonts w:cs="Arial"/>
          <w:noProof/>
        </w:rPr>
      </w:pPr>
      <w:bookmarkStart w:id="517" w:name="_ENREF_7"/>
      <w:r w:rsidRPr="00621CDA">
        <w:rPr>
          <w:rFonts w:cs="Arial"/>
          <w:noProof/>
        </w:rPr>
        <w:t>7.</w:t>
      </w:r>
      <w:r w:rsidRPr="00621CDA">
        <w:rPr>
          <w:rFonts w:cs="Arial"/>
          <w:noProof/>
        </w:rPr>
        <w:tab/>
        <w:t xml:space="preserve">Mazzuckelli, L.F., et al., </w:t>
      </w:r>
      <w:r w:rsidRPr="00621CDA">
        <w:rPr>
          <w:rFonts w:cs="Arial"/>
          <w:i/>
          <w:noProof/>
        </w:rPr>
        <w:t>Identification and Characterization of Potential Sources of Worker Exposure to Carbon Nanofibers During Polymer Composite Laboratory Operations.</w:t>
      </w:r>
      <w:r w:rsidRPr="00621CDA">
        <w:rPr>
          <w:rFonts w:cs="Arial"/>
          <w:noProof/>
        </w:rPr>
        <w:t xml:space="preserve"> Journal of Occupational and Environmental Hygiene, 2007. </w:t>
      </w:r>
      <w:r w:rsidRPr="00621CDA">
        <w:rPr>
          <w:rFonts w:cs="Arial"/>
          <w:b/>
          <w:noProof/>
        </w:rPr>
        <w:t>4</w:t>
      </w:r>
      <w:r w:rsidRPr="00621CDA">
        <w:rPr>
          <w:rFonts w:cs="Arial"/>
          <w:noProof/>
        </w:rPr>
        <w:t>(12): p. D125-D130.</w:t>
      </w:r>
      <w:bookmarkEnd w:id="517"/>
    </w:p>
    <w:p w:rsidR="00621CDA" w:rsidRPr="00621CDA" w:rsidRDefault="00621CDA" w:rsidP="00621CDA">
      <w:pPr>
        <w:pStyle w:val="BodyText"/>
        <w:spacing w:after="0" w:line="240" w:lineRule="atLeast"/>
        <w:ind w:left="720" w:hanging="720"/>
        <w:rPr>
          <w:rFonts w:cs="Arial"/>
          <w:noProof/>
        </w:rPr>
      </w:pPr>
      <w:bookmarkStart w:id="518" w:name="_ENREF_8"/>
      <w:r w:rsidRPr="00621CDA">
        <w:rPr>
          <w:rFonts w:cs="Arial"/>
          <w:noProof/>
        </w:rPr>
        <w:t>8.</w:t>
      </w:r>
      <w:r w:rsidRPr="00621CDA">
        <w:rPr>
          <w:rFonts w:cs="Arial"/>
          <w:noProof/>
        </w:rPr>
        <w:tab/>
        <w:t xml:space="preserve">van Broekhuizen, P., et al., </w:t>
      </w:r>
      <w:r w:rsidRPr="00621CDA">
        <w:rPr>
          <w:rFonts w:cs="Arial"/>
          <w:i/>
          <w:noProof/>
        </w:rPr>
        <w:t>Use of nanomaterials in the European construction industry and some occupational health aspects thereof.</w:t>
      </w:r>
      <w:r w:rsidRPr="00621CDA">
        <w:rPr>
          <w:rFonts w:cs="Arial"/>
          <w:noProof/>
        </w:rPr>
        <w:t xml:space="preserve"> Journal of Nanoparticle Research, 2011. </w:t>
      </w:r>
      <w:r w:rsidRPr="00621CDA">
        <w:rPr>
          <w:rFonts w:cs="Arial"/>
          <w:b/>
          <w:noProof/>
        </w:rPr>
        <w:t>13</w:t>
      </w:r>
      <w:r w:rsidRPr="00621CDA">
        <w:rPr>
          <w:rFonts w:cs="Arial"/>
          <w:noProof/>
        </w:rPr>
        <w:t>(2): p. 447-462.</w:t>
      </w:r>
      <w:bookmarkEnd w:id="518"/>
    </w:p>
    <w:p w:rsidR="00621CDA" w:rsidRPr="00621CDA" w:rsidRDefault="00621CDA" w:rsidP="00621CDA">
      <w:pPr>
        <w:pStyle w:val="BodyText"/>
        <w:spacing w:after="0" w:line="240" w:lineRule="atLeast"/>
        <w:ind w:left="720" w:hanging="720"/>
        <w:rPr>
          <w:rFonts w:cs="Arial"/>
          <w:noProof/>
        </w:rPr>
      </w:pPr>
      <w:bookmarkStart w:id="519" w:name="_ENREF_9"/>
      <w:r w:rsidRPr="00621CDA">
        <w:rPr>
          <w:rFonts w:cs="Arial"/>
          <w:noProof/>
        </w:rPr>
        <w:t>9.</w:t>
      </w:r>
      <w:r w:rsidRPr="00621CDA">
        <w:rPr>
          <w:rFonts w:cs="Arial"/>
          <w:noProof/>
        </w:rPr>
        <w:tab/>
        <w:t xml:space="preserve">Sachse, S., et al., </w:t>
      </w:r>
      <w:r w:rsidRPr="00621CDA">
        <w:rPr>
          <w:rFonts w:cs="Arial"/>
          <w:i/>
          <w:noProof/>
        </w:rPr>
        <w:t>The Effect of Nanoclay on Dust Generation during Drilling of PA6 Nanocomposites.</w:t>
      </w:r>
      <w:r w:rsidRPr="00621CDA">
        <w:rPr>
          <w:rFonts w:cs="Arial"/>
          <w:noProof/>
        </w:rPr>
        <w:t xml:space="preserve"> Journal of Nanomaterials, 2012. </w:t>
      </w:r>
      <w:r w:rsidRPr="00621CDA">
        <w:rPr>
          <w:rFonts w:cs="Arial"/>
          <w:b/>
          <w:noProof/>
        </w:rPr>
        <w:t>2012</w:t>
      </w:r>
      <w:r w:rsidRPr="00621CDA">
        <w:rPr>
          <w:rFonts w:cs="Arial"/>
          <w:noProof/>
        </w:rPr>
        <w:t>: p. 8.</w:t>
      </w:r>
      <w:bookmarkEnd w:id="519"/>
    </w:p>
    <w:p w:rsidR="00621CDA" w:rsidRPr="00621CDA" w:rsidRDefault="00621CDA" w:rsidP="00621CDA">
      <w:pPr>
        <w:pStyle w:val="BodyText"/>
        <w:spacing w:after="0" w:line="240" w:lineRule="atLeast"/>
        <w:ind w:left="720" w:hanging="720"/>
        <w:rPr>
          <w:rFonts w:cs="Arial"/>
          <w:noProof/>
        </w:rPr>
      </w:pPr>
      <w:bookmarkStart w:id="520" w:name="_ENREF_10"/>
      <w:r w:rsidRPr="00621CDA">
        <w:rPr>
          <w:rFonts w:cs="Arial"/>
          <w:noProof/>
        </w:rPr>
        <w:t>10.</w:t>
      </w:r>
      <w:r w:rsidRPr="00621CDA">
        <w:rPr>
          <w:rFonts w:cs="Arial"/>
          <w:noProof/>
        </w:rPr>
        <w:tab/>
        <w:t xml:space="preserve">Koponen, I.K., K.A. Jensen, and T. Schneider, </w:t>
      </w:r>
      <w:r w:rsidRPr="00621CDA">
        <w:rPr>
          <w:rFonts w:cs="Arial"/>
          <w:i/>
          <w:noProof/>
        </w:rPr>
        <w:t>Sanding dust from nanoparticle-containing paints: physical characterisation</w:t>
      </w:r>
      <w:r w:rsidRPr="00621CDA">
        <w:rPr>
          <w:rFonts w:cs="Arial"/>
          <w:noProof/>
        </w:rPr>
        <w:t xml:space="preserve">, in </w:t>
      </w:r>
      <w:r w:rsidRPr="00621CDA">
        <w:rPr>
          <w:rFonts w:cs="Arial"/>
          <w:i/>
          <w:noProof/>
        </w:rPr>
        <w:t>Inhaled Particles X</w:t>
      </w:r>
      <w:r w:rsidRPr="00621CDA">
        <w:rPr>
          <w:rFonts w:cs="Arial"/>
          <w:noProof/>
        </w:rPr>
        <w:t>, L. Kenny, Editor 2009.</w:t>
      </w:r>
      <w:bookmarkEnd w:id="520"/>
    </w:p>
    <w:p w:rsidR="00621CDA" w:rsidRPr="00621CDA" w:rsidRDefault="00621CDA" w:rsidP="00621CDA">
      <w:pPr>
        <w:pStyle w:val="BodyText"/>
        <w:spacing w:after="0" w:line="240" w:lineRule="atLeast"/>
        <w:ind w:left="720" w:hanging="720"/>
        <w:rPr>
          <w:rFonts w:cs="Arial"/>
          <w:noProof/>
        </w:rPr>
      </w:pPr>
      <w:bookmarkStart w:id="521" w:name="_ENREF_11"/>
      <w:r w:rsidRPr="00621CDA">
        <w:rPr>
          <w:rFonts w:cs="Arial"/>
          <w:noProof/>
        </w:rPr>
        <w:t>11.</w:t>
      </w:r>
      <w:r w:rsidRPr="00621CDA">
        <w:rPr>
          <w:rFonts w:cs="Arial"/>
          <w:noProof/>
        </w:rPr>
        <w:tab/>
        <w:t xml:space="preserve">Koponen, I.K., K.A. Jensen, and T. Schneider, </w:t>
      </w:r>
      <w:r w:rsidRPr="00621CDA">
        <w:rPr>
          <w:rFonts w:cs="Arial"/>
          <w:i/>
          <w:noProof/>
        </w:rPr>
        <w:t>Comparison of dust released from sanding conventional and nanoparticle-doped wall and wood coatings.</w:t>
      </w:r>
      <w:r w:rsidRPr="00621CDA">
        <w:rPr>
          <w:rFonts w:cs="Arial"/>
          <w:noProof/>
        </w:rPr>
        <w:t xml:space="preserve"> Journal of Exposure Science and Environmental Epidemiology, 2011. </w:t>
      </w:r>
      <w:r w:rsidRPr="00621CDA">
        <w:rPr>
          <w:rFonts w:cs="Arial"/>
          <w:b/>
          <w:noProof/>
        </w:rPr>
        <w:t>21</w:t>
      </w:r>
      <w:r w:rsidRPr="00621CDA">
        <w:rPr>
          <w:rFonts w:cs="Arial"/>
          <w:noProof/>
        </w:rPr>
        <w:t>(4): p. 408-418.</w:t>
      </w:r>
      <w:bookmarkEnd w:id="521"/>
    </w:p>
    <w:p w:rsidR="00621CDA" w:rsidRPr="00621CDA" w:rsidRDefault="00621CDA" w:rsidP="00621CDA">
      <w:pPr>
        <w:pStyle w:val="BodyText"/>
        <w:spacing w:after="0" w:line="240" w:lineRule="atLeast"/>
        <w:ind w:left="720" w:hanging="720"/>
        <w:rPr>
          <w:rFonts w:cs="Arial"/>
          <w:noProof/>
        </w:rPr>
      </w:pPr>
      <w:bookmarkStart w:id="522" w:name="_ENREF_12"/>
      <w:r w:rsidRPr="00621CDA">
        <w:rPr>
          <w:rFonts w:cs="Arial"/>
          <w:noProof/>
        </w:rPr>
        <w:t>12.</w:t>
      </w:r>
      <w:r w:rsidRPr="00621CDA">
        <w:rPr>
          <w:rFonts w:cs="Arial"/>
          <w:noProof/>
        </w:rPr>
        <w:tab/>
        <w:t xml:space="preserve">Vorbau, M., L. Hillemann, and M. Stintz, </w:t>
      </w:r>
      <w:r w:rsidRPr="00621CDA">
        <w:rPr>
          <w:rFonts w:cs="Arial"/>
          <w:i/>
          <w:noProof/>
        </w:rPr>
        <w:t>Method for the characterization of the abrasion induced nanoparticle release into air from surface coatings.</w:t>
      </w:r>
      <w:r w:rsidRPr="00621CDA">
        <w:rPr>
          <w:rFonts w:cs="Arial"/>
          <w:noProof/>
        </w:rPr>
        <w:t xml:space="preserve"> Journal of Aerosol Science, 2009. </w:t>
      </w:r>
      <w:r w:rsidRPr="00621CDA">
        <w:rPr>
          <w:rFonts w:cs="Arial"/>
          <w:b/>
          <w:noProof/>
        </w:rPr>
        <w:t>40</w:t>
      </w:r>
      <w:r w:rsidRPr="00621CDA">
        <w:rPr>
          <w:rFonts w:cs="Arial"/>
          <w:noProof/>
        </w:rPr>
        <w:t>(3): p. 209-217.</w:t>
      </w:r>
      <w:bookmarkEnd w:id="522"/>
    </w:p>
    <w:p w:rsidR="00621CDA" w:rsidRPr="00621CDA" w:rsidRDefault="00621CDA" w:rsidP="00621CDA">
      <w:pPr>
        <w:pStyle w:val="BodyText"/>
        <w:spacing w:after="0" w:line="240" w:lineRule="atLeast"/>
        <w:ind w:left="720" w:hanging="720"/>
        <w:rPr>
          <w:rFonts w:cs="Arial"/>
          <w:noProof/>
        </w:rPr>
      </w:pPr>
      <w:bookmarkStart w:id="523" w:name="_ENREF_13"/>
      <w:r w:rsidRPr="00621CDA">
        <w:rPr>
          <w:rFonts w:cs="Arial"/>
          <w:noProof/>
        </w:rPr>
        <w:t>13.</w:t>
      </w:r>
      <w:r w:rsidRPr="00621CDA">
        <w:rPr>
          <w:rFonts w:cs="Arial"/>
          <w:noProof/>
        </w:rPr>
        <w:tab/>
        <w:t xml:space="preserve">Göhler, D., et al., </w:t>
      </w:r>
      <w:r w:rsidRPr="00621CDA">
        <w:rPr>
          <w:rFonts w:cs="Arial"/>
          <w:i/>
          <w:noProof/>
        </w:rPr>
        <w:t>Characterization of Nanoparticle Release from Surface Coatings by the Simulation of a Sanding Process.</w:t>
      </w:r>
      <w:r w:rsidRPr="00621CDA">
        <w:rPr>
          <w:rFonts w:cs="Arial"/>
          <w:noProof/>
        </w:rPr>
        <w:t xml:space="preserve"> Annals of Occupational Hygiene, 2010. </w:t>
      </w:r>
      <w:r w:rsidRPr="00621CDA">
        <w:rPr>
          <w:rFonts w:cs="Arial"/>
          <w:b/>
          <w:noProof/>
        </w:rPr>
        <w:t>54</w:t>
      </w:r>
      <w:r w:rsidRPr="00621CDA">
        <w:rPr>
          <w:rFonts w:cs="Arial"/>
          <w:noProof/>
        </w:rPr>
        <w:t>(6): p. 615-624.</w:t>
      </w:r>
      <w:bookmarkEnd w:id="523"/>
    </w:p>
    <w:p w:rsidR="00621CDA" w:rsidRPr="00621CDA" w:rsidRDefault="00621CDA" w:rsidP="00621CDA">
      <w:pPr>
        <w:pStyle w:val="BodyText"/>
        <w:spacing w:after="0" w:line="240" w:lineRule="atLeast"/>
        <w:ind w:left="720" w:hanging="720"/>
        <w:rPr>
          <w:rFonts w:cs="Arial"/>
          <w:noProof/>
        </w:rPr>
      </w:pPr>
      <w:bookmarkStart w:id="524" w:name="_ENREF_14"/>
      <w:r w:rsidRPr="00621CDA">
        <w:rPr>
          <w:rFonts w:cs="Arial"/>
          <w:noProof/>
        </w:rPr>
        <w:t>14.</w:t>
      </w:r>
      <w:r w:rsidRPr="00621CDA">
        <w:rPr>
          <w:rFonts w:cs="Arial"/>
          <w:noProof/>
        </w:rPr>
        <w:tab/>
        <w:t xml:space="preserve">Cena, L.G. and T.M. Peters, </w:t>
      </w:r>
      <w:r w:rsidRPr="00621CDA">
        <w:rPr>
          <w:rFonts w:cs="Arial"/>
          <w:i/>
          <w:noProof/>
        </w:rPr>
        <w:t>Characterization and Control of Airborne Particles Emitted During Production of Epoxy/Carbon Nanotube Nanocomposites.</w:t>
      </w:r>
      <w:r w:rsidRPr="00621CDA">
        <w:rPr>
          <w:rFonts w:cs="Arial"/>
          <w:noProof/>
        </w:rPr>
        <w:t xml:space="preserve"> Journal of Occupational and Environmental Hygiene, 2011. </w:t>
      </w:r>
      <w:r w:rsidRPr="00621CDA">
        <w:rPr>
          <w:rFonts w:cs="Arial"/>
          <w:b/>
          <w:noProof/>
        </w:rPr>
        <w:t>8</w:t>
      </w:r>
      <w:r w:rsidRPr="00621CDA">
        <w:rPr>
          <w:rFonts w:cs="Arial"/>
          <w:noProof/>
        </w:rPr>
        <w:t>(2): p. 86-92.</w:t>
      </w:r>
      <w:bookmarkEnd w:id="524"/>
    </w:p>
    <w:p w:rsidR="00621CDA" w:rsidRPr="00621CDA" w:rsidRDefault="00621CDA" w:rsidP="00621CDA">
      <w:pPr>
        <w:pStyle w:val="BodyText"/>
        <w:spacing w:after="0" w:line="240" w:lineRule="atLeast"/>
        <w:ind w:left="720" w:hanging="720"/>
        <w:rPr>
          <w:rFonts w:cs="Arial"/>
          <w:noProof/>
        </w:rPr>
      </w:pPr>
      <w:bookmarkStart w:id="525" w:name="_ENREF_15"/>
      <w:r w:rsidRPr="00621CDA">
        <w:rPr>
          <w:rFonts w:cs="Arial"/>
          <w:noProof/>
        </w:rPr>
        <w:t>15.</w:t>
      </w:r>
      <w:r w:rsidRPr="00621CDA">
        <w:rPr>
          <w:rFonts w:cs="Arial"/>
          <w:noProof/>
        </w:rPr>
        <w:tab/>
        <w:t xml:space="preserve">Wohlleben, W., et al., </w:t>
      </w:r>
      <w:r w:rsidRPr="00621CDA">
        <w:rPr>
          <w:rFonts w:cs="Arial"/>
          <w:i/>
          <w:noProof/>
        </w:rPr>
        <w:t>On the Lifecycle of Nanocomposites: Comparing Released Fragments and their In-Vivo Hazards from Three Release Mechanisms and Four Nanocomposites.</w:t>
      </w:r>
      <w:r w:rsidRPr="00621CDA">
        <w:rPr>
          <w:rFonts w:cs="Arial"/>
          <w:noProof/>
        </w:rPr>
        <w:t xml:space="preserve"> Small, 2011. </w:t>
      </w:r>
      <w:r w:rsidRPr="00621CDA">
        <w:rPr>
          <w:rFonts w:cs="Arial"/>
          <w:b/>
          <w:noProof/>
        </w:rPr>
        <w:t>7</w:t>
      </w:r>
      <w:r w:rsidRPr="00621CDA">
        <w:rPr>
          <w:rFonts w:cs="Arial"/>
          <w:noProof/>
        </w:rPr>
        <w:t>(16): p. 2384-2395.</w:t>
      </w:r>
      <w:bookmarkEnd w:id="525"/>
    </w:p>
    <w:p w:rsidR="00621CDA" w:rsidRPr="00621CDA" w:rsidRDefault="00621CDA" w:rsidP="00621CDA">
      <w:pPr>
        <w:pStyle w:val="BodyText"/>
        <w:spacing w:after="0" w:line="240" w:lineRule="atLeast"/>
        <w:ind w:left="720" w:hanging="720"/>
        <w:rPr>
          <w:rFonts w:cs="Arial"/>
          <w:noProof/>
        </w:rPr>
      </w:pPr>
      <w:bookmarkStart w:id="526" w:name="_ENREF_16"/>
      <w:r w:rsidRPr="00621CDA">
        <w:rPr>
          <w:rFonts w:cs="Arial"/>
          <w:noProof/>
        </w:rPr>
        <w:t>16.</w:t>
      </w:r>
      <w:r w:rsidRPr="00621CDA">
        <w:rPr>
          <w:rFonts w:cs="Arial"/>
          <w:noProof/>
        </w:rPr>
        <w:tab/>
        <w:t xml:space="preserve">Guiot, A., L. Golanski, and F. Tardif, </w:t>
      </w:r>
      <w:r w:rsidRPr="00621CDA">
        <w:rPr>
          <w:rFonts w:cs="Arial"/>
          <w:i/>
          <w:noProof/>
        </w:rPr>
        <w:t>Measurement of nanoparticle removal by abrasion.</w:t>
      </w:r>
      <w:r w:rsidRPr="00621CDA">
        <w:rPr>
          <w:rFonts w:cs="Arial"/>
          <w:noProof/>
        </w:rPr>
        <w:t xml:space="preserve"> Journal of Physics: Conference Series, 2009. </w:t>
      </w:r>
      <w:r w:rsidRPr="00621CDA">
        <w:rPr>
          <w:rFonts w:cs="Arial"/>
          <w:b/>
          <w:noProof/>
        </w:rPr>
        <w:t>170</w:t>
      </w:r>
      <w:r w:rsidRPr="00621CDA">
        <w:rPr>
          <w:rFonts w:cs="Arial"/>
          <w:noProof/>
        </w:rPr>
        <w:t>(1): p. 012014.</w:t>
      </w:r>
      <w:bookmarkEnd w:id="526"/>
    </w:p>
    <w:p w:rsidR="00621CDA" w:rsidRPr="00621CDA" w:rsidRDefault="00621CDA" w:rsidP="00621CDA">
      <w:pPr>
        <w:pStyle w:val="BodyText"/>
        <w:spacing w:after="0" w:line="240" w:lineRule="atLeast"/>
        <w:ind w:left="720" w:hanging="720"/>
        <w:rPr>
          <w:rFonts w:cs="Arial"/>
          <w:noProof/>
        </w:rPr>
      </w:pPr>
      <w:bookmarkStart w:id="527" w:name="_ENREF_17"/>
      <w:r w:rsidRPr="00621CDA">
        <w:rPr>
          <w:rFonts w:cs="Arial"/>
          <w:noProof/>
        </w:rPr>
        <w:t>17.</w:t>
      </w:r>
      <w:r w:rsidRPr="00621CDA">
        <w:rPr>
          <w:rFonts w:cs="Arial"/>
          <w:noProof/>
        </w:rPr>
        <w:tab/>
        <w:t xml:space="preserve">Golanski, L., A. Guiot, and F. Tardif, </w:t>
      </w:r>
      <w:r w:rsidRPr="00621CDA">
        <w:rPr>
          <w:rFonts w:cs="Arial"/>
          <w:i/>
          <w:noProof/>
        </w:rPr>
        <w:t>New method for the characterization of abrasion-induced nanoparticle release into air from nanomaterials</w:t>
      </w:r>
      <w:r w:rsidRPr="00621CDA">
        <w:rPr>
          <w:rFonts w:cs="Arial"/>
          <w:noProof/>
        </w:rPr>
        <w:t xml:space="preserve">, in </w:t>
      </w:r>
      <w:r w:rsidRPr="00621CDA">
        <w:rPr>
          <w:rFonts w:cs="Arial"/>
          <w:i/>
          <w:noProof/>
        </w:rPr>
        <w:t>Nanotechnology 2010: Advanced Materials, CNTs, Particles, Films and Composites</w:t>
      </w:r>
      <w:r w:rsidRPr="00621CDA">
        <w:rPr>
          <w:rFonts w:cs="Arial"/>
          <w:noProof/>
        </w:rPr>
        <w:t>2010, Nano Science and Technology Institute (NSTI). p. 720 -723.</w:t>
      </w:r>
      <w:bookmarkEnd w:id="527"/>
    </w:p>
    <w:p w:rsidR="00621CDA" w:rsidRPr="00621CDA" w:rsidRDefault="00621CDA" w:rsidP="00621CDA">
      <w:pPr>
        <w:pStyle w:val="BodyText"/>
        <w:spacing w:after="0" w:line="240" w:lineRule="atLeast"/>
        <w:ind w:left="720" w:hanging="720"/>
        <w:rPr>
          <w:rFonts w:cs="Arial"/>
          <w:noProof/>
        </w:rPr>
      </w:pPr>
      <w:bookmarkStart w:id="528" w:name="_ENREF_18"/>
      <w:r w:rsidRPr="00621CDA">
        <w:rPr>
          <w:rFonts w:cs="Arial"/>
          <w:noProof/>
        </w:rPr>
        <w:t>18.</w:t>
      </w:r>
      <w:r w:rsidRPr="00621CDA">
        <w:rPr>
          <w:rFonts w:cs="Arial"/>
          <w:noProof/>
        </w:rPr>
        <w:tab/>
        <w:t xml:space="preserve">Schlagenhauf, L., et al., </w:t>
      </w:r>
      <w:r w:rsidRPr="00621CDA">
        <w:rPr>
          <w:rFonts w:cs="Arial"/>
          <w:i/>
          <w:noProof/>
        </w:rPr>
        <w:t>Release of Carbon Nanotubes from an Epoxy-Based Nanocomposite during an Abrasion Process.</w:t>
      </w:r>
      <w:r w:rsidRPr="00621CDA">
        <w:rPr>
          <w:rFonts w:cs="Arial"/>
          <w:noProof/>
        </w:rPr>
        <w:t xml:space="preserve"> Environmental Science &amp; Technology, 2012.</w:t>
      </w:r>
      <w:bookmarkEnd w:id="528"/>
    </w:p>
    <w:p w:rsidR="00621CDA" w:rsidRPr="00621CDA" w:rsidRDefault="00621CDA" w:rsidP="00621CDA">
      <w:pPr>
        <w:pStyle w:val="BodyText"/>
        <w:spacing w:after="0" w:line="240" w:lineRule="atLeast"/>
        <w:ind w:left="720" w:hanging="720"/>
        <w:rPr>
          <w:rFonts w:cs="Arial"/>
          <w:noProof/>
        </w:rPr>
      </w:pPr>
      <w:bookmarkStart w:id="529" w:name="_ENREF_19"/>
      <w:r w:rsidRPr="00621CDA">
        <w:rPr>
          <w:rFonts w:cs="Arial"/>
          <w:noProof/>
        </w:rPr>
        <w:t>19.</w:t>
      </w:r>
      <w:r w:rsidRPr="00621CDA">
        <w:rPr>
          <w:rFonts w:cs="Arial"/>
          <w:noProof/>
        </w:rPr>
        <w:tab/>
        <w:t xml:space="preserve">Methner, M., C. Crawford, and C. Geraci, </w:t>
      </w:r>
      <w:r w:rsidRPr="00621CDA">
        <w:rPr>
          <w:rFonts w:cs="Arial"/>
          <w:i/>
          <w:noProof/>
        </w:rPr>
        <w:t>Evaluation of the Potential Airborne Release of Carbon Nanofibers During the Preparation, Grinding, and Cutting of Epoxy-Based Nanocomposite Material.</w:t>
      </w:r>
      <w:r w:rsidRPr="00621CDA">
        <w:rPr>
          <w:rFonts w:cs="Arial"/>
          <w:noProof/>
        </w:rPr>
        <w:t xml:space="preserve"> Journal of Occupational and Environmental Hygiene, 2012. </w:t>
      </w:r>
      <w:r w:rsidRPr="00621CDA">
        <w:rPr>
          <w:rFonts w:cs="Arial"/>
          <w:b/>
          <w:noProof/>
        </w:rPr>
        <w:t>9</w:t>
      </w:r>
      <w:r w:rsidRPr="00621CDA">
        <w:rPr>
          <w:rFonts w:cs="Arial"/>
          <w:noProof/>
        </w:rPr>
        <w:t>(5): p. 308-318.</w:t>
      </w:r>
      <w:bookmarkEnd w:id="529"/>
    </w:p>
    <w:p w:rsidR="00621CDA" w:rsidRPr="00621CDA" w:rsidRDefault="00621CDA" w:rsidP="00621CDA">
      <w:pPr>
        <w:pStyle w:val="BodyText"/>
        <w:spacing w:after="0" w:line="240" w:lineRule="atLeast"/>
        <w:ind w:left="720" w:hanging="720"/>
        <w:rPr>
          <w:rFonts w:cs="Arial"/>
          <w:noProof/>
        </w:rPr>
      </w:pPr>
      <w:bookmarkStart w:id="530" w:name="_ENREF_20"/>
      <w:r w:rsidRPr="00621CDA">
        <w:rPr>
          <w:rFonts w:cs="Arial"/>
          <w:noProof/>
        </w:rPr>
        <w:t>20.</w:t>
      </w:r>
      <w:r w:rsidRPr="00621CDA">
        <w:rPr>
          <w:rFonts w:cs="Arial"/>
          <w:noProof/>
        </w:rPr>
        <w:tab/>
        <w:t xml:space="preserve">Wohlleben, W., et al., </w:t>
      </w:r>
      <w:r w:rsidRPr="00621CDA">
        <w:rPr>
          <w:rFonts w:cs="Arial"/>
          <w:i/>
          <w:noProof/>
        </w:rPr>
        <w:t>Elastic CNT-polyurethane nanocomposite: synthesis, performance and assessment of fragments released during use.</w:t>
      </w:r>
      <w:r w:rsidRPr="00621CDA">
        <w:rPr>
          <w:rFonts w:cs="Arial"/>
          <w:noProof/>
        </w:rPr>
        <w:t xml:space="preserve"> Nanoscale, 2013. </w:t>
      </w:r>
      <w:r w:rsidRPr="00621CDA">
        <w:rPr>
          <w:rFonts w:cs="Arial"/>
          <w:b/>
          <w:noProof/>
        </w:rPr>
        <w:t>5</w:t>
      </w:r>
      <w:r w:rsidRPr="00621CDA">
        <w:rPr>
          <w:rFonts w:cs="Arial"/>
          <w:noProof/>
        </w:rPr>
        <w:t>(1): p. 369-380.</w:t>
      </w:r>
      <w:bookmarkEnd w:id="530"/>
    </w:p>
    <w:p w:rsidR="00621CDA" w:rsidRPr="00621CDA" w:rsidRDefault="00621CDA" w:rsidP="00621CDA">
      <w:pPr>
        <w:pStyle w:val="BodyText"/>
        <w:spacing w:after="0" w:line="240" w:lineRule="atLeast"/>
        <w:ind w:left="720" w:hanging="720"/>
        <w:rPr>
          <w:rFonts w:cs="Arial"/>
          <w:noProof/>
        </w:rPr>
      </w:pPr>
      <w:bookmarkStart w:id="531" w:name="_ENREF_21"/>
      <w:r w:rsidRPr="00621CDA">
        <w:rPr>
          <w:rFonts w:cs="Arial"/>
          <w:noProof/>
        </w:rPr>
        <w:t>21.</w:t>
      </w:r>
      <w:r w:rsidRPr="00621CDA">
        <w:rPr>
          <w:rFonts w:cs="Arial"/>
          <w:noProof/>
        </w:rPr>
        <w:tab/>
        <w:t xml:space="preserve">Demou, E., P. Peter, and S. Hellweg, </w:t>
      </w:r>
      <w:r w:rsidRPr="00621CDA">
        <w:rPr>
          <w:rFonts w:cs="Arial"/>
          <w:i/>
          <w:noProof/>
        </w:rPr>
        <w:t>Exposure to Manufactured Nanostructured Particles in an Industrial Pilot Plant.</w:t>
      </w:r>
      <w:r w:rsidRPr="00621CDA">
        <w:rPr>
          <w:rFonts w:cs="Arial"/>
          <w:noProof/>
        </w:rPr>
        <w:t xml:space="preserve"> Annals of Occupational Hygiene, 2008. </w:t>
      </w:r>
      <w:r w:rsidRPr="00621CDA">
        <w:rPr>
          <w:rFonts w:cs="Arial"/>
          <w:b/>
          <w:noProof/>
        </w:rPr>
        <w:t>52</w:t>
      </w:r>
      <w:r w:rsidRPr="00621CDA">
        <w:rPr>
          <w:rFonts w:cs="Arial"/>
          <w:noProof/>
        </w:rPr>
        <w:t>(8): p. 695-706.</w:t>
      </w:r>
      <w:bookmarkEnd w:id="531"/>
    </w:p>
    <w:p w:rsidR="00621CDA" w:rsidRPr="00621CDA" w:rsidRDefault="00621CDA" w:rsidP="00621CDA">
      <w:pPr>
        <w:pStyle w:val="BodyText"/>
        <w:spacing w:after="0" w:line="240" w:lineRule="atLeast"/>
        <w:ind w:left="720" w:hanging="720"/>
        <w:rPr>
          <w:rFonts w:cs="Arial"/>
          <w:noProof/>
        </w:rPr>
      </w:pPr>
      <w:bookmarkStart w:id="532" w:name="_ENREF_22"/>
      <w:r w:rsidRPr="00621CDA">
        <w:rPr>
          <w:rFonts w:cs="Arial"/>
          <w:noProof/>
        </w:rPr>
        <w:t>22.</w:t>
      </w:r>
      <w:r w:rsidRPr="00621CDA">
        <w:rPr>
          <w:rFonts w:cs="Arial"/>
          <w:noProof/>
        </w:rPr>
        <w:tab/>
        <w:t xml:space="preserve">Morawska, L., et al., </w:t>
      </w:r>
      <w:r w:rsidRPr="00621CDA">
        <w:rPr>
          <w:rFonts w:cs="Arial"/>
          <w:i/>
          <w:noProof/>
        </w:rPr>
        <w:t>Investigation into the characteristics, transport and fate of particles generated from nanotechnology processes and intercomparison of SMPS, Nanoparticle Surface Area Monitor, CPC, OPC, DustTrak, SEM TEM</w:t>
      </w:r>
      <w:r w:rsidRPr="00621CDA">
        <w:rPr>
          <w:rFonts w:cs="Arial"/>
          <w:noProof/>
        </w:rPr>
        <w:t>, 2012, The International Laboratory for Air Quality and Health, Queensland University of Technology, GPO Box 2434, Brisbane QLD 4001, Australia.: Brisbane.</w:t>
      </w:r>
      <w:bookmarkEnd w:id="532"/>
    </w:p>
    <w:p w:rsidR="00621CDA" w:rsidRPr="00621CDA" w:rsidRDefault="00621CDA" w:rsidP="00621CDA">
      <w:pPr>
        <w:pStyle w:val="BodyText"/>
        <w:spacing w:after="0" w:line="240" w:lineRule="atLeast"/>
        <w:ind w:left="720" w:hanging="720"/>
        <w:rPr>
          <w:rFonts w:cs="Arial"/>
          <w:noProof/>
        </w:rPr>
      </w:pPr>
      <w:bookmarkStart w:id="533" w:name="_ENREF_23"/>
      <w:r w:rsidRPr="00621CDA">
        <w:rPr>
          <w:rFonts w:cs="Arial"/>
          <w:noProof/>
        </w:rPr>
        <w:t>23.</w:t>
      </w:r>
      <w:r w:rsidRPr="00621CDA">
        <w:rPr>
          <w:rFonts w:cs="Arial"/>
          <w:noProof/>
        </w:rPr>
        <w:tab/>
        <w:t xml:space="preserve">Wang, J., et al., </w:t>
      </w:r>
      <w:r w:rsidRPr="00621CDA">
        <w:rPr>
          <w:rFonts w:cs="Arial"/>
          <w:i/>
          <w:noProof/>
        </w:rPr>
        <w:t>How can nanobiotechnology oversight advance science and industry: examples from environmental, health, and safety studies of nanoparticles (nano-EHS).</w:t>
      </w:r>
      <w:r w:rsidRPr="00621CDA">
        <w:rPr>
          <w:rFonts w:cs="Arial"/>
          <w:noProof/>
        </w:rPr>
        <w:t xml:space="preserve"> Journal of Nanoparticle Research, 2011. </w:t>
      </w:r>
      <w:r w:rsidRPr="00621CDA">
        <w:rPr>
          <w:rFonts w:cs="Arial"/>
          <w:b/>
          <w:noProof/>
        </w:rPr>
        <w:t>13</w:t>
      </w:r>
      <w:r w:rsidRPr="00621CDA">
        <w:rPr>
          <w:rFonts w:cs="Arial"/>
          <w:noProof/>
        </w:rPr>
        <w:t>(4): p. 1373-1387.</w:t>
      </w:r>
      <w:bookmarkEnd w:id="533"/>
    </w:p>
    <w:p w:rsidR="00621CDA" w:rsidRPr="00621CDA" w:rsidRDefault="00621CDA" w:rsidP="00621CDA">
      <w:pPr>
        <w:pStyle w:val="BodyText"/>
        <w:spacing w:after="0" w:line="240" w:lineRule="atLeast"/>
        <w:ind w:left="720" w:hanging="720"/>
        <w:rPr>
          <w:rFonts w:cs="Arial"/>
          <w:noProof/>
        </w:rPr>
      </w:pPr>
      <w:bookmarkStart w:id="534" w:name="_ENREF_24"/>
      <w:r w:rsidRPr="00621CDA">
        <w:rPr>
          <w:rFonts w:cs="Arial"/>
          <w:noProof/>
        </w:rPr>
        <w:t>24.</w:t>
      </w:r>
      <w:r w:rsidRPr="00621CDA">
        <w:rPr>
          <w:rFonts w:cs="Arial"/>
          <w:noProof/>
        </w:rPr>
        <w:tab/>
        <w:t xml:space="preserve">Nguyen, T., </w:t>
      </w:r>
      <w:r w:rsidRPr="00621CDA">
        <w:rPr>
          <w:rFonts w:cs="Arial"/>
          <w:i/>
          <w:noProof/>
        </w:rPr>
        <w:t>Fate of nanoparticles during life cycle of polymer nanocomposites.</w:t>
      </w:r>
      <w:r w:rsidRPr="00621CDA">
        <w:rPr>
          <w:rFonts w:cs="Arial"/>
          <w:noProof/>
        </w:rPr>
        <w:t xml:space="preserve"> Journal of physics. Conference series, 2011. </w:t>
      </w:r>
      <w:r w:rsidRPr="00621CDA">
        <w:rPr>
          <w:rFonts w:cs="Arial"/>
          <w:b/>
          <w:noProof/>
        </w:rPr>
        <w:t>304</w:t>
      </w:r>
      <w:r w:rsidRPr="00621CDA">
        <w:rPr>
          <w:rFonts w:cs="Arial"/>
          <w:noProof/>
        </w:rPr>
        <w:t>: p. 012060.</w:t>
      </w:r>
      <w:bookmarkEnd w:id="534"/>
    </w:p>
    <w:p w:rsidR="00621CDA" w:rsidRPr="00621CDA" w:rsidRDefault="00621CDA" w:rsidP="00621CDA">
      <w:pPr>
        <w:pStyle w:val="BodyText"/>
        <w:spacing w:after="0" w:line="240" w:lineRule="atLeast"/>
        <w:ind w:left="720" w:hanging="720"/>
        <w:rPr>
          <w:rFonts w:cs="Arial"/>
          <w:noProof/>
        </w:rPr>
      </w:pPr>
      <w:bookmarkStart w:id="535" w:name="_ENREF_25"/>
      <w:r w:rsidRPr="00621CDA">
        <w:rPr>
          <w:rFonts w:cs="Arial"/>
          <w:noProof/>
        </w:rPr>
        <w:t>25.</w:t>
      </w:r>
      <w:r w:rsidRPr="00621CDA">
        <w:rPr>
          <w:rFonts w:cs="Arial"/>
          <w:noProof/>
        </w:rPr>
        <w:tab/>
        <w:t xml:space="preserve">Hsu, L.Y. and H.M. Chein, </w:t>
      </w:r>
      <w:r w:rsidRPr="00621CDA">
        <w:rPr>
          <w:rFonts w:cs="Arial"/>
          <w:i/>
          <w:noProof/>
        </w:rPr>
        <w:t>Evaluation of nanoparticle emission for TiO2 nanopowder coating materials.</w:t>
      </w:r>
      <w:r w:rsidRPr="00621CDA">
        <w:rPr>
          <w:rFonts w:cs="Arial"/>
          <w:noProof/>
        </w:rPr>
        <w:t xml:space="preserve"> Journal of Nanoparticle Research, 2007. </w:t>
      </w:r>
      <w:r w:rsidRPr="00621CDA">
        <w:rPr>
          <w:rFonts w:cs="Arial"/>
          <w:b/>
          <w:noProof/>
        </w:rPr>
        <w:t>9</w:t>
      </w:r>
      <w:r w:rsidRPr="00621CDA">
        <w:rPr>
          <w:rFonts w:cs="Arial"/>
          <w:noProof/>
        </w:rPr>
        <w:t>(1): p. 157-163.</w:t>
      </w:r>
      <w:bookmarkEnd w:id="535"/>
    </w:p>
    <w:p w:rsidR="00621CDA" w:rsidRPr="00621CDA" w:rsidRDefault="00621CDA" w:rsidP="00621CDA">
      <w:pPr>
        <w:pStyle w:val="BodyText"/>
        <w:spacing w:after="0" w:line="240" w:lineRule="atLeast"/>
        <w:ind w:left="720" w:hanging="720"/>
        <w:rPr>
          <w:rFonts w:cs="Arial"/>
          <w:noProof/>
        </w:rPr>
      </w:pPr>
      <w:bookmarkStart w:id="536" w:name="_ENREF_26"/>
      <w:r w:rsidRPr="00621CDA">
        <w:rPr>
          <w:rFonts w:cs="Arial"/>
          <w:noProof/>
        </w:rPr>
        <w:t>26.</w:t>
      </w:r>
      <w:r w:rsidRPr="00621CDA">
        <w:rPr>
          <w:rFonts w:cs="Arial"/>
          <w:noProof/>
        </w:rPr>
        <w:tab/>
        <w:t xml:space="preserve">Manodori, L. and A. Benedetti, </w:t>
      </w:r>
      <w:r w:rsidRPr="00621CDA">
        <w:rPr>
          <w:rFonts w:cs="Arial"/>
          <w:i/>
          <w:noProof/>
        </w:rPr>
        <w:t>Nanoparticles monitoring in workplaces devoted to nanotechnologies.</w:t>
      </w:r>
      <w:r w:rsidRPr="00621CDA">
        <w:rPr>
          <w:rFonts w:cs="Arial"/>
          <w:noProof/>
        </w:rPr>
        <w:t xml:space="preserve"> Journal of Physics: Conference Series, 2009. </w:t>
      </w:r>
      <w:r w:rsidRPr="00621CDA">
        <w:rPr>
          <w:rFonts w:cs="Arial"/>
          <w:b/>
          <w:noProof/>
        </w:rPr>
        <w:t>170</w:t>
      </w:r>
      <w:r w:rsidRPr="00621CDA">
        <w:rPr>
          <w:rFonts w:cs="Arial"/>
          <w:noProof/>
        </w:rPr>
        <w:t>(1): p. 012001.</w:t>
      </w:r>
      <w:bookmarkEnd w:id="536"/>
    </w:p>
    <w:p w:rsidR="00621CDA" w:rsidRPr="00621CDA" w:rsidRDefault="00621CDA" w:rsidP="00621CDA">
      <w:pPr>
        <w:pStyle w:val="BodyText"/>
        <w:spacing w:after="0" w:line="240" w:lineRule="atLeast"/>
        <w:ind w:left="720" w:hanging="720"/>
        <w:rPr>
          <w:rFonts w:cs="Arial"/>
          <w:noProof/>
        </w:rPr>
      </w:pPr>
      <w:bookmarkStart w:id="537" w:name="_ENREF_27"/>
      <w:r w:rsidRPr="00621CDA">
        <w:rPr>
          <w:rFonts w:cs="Arial"/>
          <w:noProof/>
        </w:rPr>
        <w:t>27.</w:t>
      </w:r>
      <w:r w:rsidRPr="00621CDA">
        <w:rPr>
          <w:rFonts w:cs="Arial"/>
          <w:noProof/>
        </w:rPr>
        <w:tab/>
        <w:t xml:space="preserve">Peters, T.M., et al., </w:t>
      </w:r>
      <w:r w:rsidRPr="00621CDA">
        <w:rPr>
          <w:rFonts w:cs="Arial"/>
          <w:i/>
          <w:noProof/>
        </w:rPr>
        <w:t>Airborne Monitoring to Distinguish Engineered Nanomaterials from Incidental Particles for Environmental Health and Safety.</w:t>
      </w:r>
      <w:r w:rsidRPr="00621CDA">
        <w:rPr>
          <w:rFonts w:cs="Arial"/>
          <w:noProof/>
        </w:rPr>
        <w:t xml:space="preserve"> Journal of Occupational and Environmental Hygiene, 2009. </w:t>
      </w:r>
      <w:r w:rsidRPr="00621CDA">
        <w:rPr>
          <w:rFonts w:cs="Arial"/>
          <w:b/>
          <w:noProof/>
        </w:rPr>
        <w:t>6</w:t>
      </w:r>
      <w:r w:rsidRPr="00621CDA">
        <w:rPr>
          <w:rFonts w:cs="Arial"/>
          <w:noProof/>
        </w:rPr>
        <w:t>(2): p. 73-81.</w:t>
      </w:r>
      <w:bookmarkEnd w:id="537"/>
    </w:p>
    <w:p w:rsidR="00621CDA" w:rsidRPr="00621CDA" w:rsidRDefault="00621CDA" w:rsidP="00621CDA">
      <w:pPr>
        <w:pStyle w:val="BodyText"/>
        <w:spacing w:after="0" w:line="240" w:lineRule="atLeast"/>
        <w:ind w:left="720" w:hanging="720"/>
        <w:rPr>
          <w:rFonts w:cs="Arial"/>
          <w:noProof/>
        </w:rPr>
      </w:pPr>
      <w:bookmarkStart w:id="538" w:name="_ENREF_28"/>
      <w:r w:rsidRPr="00621CDA">
        <w:rPr>
          <w:rFonts w:cs="Arial"/>
          <w:noProof/>
        </w:rPr>
        <w:t>28.</w:t>
      </w:r>
      <w:r w:rsidRPr="00621CDA">
        <w:rPr>
          <w:rFonts w:cs="Arial"/>
          <w:noProof/>
        </w:rPr>
        <w:tab/>
        <w:t xml:space="preserve">Park, J., et al., </w:t>
      </w:r>
      <w:r w:rsidRPr="00621CDA">
        <w:rPr>
          <w:rFonts w:cs="Arial"/>
          <w:i/>
          <w:noProof/>
        </w:rPr>
        <w:t>Characterization of exposure to silver nanoparticles in a manufacturing facility.</w:t>
      </w:r>
      <w:r w:rsidRPr="00621CDA">
        <w:rPr>
          <w:rFonts w:cs="Arial"/>
          <w:noProof/>
        </w:rPr>
        <w:t xml:space="preserve"> Journal of Nanoparticle Research, 2009. </w:t>
      </w:r>
      <w:r w:rsidRPr="00621CDA">
        <w:rPr>
          <w:rFonts w:cs="Arial"/>
          <w:b/>
          <w:noProof/>
        </w:rPr>
        <w:t>11</w:t>
      </w:r>
      <w:r w:rsidRPr="00621CDA">
        <w:rPr>
          <w:rFonts w:cs="Arial"/>
          <w:noProof/>
        </w:rPr>
        <w:t>(7): p. 1705-1712.</w:t>
      </w:r>
      <w:bookmarkEnd w:id="538"/>
    </w:p>
    <w:p w:rsidR="00621CDA" w:rsidRPr="00621CDA" w:rsidRDefault="00621CDA" w:rsidP="00621CDA">
      <w:pPr>
        <w:pStyle w:val="BodyText"/>
        <w:spacing w:after="0" w:line="240" w:lineRule="atLeast"/>
        <w:ind w:left="720" w:hanging="720"/>
        <w:rPr>
          <w:rFonts w:cs="Arial"/>
          <w:noProof/>
        </w:rPr>
      </w:pPr>
      <w:bookmarkStart w:id="539" w:name="_ENREF_29"/>
      <w:r w:rsidRPr="00621CDA">
        <w:rPr>
          <w:rFonts w:cs="Arial"/>
          <w:noProof/>
        </w:rPr>
        <w:t>29.</w:t>
      </w:r>
      <w:r w:rsidRPr="00621CDA">
        <w:rPr>
          <w:rFonts w:cs="Arial"/>
          <w:noProof/>
        </w:rPr>
        <w:tab/>
        <w:t xml:space="preserve">Park, J.Y., et al., </w:t>
      </w:r>
      <w:r w:rsidRPr="00621CDA">
        <w:rPr>
          <w:rFonts w:cs="Arial"/>
          <w:i/>
          <w:noProof/>
        </w:rPr>
        <w:t>Estimation of surface area concentration of workplace incidental nanoparticles based on number and mass concentrations.</w:t>
      </w:r>
      <w:r w:rsidRPr="00621CDA">
        <w:rPr>
          <w:rFonts w:cs="Arial"/>
          <w:noProof/>
        </w:rPr>
        <w:t xml:space="preserve"> Journal of Nanoparticle Research, 2011. </w:t>
      </w:r>
      <w:r w:rsidRPr="00621CDA">
        <w:rPr>
          <w:rFonts w:cs="Arial"/>
          <w:b/>
          <w:noProof/>
        </w:rPr>
        <w:t>13</w:t>
      </w:r>
      <w:r w:rsidRPr="00621CDA">
        <w:rPr>
          <w:rFonts w:cs="Arial"/>
          <w:noProof/>
        </w:rPr>
        <w:t>(10): p. 4897-4911.</w:t>
      </w:r>
      <w:bookmarkEnd w:id="539"/>
    </w:p>
    <w:p w:rsidR="00621CDA" w:rsidRPr="00621CDA" w:rsidRDefault="00621CDA" w:rsidP="00621CDA">
      <w:pPr>
        <w:pStyle w:val="BodyText"/>
        <w:spacing w:after="0" w:line="240" w:lineRule="atLeast"/>
        <w:ind w:left="720" w:hanging="720"/>
        <w:rPr>
          <w:rFonts w:cs="Arial"/>
          <w:noProof/>
        </w:rPr>
      </w:pPr>
      <w:bookmarkStart w:id="540" w:name="_ENREF_30"/>
      <w:r w:rsidRPr="00621CDA">
        <w:rPr>
          <w:rFonts w:cs="Arial"/>
          <w:noProof/>
        </w:rPr>
        <w:t>30.</w:t>
      </w:r>
      <w:r w:rsidRPr="00621CDA">
        <w:rPr>
          <w:rFonts w:cs="Arial"/>
          <w:noProof/>
        </w:rPr>
        <w:tab/>
        <w:t xml:space="preserve">Zimmer, A.T. and A.D. Maynard, </w:t>
      </w:r>
      <w:r w:rsidRPr="00621CDA">
        <w:rPr>
          <w:rFonts w:cs="Arial"/>
          <w:i/>
          <w:noProof/>
        </w:rPr>
        <w:t>Investigation of the aerosols produced by a high-speed, hand-held grinder using various substrates.</w:t>
      </w:r>
      <w:r w:rsidRPr="00621CDA">
        <w:rPr>
          <w:rFonts w:cs="Arial"/>
          <w:noProof/>
        </w:rPr>
        <w:t xml:space="preserve"> Annals of Occupational Hygiene, 2002. </w:t>
      </w:r>
      <w:r w:rsidRPr="00621CDA">
        <w:rPr>
          <w:rFonts w:cs="Arial"/>
          <w:b/>
          <w:noProof/>
        </w:rPr>
        <w:t>46</w:t>
      </w:r>
      <w:r w:rsidRPr="00621CDA">
        <w:rPr>
          <w:rFonts w:cs="Arial"/>
          <w:noProof/>
        </w:rPr>
        <w:t>(8): p. 663-672.</w:t>
      </w:r>
      <w:bookmarkEnd w:id="540"/>
    </w:p>
    <w:p w:rsidR="00621CDA" w:rsidRPr="00621CDA" w:rsidRDefault="00621CDA" w:rsidP="00621CDA">
      <w:pPr>
        <w:pStyle w:val="BodyText"/>
        <w:spacing w:after="0" w:line="240" w:lineRule="atLeast"/>
        <w:ind w:left="720" w:hanging="720"/>
        <w:rPr>
          <w:rFonts w:cs="Arial"/>
          <w:noProof/>
        </w:rPr>
      </w:pPr>
      <w:bookmarkStart w:id="541" w:name="_ENREF_31"/>
      <w:r w:rsidRPr="00621CDA">
        <w:rPr>
          <w:rFonts w:cs="Arial"/>
          <w:noProof/>
        </w:rPr>
        <w:t>31.</w:t>
      </w:r>
      <w:r w:rsidRPr="00621CDA">
        <w:rPr>
          <w:rFonts w:cs="Arial"/>
          <w:noProof/>
        </w:rPr>
        <w:tab/>
        <w:t xml:space="preserve">Pfefferkorn, F.E., et al., </w:t>
      </w:r>
      <w:r w:rsidRPr="00621CDA">
        <w:rPr>
          <w:rFonts w:cs="Arial"/>
          <w:i/>
          <w:noProof/>
        </w:rPr>
        <w:t>Characterization of Exposures to Airborne Nanoscale Particles During Friction Stir Welding of Aluminum.</w:t>
      </w:r>
      <w:r w:rsidRPr="00621CDA">
        <w:rPr>
          <w:rFonts w:cs="Arial"/>
          <w:noProof/>
        </w:rPr>
        <w:t xml:space="preserve"> Annals of Occupational Hygiene, 2010. </w:t>
      </w:r>
      <w:r w:rsidRPr="00621CDA">
        <w:rPr>
          <w:rFonts w:cs="Arial"/>
          <w:b/>
          <w:noProof/>
        </w:rPr>
        <w:t>54</w:t>
      </w:r>
      <w:r w:rsidRPr="00621CDA">
        <w:rPr>
          <w:rFonts w:cs="Arial"/>
          <w:noProof/>
        </w:rPr>
        <w:t>(5): p. 486-503.</w:t>
      </w:r>
      <w:bookmarkEnd w:id="541"/>
    </w:p>
    <w:p w:rsidR="00621CDA" w:rsidRPr="00621CDA" w:rsidRDefault="00621CDA" w:rsidP="00621CDA">
      <w:pPr>
        <w:pStyle w:val="BodyText"/>
        <w:spacing w:after="0" w:line="240" w:lineRule="atLeast"/>
        <w:ind w:left="720" w:hanging="720"/>
        <w:rPr>
          <w:rFonts w:cs="Arial"/>
          <w:noProof/>
        </w:rPr>
      </w:pPr>
      <w:bookmarkStart w:id="542" w:name="_ENREF_32"/>
      <w:r w:rsidRPr="00621CDA">
        <w:rPr>
          <w:rFonts w:cs="Arial"/>
          <w:noProof/>
        </w:rPr>
        <w:t>32.</w:t>
      </w:r>
      <w:r w:rsidRPr="00621CDA">
        <w:rPr>
          <w:rFonts w:cs="Arial"/>
          <w:noProof/>
        </w:rPr>
        <w:tab/>
        <w:t xml:space="preserve">Zaghbani, I., V. Songmene, and R. Khettabi, </w:t>
      </w:r>
      <w:r w:rsidRPr="00621CDA">
        <w:rPr>
          <w:rFonts w:cs="Arial"/>
          <w:i/>
          <w:noProof/>
        </w:rPr>
        <w:t>Fine and Ultrafine Particle Characterization and Modeling in High-Speed Milling of 6061-T6 Aluminum Alloy.</w:t>
      </w:r>
      <w:r w:rsidRPr="00621CDA">
        <w:rPr>
          <w:rFonts w:cs="Arial"/>
          <w:noProof/>
        </w:rPr>
        <w:t xml:space="preserve"> Journal of Materials Engineering and Performance, 2009. </w:t>
      </w:r>
      <w:r w:rsidRPr="00621CDA">
        <w:rPr>
          <w:rFonts w:cs="Arial"/>
          <w:b/>
          <w:noProof/>
        </w:rPr>
        <w:t>18</w:t>
      </w:r>
      <w:r w:rsidRPr="00621CDA">
        <w:rPr>
          <w:rFonts w:cs="Arial"/>
          <w:noProof/>
        </w:rPr>
        <w:t>(1): p. 38-48.</w:t>
      </w:r>
      <w:bookmarkEnd w:id="542"/>
    </w:p>
    <w:p w:rsidR="00621CDA" w:rsidRPr="00621CDA" w:rsidRDefault="00621CDA" w:rsidP="00621CDA">
      <w:pPr>
        <w:pStyle w:val="BodyText"/>
        <w:spacing w:after="0" w:line="240" w:lineRule="atLeast"/>
        <w:ind w:left="720" w:hanging="720"/>
        <w:rPr>
          <w:rFonts w:cs="Arial"/>
          <w:noProof/>
        </w:rPr>
      </w:pPr>
      <w:bookmarkStart w:id="543" w:name="_ENREF_33"/>
      <w:r w:rsidRPr="00621CDA">
        <w:rPr>
          <w:rFonts w:cs="Arial"/>
          <w:noProof/>
        </w:rPr>
        <w:t>33.</w:t>
      </w:r>
      <w:r w:rsidRPr="00621CDA">
        <w:rPr>
          <w:rFonts w:cs="Arial"/>
          <w:noProof/>
        </w:rPr>
        <w:tab/>
        <w:t xml:space="preserve">Khettabi, R., V. Songmene, and J. Masounave, </w:t>
      </w:r>
      <w:r w:rsidRPr="00621CDA">
        <w:rPr>
          <w:rFonts w:cs="Arial"/>
          <w:i/>
          <w:noProof/>
        </w:rPr>
        <w:t>Effects of Speeds, Materials, and Tool Rake Angles on Metallic Particle Emission During Orthogonal Cutting.</w:t>
      </w:r>
      <w:r w:rsidRPr="00621CDA">
        <w:rPr>
          <w:rFonts w:cs="Arial"/>
          <w:noProof/>
        </w:rPr>
        <w:t xml:space="preserve"> Journal of Materials Engineering and Performance, 2010. </w:t>
      </w:r>
      <w:r w:rsidRPr="00621CDA">
        <w:rPr>
          <w:rFonts w:cs="Arial"/>
          <w:b/>
          <w:noProof/>
        </w:rPr>
        <w:t>19</w:t>
      </w:r>
      <w:r w:rsidRPr="00621CDA">
        <w:rPr>
          <w:rFonts w:cs="Arial"/>
          <w:noProof/>
        </w:rPr>
        <w:t>(6): p. 767-775.</w:t>
      </w:r>
      <w:bookmarkEnd w:id="543"/>
    </w:p>
    <w:p w:rsidR="00621CDA" w:rsidRPr="00621CDA" w:rsidRDefault="00621CDA" w:rsidP="00621CDA">
      <w:pPr>
        <w:pStyle w:val="BodyText"/>
        <w:spacing w:after="0" w:line="240" w:lineRule="atLeast"/>
        <w:ind w:left="720" w:hanging="720"/>
        <w:rPr>
          <w:rFonts w:cs="Arial"/>
          <w:noProof/>
        </w:rPr>
      </w:pPr>
      <w:bookmarkStart w:id="544" w:name="_ENREF_34"/>
      <w:r w:rsidRPr="00621CDA">
        <w:rPr>
          <w:rFonts w:cs="Arial"/>
          <w:noProof/>
        </w:rPr>
        <w:t>34.</w:t>
      </w:r>
      <w:r w:rsidRPr="00621CDA">
        <w:rPr>
          <w:rFonts w:cs="Arial"/>
          <w:noProof/>
        </w:rPr>
        <w:tab/>
        <w:t xml:space="preserve">Khettabi, R., V. Songmene, and J. Masounave, </w:t>
      </w:r>
      <w:r w:rsidRPr="00621CDA">
        <w:rPr>
          <w:rFonts w:cs="Arial"/>
          <w:i/>
          <w:noProof/>
        </w:rPr>
        <w:t>Effect of tool lead angle and chip formation mode on dust emission in dry cutting.</w:t>
      </w:r>
      <w:r w:rsidRPr="00621CDA">
        <w:rPr>
          <w:rFonts w:cs="Arial"/>
          <w:noProof/>
        </w:rPr>
        <w:t xml:space="preserve"> Journal of Materials Processing Technology, 2007. </w:t>
      </w:r>
      <w:r w:rsidRPr="00621CDA">
        <w:rPr>
          <w:rFonts w:cs="Arial"/>
          <w:b/>
          <w:noProof/>
        </w:rPr>
        <w:t>194</w:t>
      </w:r>
      <w:r w:rsidRPr="00621CDA">
        <w:rPr>
          <w:rFonts w:cs="Arial"/>
          <w:noProof/>
        </w:rPr>
        <w:t>(1-3): p. 100-109.</w:t>
      </w:r>
      <w:bookmarkEnd w:id="544"/>
    </w:p>
    <w:p w:rsidR="00621CDA" w:rsidRPr="00621CDA" w:rsidRDefault="00621CDA" w:rsidP="00621CDA">
      <w:pPr>
        <w:pStyle w:val="BodyText"/>
        <w:spacing w:after="0" w:line="240" w:lineRule="atLeast"/>
        <w:ind w:left="720" w:hanging="720"/>
        <w:rPr>
          <w:rFonts w:cs="Arial"/>
          <w:noProof/>
        </w:rPr>
      </w:pPr>
      <w:bookmarkStart w:id="545" w:name="_ENREF_35"/>
      <w:r w:rsidRPr="00621CDA">
        <w:rPr>
          <w:rFonts w:cs="Arial"/>
          <w:noProof/>
        </w:rPr>
        <w:t>35.</w:t>
      </w:r>
      <w:r w:rsidRPr="00621CDA">
        <w:rPr>
          <w:rFonts w:cs="Arial"/>
          <w:noProof/>
        </w:rPr>
        <w:tab/>
        <w:t xml:space="preserve">Zou, B., et al., </w:t>
      </w:r>
      <w:r w:rsidRPr="00621CDA">
        <w:rPr>
          <w:rFonts w:cs="Arial"/>
          <w:i/>
          <w:noProof/>
        </w:rPr>
        <w:t>Cutting performance and wear mechanism of Si3N4-based nanocomposite ceramic cutting tool in machining of cast iron.</w:t>
      </w:r>
      <w:r w:rsidRPr="00621CDA">
        <w:rPr>
          <w:rFonts w:cs="Arial"/>
          <w:noProof/>
        </w:rPr>
        <w:t xml:space="preserve"> Machining Science and Technology, 2011. </w:t>
      </w:r>
      <w:r w:rsidRPr="00621CDA">
        <w:rPr>
          <w:rFonts w:cs="Arial"/>
          <w:b/>
          <w:noProof/>
        </w:rPr>
        <w:t>15</w:t>
      </w:r>
      <w:r w:rsidRPr="00621CDA">
        <w:rPr>
          <w:rFonts w:cs="Arial"/>
          <w:noProof/>
        </w:rPr>
        <w:t>(2): p. 192-205.</w:t>
      </w:r>
      <w:bookmarkEnd w:id="545"/>
    </w:p>
    <w:p w:rsidR="00621CDA" w:rsidRPr="00621CDA" w:rsidRDefault="00621CDA" w:rsidP="00621CDA">
      <w:pPr>
        <w:pStyle w:val="BodyText"/>
        <w:spacing w:after="0" w:line="240" w:lineRule="atLeast"/>
        <w:ind w:left="720" w:hanging="720"/>
        <w:rPr>
          <w:rFonts w:cs="Arial"/>
          <w:noProof/>
        </w:rPr>
      </w:pPr>
      <w:bookmarkStart w:id="546" w:name="_ENREF_36"/>
      <w:r w:rsidRPr="00621CDA">
        <w:rPr>
          <w:rFonts w:cs="Arial"/>
          <w:noProof/>
        </w:rPr>
        <w:t>36.</w:t>
      </w:r>
      <w:r w:rsidRPr="00621CDA">
        <w:rPr>
          <w:rFonts w:cs="Arial"/>
          <w:noProof/>
        </w:rPr>
        <w:tab/>
        <w:t xml:space="preserve">Ferreira, J.R., N.L. Coppini, and G.W.A. Miranda, </w:t>
      </w:r>
      <w:r w:rsidRPr="00621CDA">
        <w:rPr>
          <w:rFonts w:cs="Arial"/>
          <w:i/>
          <w:noProof/>
        </w:rPr>
        <w:t>Machining optimisation in carbon fibre reinforced composite materials.</w:t>
      </w:r>
      <w:r w:rsidRPr="00621CDA">
        <w:rPr>
          <w:rFonts w:cs="Arial"/>
          <w:noProof/>
        </w:rPr>
        <w:t xml:space="preserve"> Journal of Materials Processing Technology, 1999. </w:t>
      </w:r>
      <w:r w:rsidRPr="00621CDA">
        <w:rPr>
          <w:rFonts w:cs="Arial"/>
          <w:b/>
          <w:noProof/>
        </w:rPr>
        <w:t>92–93</w:t>
      </w:r>
      <w:r w:rsidRPr="00621CDA">
        <w:rPr>
          <w:rFonts w:cs="Arial"/>
          <w:noProof/>
        </w:rPr>
        <w:t>(0): p. 135-140.</w:t>
      </w:r>
      <w:bookmarkEnd w:id="546"/>
    </w:p>
    <w:p w:rsidR="00621CDA" w:rsidRPr="00621CDA" w:rsidRDefault="00621CDA" w:rsidP="00621CDA">
      <w:pPr>
        <w:pStyle w:val="BodyText"/>
        <w:spacing w:after="0" w:line="240" w:lineRule="atLeast"/>
        <w:ind w:left="720" w:hanging="720"/>
        <w:rPr>
          <w:rFonts w:cs="Arial"/>
          <w:noProof/>
        </w:rPr>
      </w:pPr>
      <w:bookmarkStart w:id="547" w:name="_ENREF_37"/>
      <w:r w:rsidRPr="00621CDA">
        <w:rPr>
          <w:rFonts w:cs="Arial"/>
          <w:noProof/>
        </w:rPr>
        <w:t>37.</w:t>
      </w:r>
      <w:r w:rsidRPr="00621CDA">
        <w:rPr>
          <w:rFonts w:cs="Arial"/>
          <w:noProof/>
        </w:rPr>
        <w:tab/>
        <w:t xml:space="preserve">Wan, Y., et al. </w:t>
      </w:r>
      <w:r w:rsidRPr="00621CDA">
        <w:rPr>
          <w:rFonts w:cs="Arial"/>
          <w:i/>
          <w:noProof/>
        </w:rPr>
        <w:t>Micro electro discharge machining of CNT-based nanocomposite materials</w:t>
      </w:r>
      <w:r w:rsidRPr="00621CDA">
        <w:rPr>
          <w:rFonts w:cs="Arial"/>
          <w:noProof/>
        </w:rPr>
        <w:t xml:space="preserve">. in </w:t>
      </w:r>
      <w:r w:rsidRPr="00621CDA">
        <w:rPr>
          <w:rFonts w:cs="Arial"/>
          <w:i/>
          <w:noProof/>
        </w:rPr>
        <w:t>ASME International Mechanical Engineering Congress and Exposition, IMECE 2007, November 11, 2007 - November 15, 2007</w:t>
      </w:r>
      <w:r w:rsidRPr="00621CDA">
        <w:rPr>
          <w:rFonts w:cs="Arial"/>
          <w:noProof/>
        </w:rPr>
        <w:t>. 2008. Seattle, WA, United states: American Society of Mechanical Engineers.</w:t>
      </w:r>
      <w:bookmarkEnd w:id="547"/>
    </w:p>
    <w:p w:rsidR="00621CDA" w:rsidRPr="00621CDA" w:rsidRDefault="00621CDA" w:rsidP="00621CDA">
      <w:pPr>
        <w:pStyle w:val="BodyText"/>
        <w:spacing w:after="0" w:line="240" w:lineRule="atLeast"/>
        <w:ind w:left="720" w:hanging="720"/>
        <w:rPr>
          <w:rFonts w:cs="Arial"/>
          <w:noProof/>
        </w:rPr>
      </w:pPr>
      <w:bookmarkStart w:id="548" w:name="_ENREF_38"/>
      <w:r w:rsidRPr="00621CDA">
        <w:rPr>
          <w:rFonts w:cs="Arial"/>
          <w:noProof/>
        </w:rPr>
        <w:t>38.</w:t>
      </w:r>
      <w:r w:rsidRPr="00621CDA">
        <w:rPr>
          <w:rFonts w:cs="Arial"/>
          <w:noProof/>
        </w:rPr>
        <w:tab/>
        <w:t xml:space="preserve">Wan, Y., et al., </w:t>
      </w:r>
      <w:r w:rsidRPr="00621CDA">
        <w:rPr>
          <w:rFonts w:cs="Arial"/>
          <w:i/>
          <w:noProof/>
        </w:rPr>
        <w:t>Micro electro discharge machining of polymethylmethacrylate (PMMA)/Multi-Walled Carbon Nnotube (MWCNT) nanocomposites.</w:t>
      </w:r>
      <w:r w:rsidRPr="00621CDA">
        <w:rPr>
          <w:rFonts w:cs="Arial"/>
          <w:noProof/>
        </w:rPr>
        <w:t xml:space="preserve"> Advanced Composites Letters, 2008. </w:t>
      </w:r>
      <w:r w:rsidRPr="00621CDA">
        <w:rPr>
          <w:rFonts w:cs="Arial"/>
          <w:b/>
          <w:noProof/>
        </w:rPr>
        <w:t>17</w:t>
      </w:r>
      <w:r w:rsidRPr="00621CDA">
        <w:rPr>
          <w:rFonts w:cs="Arial"/>
          <w:noProof/>
        </w:rPr>
        <w:t>(4): p. 115-123.</w:t>
      </w:r>
      <w:bookmarkEnd w:id="548"/>
    </w:p>
    <w:p w:rsidR="00621CDA" w:rsidRPr="00621CDA" w:rsidRDefault="00621CDA" w:rsidP="00621CDA">
      <w:pPr>
        <w:pStyle w:val="BodyText"/>
        <w:spacing w:after="0" w:line="240" w:lineRule="atLeast"/>
        <w:ind w:left="720" w:hanging="720"/>
        <w:rPr>
          <w:rFonts w:cs="Arial"/>
          <w:noProof/>
        </w:rPr>
      </w:pPr>
      <w:bookmarkStart w:id="549" w:name="_ENREF_39"/>
      <w:r w:rsidRPr="00621CDA">
        <w:rPr>
          <w:rFonts w:cs="Arial"/>
          <w:noProof/>
        </w:rPr>
        <w:t>39.</w:t>
      </w:r>
      <w:r w:rsidRPr="00621CDA">
        <w:rPr>
          <w:rFonts w:cs="Arial"/>
          <w:noProof/>
        </w:rPr>
        <w:tab/>
        <w:t xml:space="preserve">Li, P., et al. </w:t>
      </w:r>
      <w:r w:rsidRPr="00621CDA">
        <w:rPr>
          <w:rFonts w:cs="Arial"/>
          <w:i/>
          <w:noProof/>
        </w:rPr>
        <w:t>A preliminary study on machinability of polymethylmethacrylate (PMMA)/multi-walled carbon nanotube (MWCNT) nanocomposites in focused ion beam micromachining</w:t>
      </w:r>
      <w:r w:rsidRPr="00621CDA">
        <w:rPr>
          <w:rFonts w:cs="Arial"/>
          <w:noProof/>
        </w:rPr>
        <w:t>. 2011.</w:t>
      </w:r>
      <w:bookmarkEnd w:id="549"/>
    </w:p>
    <w:p w:rsidR="00621CDA" w:rsidRPr="00621CDA" w:rsidRDefault="00621CDA" w:rsidP="00621CDA">
      <w:pPr>
        <w:pStyle w:val="BodyText"/>
        <w:spacing w:after="0" w:line="240" w:lineRule="atLeast"/>
        <w:ind w:left="720" w:hanging="720"/>
        <w:rPr>
          <w:rFonts w:cs="Arial"/>
          <w:noProof/>
        </w:rPr>
      </w:pPr>
      <w:bookmarkStart w:id="550" w:name="_ENREF_40"/>
      <w:r w:rsidRPr="00621CDA">
        <w:rPr>
          <w:rFonts w:cs="Arial"/>
          <w:noProof/>
        </w:rPr>
        <w:t>40.</w:t>
      </w:r>
      <w:r w:rsidRPr="00621CDA">
        <w:rPr>
          <w:rFonts w:cs="Arial"/>
          <w:noProof/>
        </w:rPr>
        <w:tab/>
        <w:t xml:space="preserve">Zhang, B., et al., </w:t>
      </w:r>
      <w:r w:rsidRPr="00621CDA">
        <w:rPr>
          <w:rFonts w:cs="Arial"/>
          <w:i/>
          <w:noProof/>
        </w:rPr>
        <w:t>Microgrinding of nanostructured material coatings.</w:t>
      </w:r>
      <w:r w:rsidRPr="00621CDA">
        <w:rPr>
          <w:rFonts w:cs="Arial"/>
          <w:noProof/>
        </w:rPr>
        <w:t xml:space="preserve"> CIRP Annals - Manufacturing Technology, 2002. </w:t>
      </w:r>
      <w:r w:rsidRPr="00621CDA">
        <w:rPr>
          <w:rFonts w:cs="Arial"/>
          <w:b/>
          <w:noProof/>
        </w:rPr>
        <w:t>51</w:t>
      </w:r>
      <w:r w:rsidRPr="00621CDA">
        <w:rPr>
          <w:rFonts w:cs="Arial"/>
          <w:noProof/>
        </w:rPr>
        <w:t>(1): p. 251-254.</w:t>
      </w:r>
      <w:bookmarkEnd w:id="550"/>
    </w:p>
    <w:p w:rsidR="00621CDA" w:rsidRPr="00621CDA" w:rsidRDefault="00621CDA" w:rsidP="00621CDA">
      <w:pPr>
        <w:pStyle w:val="BodyText"/>
        <w:spacing w:after="0" w:line="240" w:lineRule="atLeast"/>
        <w:ind w:left="720" w:hanging="720"/>
        <w:rPr>
          <w:rFonts w:cs="Arial"/>
          <w:noProof/>
        </w:rPr>
      </w:pPr>
      <w:bookmarkStart w:id="551" w:name="_ENREF_41"/>
      <w:r w:rsidRPr="00621CDA">
        <w:rPr>
          <w:rFonts w:cs="Arial"/>
          <w:noProof/>
        </w:rPr>
        <w:t>41.</w:t>
      </w:r>
      <w:r w:rsidRPr="00621CDA">
        <w:rPr>
          <w:rFonts w:cs="Arial"/>
          <w:noProof/>
        </w:rPr>
        <w:tab/>
        <w:t xml:space="preserve">Ramulu, M., P. Young, and H. Kao, </w:t>
      </w:r>
      <w:r w:rsidRPr="00621CDA">
        <w:rPr>
          <w:rFonts w:cs="Arial"/>
          <w:i/>
          <w:noProof/>
        </w:rPr>
        <w:t>Drilling of graphite bismaleimide composite material.</w:t>
      </w:r>
      <w:r w:rsidRPr="00621CDA">
        <w:rPr>
          <w:rFonts w:cs="Arial"/>
          <w:noProof/>
        </w:rPr>
        <w:t xml:space="preserve"> Journal of Materials Engineering and Performance, 1999. </w:t>
      </w:r>
      <w:r w:rsidRPr="00621CDA">
        <w:rPr>
          <w:rFonts w:cs="Arial"/>
          <w:b/>
          <w:noProof/>
        </w:rPr>
        <w:t>8</w:t>
      </w:r>
      <w:r w:rsidRPr="00621CDA">
        <w:rPr>
          <w:rFonts w:cs="Arial"/>
          <w:noProof/>
        </w:rPr>
        <w:t>(3): p. 330-338.</w:t>
      </w:r>
      <w:bookmarkEnd w:id="551"/>
    </w:p>
    <w:p w:rsidR="00621CDA" w:rsidRPr="00621CDA" w:rsidRDefault="00621CDA" w:rsidP="00621CDA">
      <w:pPr>
        <w:pStyle w:val="BodyText"/>
        <w:spacing w:after="0" w:line="240" w:lineRule="atLeast"/>
        <w:ind w:left="720" w:hanging="720"/>
        <w:rPr>
          <w:rFonts w:cs="Arial"/>
          <w:noProof/>
        </w:rPr>
      </w:pPr>
      <w:bookmarkStart w:id="552" w:name="_ENREF_42"/>
      <w:r w:rsidRPr="00621CDA">
        <w:rPr>
          <w:rFonts w:cs="Arial"/>
          <w:noProof/>
        </w:rPr>
        <w:t>42.</w:t>
      </w:r>
      <w:r w:rsidRPr="00621CDA">
        <w:rPr>
          <w:rFonts w:cs="Arial"/>
          <w:noProof/>
        </w:rPr>
        <w:tab/>
        <w:t xml:space="preserve">Wikipedia_contributors. </w:t>
      </w:r>
      <w:r w:rsidRPr="00621CDA">
        <w:rPr>
          <w:rFonts w:cs="Arial"/>
          <w:i/>
          <w:noProof/>
        </w:rPr>
        <w:t>Composite material</w:t>
      </w:r>
      <w:r w:rsidRPr="00621CDA">
        <w:rPr>
          <w:rFonts w:cs="Arial"/>
          <w:noProof/>
        </w:rPr>
        <w:t xml:space="preserve">.  [cited 2012 19 February 2012 02:16 UTC]; Available from: </w:t>
      </w:r>
      <w:hyperlink r:id="rId24" w:history="1">
        <w:r w:rsidRPr="00621CDA">
          <w:rPr>
            <w:rStyle w:val="Hyperlink"/>
            <w:rFonts w:cs="Arial"/>
            <w:noProof/>
          </w:rPr>
          <w:t>http://en.wikipedia.org/w/index.php?title=Composite_material&amp;oldid=477530452</w:t>
        </w:r>
      </w:hyperlink>
      <w:r w:rsidRPr="00621CDA">
        <w:rPr>
          <w:rFonts w:cs="Arial"/>
          <w:noProof/>
        </w:rPr>
        <w:t>.</w:t>
      </w:r>
      <w:bookmarkEnd w:id="552"/>
    </w:p>
    <w:p w:rsidR="00621CDA" w:rsidRPr="00621CDA" w:rsidRDefault="00621CDA" w:rsidP="00621CDA">
      <w:pPr>
        <w:pStyle w:val="BodyText"/>
        <w:spacing w:after="0" w:line="240" w:lineRule="atLeast"/>
        <w:ind w:left="720" w:hanging="720"/>
        <w:rPr>
          <w:rFonts w:cs="Arial"/>
          <w:noProof/>
        </w:rPr>
      </w:pPr>
      <w:bookmarkStart w:id="553" w:name="_ENREF_43"/>
      <w:r w:rsidRPr="00621CDA">
        <w:rPr>
          <w:rFonts w:cs="Arial"/>
          <w:noProof/>
        </w:rPr>
        <w:t>43.</w:t>
      </w:r>
      <w:r w:rsidRPr="00621CDA">
        <w:rPr>
          <w:rFonts w:cs="Arial"/>
          <w:noProof/>
        </w:rPr>
        <w:tab/>
        <w:t xml:space="preserve">ISO, </w:t>
      </w:r>
      <w:r w:rsidRPr="00621CDA">
        <w:rPr>
          <w:rFonts w:cs="Arial"/>
          <w:i/>
          <w:noProof/>
        </w:rPr>
        <w:t>TS 27687:2008 Nanotechnologies -- Terminology and definitions for nano-objects -- Nanoparticle, nanofibre, nanoplate</w:t>
      </w:r>
      <w:r w:rsidRPr="00621CDA">
        <w:rPr>
          <w:rFonts w:cs="Arial"/>
          <w:noProof/>
        </w:rPr>
        <w:t>, 2008, International Organization for Standardization (ISO).</w:t>
      </w:r>
      <w:bookmarkEnd w:id="553"/>
    </w:p>
    <w:p w:rsidR="00621CDA" w:rsidRPr="00621CDA" w:rsidRDefault="00621CDA" w:rsidP="00621CDA">
      <w:pPr>
        <w:pStyle w:val="BodyText"/>
        <w:spacing w:after="0" w:line="240" w:lineRule="atLeast"/>
        <w:ind w:left="720" w:hanging="720"/>
        <w:rPr>
          <w:rFonts w:cs="Arial"/>
          <w:noProof/>
        </w:rPr>
      </w:pPr>
      <w:bookmarkStart w:id="554" w:name="_ENREF_44"/>
      <w:r w:rsidRPr="00621CDA">
        <w:rPr>
          <w:rFonts w:cs="Arial"/>
          <w:noProof/>
        </w:rPr>
        <w:t>44.</w:t>
      </w:r>
      <w:r w:rsidRPr="00621CDA">
        <w:rPr>
          <w:rFonts w:cs="Arial"/>
          <w:noProof/>
        </w:rPr>
        <w:tab/>
        <w:t xml:space="preserve">Bold, J., </w:t>
      </w:r>
      <w:r w:rsidRPr="00621CDA">
        <w:rPr>
          <w:rFonts w:cs="Arial"/>
          <w:i/>
          <w:noProof/>
        </w:rPr>
        <w:t>AIRBUS Composite Training</w:t>
      </w:r>
      <w:r w:rsidRPr="00621CDA">
        <w:rPr>
          <w:rFonts w:cs="Arial"/>
          <w:noProof/>
        </w:rPr>
        <w:t xml:space="preserve">, in </w:t>
      </w:r>
      <w:r w:rsidRPr="00621CDA">
        <w:rPr>
          <w:rFonts w:cs="Arial"/>
          <w:i/>
          <w:noProof/>
        </w:rPr>
        <w:t>Virtual Product Development (VPD) Conference</w:t>
      </w:r>
      <w:r w:rsidRPr="00621CDA">
        <w:rPr>
          <w:rFonts w:cs="Arial"/>
          <w:noProof/>
        </w:rPr>
        <w:t>2007, MSC Software: Frankfurt, Germany. p. 28.</w:t>
      </w:r>
      <w:bookmarkEnd w:id="554"/>
    </w:p>
    <w:p w:rsidR="00621CDA" w:rsidRPr="00621CDA" w:rsidRDefault="00621CDA" w:rsidP="00621CDA">
      <w:pPr>
        <w:pStyle w:val="BodyText"/>
        <w:spacing w:after="0" w:line="240" w:lineRule="atLeast"/>
        <w:ind w:left="720" w:hanging="720"/>
        <w:rPr>
          <w:rFonts w:cs="Arial"/>
          <w:noProof/>
        </w:rPr>
      </w:pPr>
      <w:bookmarkStart w:id="555" w:name="_ENREF_45"/>
      <w:r w:rsidRPr="00621CDA">
        <w:rPr>
          <w:rFonts w:cs="Arial"/>
          <w:noProof/>
        </w:rPr>
        <w:t>45.</w:t>
      </w:r>
      <w:r w:rsidRPr="00621CDA">
        <w:rPr>
          <w:rFonts w:cs="Arial"/>
          <w:noProof/>
        </w:rPr>
        <w:tab/>
        <w:t xml:space="preserve">Savage, G. </w:t>
      </w:r>
      <w:r w:rsidRPr="00621CDA">
        <w:rPr>
          <w:rFonts w:cs="Arial"/>
          <w:i/>
          <w:noProof/>
        </w:rPr>
        <w:t>Racing to the Championship With PerkinElmer</w:t>
      </w:r>
      <w:r w:rsidRPr="00621CDA">
        <w:rPr>
          <w:rFonts w:cs="Arial"/>
          <w:noProof/>
        </w:rPr>
        <w:t xml:space="preserve">. 2010  [cited 2012 12/2/2012]; Available from: </w:t>
      </w:r>
      <w:hyperlink r:id="rId25" w:history="1">
        <w:r w:rsidRPr="00621CDA">
          <w:rPr>
            <w:rStyle w:val="Hyperlink"/>
            <w:rFonts w:cs="Arial"/>
            <w:noProof/>
          </w:rPr>
          <w:t>http://www.perkinelmer.com/CMSResources/Images/44-74519WHT_MercedesGPPetronasRacing.pdf</w:t>
        </w:r>
      </w:hyperlink>
      <w:r w:rsidRPr="00621CDA">
        <w:rPr>
          <w:rFonts w:cs="Arial"/>
          <w:noProof/>
        </w:rPr>
        <w:t>.</w:t>
      </w:r>
      <w:bookmarkEnd w:id="555"/>
    </w:p>
    <w:p w:rsidR="00621CDA" w:rsidRPr="00621CDA" w:rsidRDefault="00621CDA" w:rsidP="00621CDA">
      <w:pPr>
        <w:pStyle w:val="BodyText"/>
        <w:spacing w:after="0" w:line="240" w:lineRule="atLeast"/>
        <w:ind w:left="720" w:hanging="720"/>
        <w:rPr>
          <w:rFonts w:cs="Arial"/>
          <w:noProof/>
        </w:rPr>
      </w:pPr>
      <w:bookmarkStart w:id="556" w:name="_ENREF_46"/>
      <w:r w:rsidRPr="00621CDA">
        <w:rPr>
          <w:rFonts w:cs="Arial"/>
          <w:noProof/>
        </w:rPr>
        <w:t>46.</w:t>
      </w:r>
      <w:r w:rsidRPr="00621CDA">
        <w:rPr>
          <w:rFonts w:cs="Arial"/>
          <w:noProof/>
        </w:rPr>
        <w:tab/>
        <w:t xml:space="preserve">Kumar, A.P., et al., </w:t>
      </w:r>
      <w:r w:rsidRPr="00621CDA">
        <w:rPr>
          <w:rFonts w:cs="Arial"/>
          <w:i/>
          <w:noProof/>
        </w:rPr>
        <w:t>Nanoscale particles for polymer degradation and stabilization-Trends and future perspectives.</w:t>
      </w:r>
      <w:r w:rsidRPr="00621CDA">
        <w:rPr>
          <w:rFonts w:cs="Arial"/>
          <w:noProof/>
        </w:rPr>
        <w:t xml:space="preserve"> Progress in Polymer Science, 2009. </w:t>
      </w:r>
      <w:r w:rsidRPr="00621CDA">
        <w:rPr>
          <w:rFonts w:cs="Arial"/>
          <w:b/>
          <w:noProof/>
        </w:rPr>
        <w:t>34</w:t>
      </w:r>
      <w:r w:rsidRPr="00621CDA">
        <w:rPr>
          <w:rFonts w:cs="Arial"/>
          <w:noProof/>
        </w:rPr>
        <w:t>(6): p. 479-515.</w:t>
      </w:r>
      <w:bookmarkEnd w:id="556"/>
    </w:p>
    <w:p w:rsidR="00621CDA" w:rsidRPr="00621CDA" w:rsidRDefault="00621CDA" w:rsidP="00621CDA">
      <w:pPr>
        <w:pStyle w:val="BodyText"/>
        <w:spacing w:after="0" w:line="240" w:lineRule="atLeast"/>
        <w:ind w:left="720" w:hanging="720"/>
        <w:rPr>
          <w:rFonts w:cs="Arial"/>
          <w:noProof/>
        </w:rPr>
      </w:pPr>
      <w:bookmarkStart w:id="557" w:name="_ENREF_47"/>
      <w:r w:rsidRPr="00621CDA">
        <w:rPr>
          <w:rFonts w:cs="Arial"/>
          <w:noProof/>
        </w:rPr>
        <w:t>47.</w:t>
      </w:r>
      <w:r w:rsidRPr="00621CDA">
        <w:rPr>
          <w:rFonts w:cs="Arial"/>
          <w:noProof/>
        </w:rPr>
        <w:tab/>
        <w:t xml:space="preserve">Jordan, D.W., </w:t>
      </w:r>
      <w:r w:rsidRPr="00621CDA">
        <w:rPr>
          <w:rFonts w:cs="Arial"/>
          <w:i/>
          <w:noProof/>
        </w:rPr>
        <w:t>The adhesion of dust particles.</w:t>
      </w:r>
      <w:r w:rsidRPr="00621CDA">
        <w:rPr>
          <w:rFonts w:cs="Arial"/>
          <w:noProof/>
        </w:rPr>
        <w:t xml:space="preserve"> British Journal of Applied Physics, 1954. </w:t>
      </w:r>
      <w:r w:rsidRPr="00621CDA">
        <w:rPr>
          <w:rFonts w:cs="Arial"/>
          <w:b/>
          <w:noProof/>
        </w:rPr>
        <w:t>5</w:t>
      </w:r>
      <w:r w:rsidRPr="00621CDA">
        <w:rPr>
          <w:rFonts w:cs="Arial"/>
          <w:noProof/>
        </w:rPr>
        <w:t>(S3): p. S194.</w:t>
      </w:r>
      <w:bookmarkEnd w:id="557"/>
    </w:p>
    <w:p w:rsidR="00621CDA" w:rsidRPr="00621CDA" w:rsidRDefault="00621CDA" w:rsidP="00621CDA">
      <w:pPr>
        <w:pStyle w:val="BodyText"/>
        <w:spacing w:after="0" w:line="240" w:lineRule="atLeast"/>
        <w:ind w:left="720" w:hanging="720"/>
        <w:rPr>
          <w:rFonts w:cs="Arial"/>
          <w:noProof/>
        </w:rPr>
      </w:pPr>
      <w:bookmarkStart w:id="558" w:name="_ENREF_48"/>
      <w:r w:rsidRPr="00621CDA">
        <w:rPr>
          <w:rFonts w:cs="Arial"/>
          <w:noProof/>
        </w:rPr>
        <w:t>48.</w:t>
      </w:r>
      <w:r w:rsidRPr="00621CDA">
        <w:rPr>
          <w:rFonts w:cs="Arial"/>
          <w:noProof/>
        </w:rPr>
        <w:tab/>
        <w:t xml:space="preserve">Hwang, K.S., et al., </w:t>
      </w:r>
      <w:r w:rsidRPr="00621CDA">
        <w:rPr>
          <w:rFonts w:cs="Arial"/>
          <w:i/>
          <w:noProof/>
        </w:rPr>
        <w:t>Removal of 10-nm contaminant particles from Si wafers using argon bullet particles.</w:t>
      </w:r>
      <w:r w:rsidRPr="00621CDA">
        <w:rPr>
          <w:rFonts w:cs="Arial"/>
          <w:noProof/>
        </w:rPr>
        <w:t xml:space="preserve"> Journal of Nanoparticle Research, 2011. </w:t>
      </w:r>
      <w:r w:rsidRPr="00621CDA">
        <w:rPr>
          <w:rFonts w:cs="Arial"/>
          <w:b/>
          <w:noProof/>
        </w:rPr>
        <w:t>13</w:t>
      </w:r>
      <w:r w:rsidRPr="00621CDA">
        <w:rPr>
          <w:rFonts w:cs="Arial"/>
          <w:noProof/>
        </w:rPr>
        <w:t>(10): p. 4979-4986.</w:t>
      </w:r>
      <w:bookmarkEnd w:id="558"/>
    </w:p>
    <w:p w:rsidR="00621CDA" w:rsidRPr="00621CDA" w:rsidRDefault="00621CDA" w:rsidP="00621CDA">
      <w:pPr>
        <w:pStyle w:val="BodyText"/>
        <w:spacing w:after="0" w:line="240" w:lineRule="atLeast"/>
        <w:ind w:left="720" w:hanging="720"/>
        <w:rPr>
          <w:rFonts w:cs="Arial"/>
          <w:noProof/>
        </w:rPr>
      </w:pPr>
      <w:bookmarkStart w:id="559" w:name="_ENREF_49"/>
      <w:r w:rsidRPr="00621CDA">
        <w:rPr>
          <w:rFonts w:cs="Arial"/>
          <w:noProof/>
        </w:rPr>
        <w:t>49.</w:t>
      </w:r>
      <w:r w:rsidRPr="00621CDA">
        <w:rPr>
          <w:rFonts w:cs="Arial"/>
          <w:noProof/>
        </w:rPr>
        <w:tab/>
        <w:t xml:space="preserve">Duncan, R.K., et al., </w:t>
      </w:r>
      <w:r w:rsidRPr="00621CDA">
        <w:rPr>
          <w:rFonts w:cs="Arial"/>
          <w:i/>
          <w:noProof/>
        </w:rPr>
        <w:t>Measurement of the critical aspect ratio and interfacial shear strength in MWNT/polymer composites.</w:t>
      </w:r>
      <w:r w:rsidRPr="00621CDA">
        <w:rPr>
          <w:rFonts w:cs="Arial"/>
          <w:noProof/>
        </w:rPr>
        <w:t xml:space="preserve"> Composites Science and Technology, 2010. </w:t>
      </w:r>
      <w:r w:rsidRPr="00621CDA">
        <w:rPr>
          <w:rFonts w:cs="Arial"/>
          <w:b/>
          <w:noProof/>
        </w:rPr>
        <w:t>70</w:t>
      </w:r>
      <w:r w:rsidRPr="00621CDA">
        <w:rPr>
          <w:rFonts w:cs="Arial"/>
          <w:noProof/>
        </w:rPr>
        <w:t>(4): p. 599-605.</w:t>
      </w:r>
      <w:bookmarkEnd w:id="559"/>
    </w:p>
    <w:p w:rsidR="00621CDA" w:rsidRPr="00621CDA" w:rsidRDefault="00621CDA" w:rsidP="00621CDA">
      <w:pPr>
        <w:pStyle w:val="BodyText"/>
        <w:spacing w:after="0" w:line="240" w:lineRule="atLeast"/>
        <w:ind w:left="720" w:hanging="720"/>
        <w:rPr>
          <w:rFonts w:cs="Arial"/>
          <w:noProof/>
        </w:rPr>
      </w:pPr>
      <w:bookmarkStart w:id="560" w:name="_ENREF_50"/>
      <w:r w:rsidRPr="00621CDA">
        <w:rPr>
          <w:rFonts w:cs="Arial"/>
          <w:noProof/>
        </w:rPr>
        <w:t>50.</w:t>
      </w:r>
      <w:r w:rsidRPr="00621CDA">
        <w:rPr>
          <w:rFonts w:cs="Arial"/>
          <w:noProof/>
        </w:rPr>
        <w:tab/>
        <w:t xml:space="preserve">Tsuda, T., et al., </w:t>
      </w:r>
      <w:r w:rsidRPr="00621CDA">
        <w:rPr>
          <w:rFonts w:cs="Arial"/>
          <w:i/>
          <w:noProof/>
        </w:rPr>
        <w:t>Direct measurements of interfacial shear strength of multi-walled carbon nanotube/PEEK composite using a nano-pullout method.</w:t>
      </w:r>
      <w:r w:rsidRPr="00621CDA">
        <w:rPr>
          <w:rFonts w:cs="Arial"/>
          <w:noProof/>
        </w:rPr>
        <w:t xml:space="preserve"> Composites Science and Technology, 2011. </w:t>
      </w:r>
      <w:r w:rsidRPr="00621CDA">
        <w:rPr>
          <w:rFonts w:cs="Arial"/>
          <w:b/>
          <w:noProof/>
        </w:rPr>
        <w:t>71</w:t>
      </w:r>
      <w:r w:rsidRPr="00621CDA">
        <w:rPr>
          <w:rFonts w:cs="Arial"/>
          <w:noProof/>
        </w:rPr>
        <w:t>(10): p. 1295-1300.</w:t>
      </w:r>
      <w:bookmarkEnd w:id="560"/>
    </w:p>
    <w:p w:rsidR="00621CDA" w:rsidRPr="00621CDA" w:rsidRDefault="00621CDA" w:rsidP="00621CDA">
      <w:pPr>
        <w:pStyle w:val="BodyText"/>
        <w:spacing w:after="0" w:line="240" w:lineRule="atLeast"/>
        <w:ind w:left="720" w:hanging="720"/>
        <w:rPr>
          <w:rFonts w:cs="Arial"/>
          <w:noProof/>
        </w:rPr>
      </w:pPr>
      <w:bookmarkStart w:id="561" w:name="_ENREF_51"/>
      <w:r w:rsidRPr="00621CDA">
        <w:rPr>
          <w:rFonts w:cs="Arial"/>
          <w:noProof/>
        </w:rPr>
        <w:t>51.</w:t>
      </w:r>
      <w:r w:rsidRPr="00621CDA">
        <w:rPr>
          <w:rFonts w:cs="Arial"/>
          <w:noProof/>
        </w:rPr>
        <w:tab/>
        <w:t xml:space="preserve">Rajurkar, K.P., et al., </w:t>
      </w:r>
      <w:r w:rsidRPr="00621CDA">
        <w:rPr>
          <w:rFonts w:cs="Arial"/>
          <w:i/>
          <w:noProof/>
        </w:rPr>
        <w:t>Micro and Nano Machining by Electro-Physical and Chemical Processes.</w:t>
      </w:r>
      <w:r w:rsidRPr="00621CDA">
        <w:rPr>
          <w:rFonts w:cs="Arial"/>
          <w:noProof/>
        </w:rPr>
        <w:t xml:space="preserve"> CIRP Annals - Manufacturing Technology, 2006. </w:t>
      </w:r>
      <w:r w:rsidRPr="00621CDA">
        <w:rPr>
          <w:rFonts w:cs="Arial"/>
          <w:b/>
          <w:noProof/>
        </w:rPr>
        <w:t>55</w:t>
      </w:r>
      <w:r w:rsidRPr="00621CDA">
        <w:rPr>
          <w:rFonts w:cs="Arial"/>
          <w:noProof/>
        </w:rPr>
        <w:t>(2): p. 643-666.</w:t>
      </w:r>
      <w:bookmarkEnd w:id="561"/>
    </w:p>
    <w:p w:rsidR="00621CDA" w:rsidRPr="00621CDA" w:rsidRDefault="00621CDA" w:rsidP="00621CDA">
      <w:pPr>
        <w:pStyle w:val="BodyText"/>
        <w:spacing w:after="0" w:line="240" w:lineRule="atLeast"/>
        <w:ind w:left="720" w:hanging="720"/>
        <w:rPr>
          <w:rFonts w:cs="Arial"/>
          <w:noProof/>
        </w:rPr>
      </w:pPr>
      <w:bookmarkStart w:id="562" w:name="_ENREF_52"/>
      <w:r w:rsidRPr="00621CDA">
        <w:rPr>
          <w:rFonts w:cs="Arial"/>
          <w:noProof/>
        </w:rPr>
        <w:t>52.</w:t>
      </w:r>
      <w:r w:rsidRPr="00621CDA">
        <w:rPr>
          <w:rFonts w:cs="Arial"/>
          <w:noProof/>
        </w:rPr>
        <w:tab/>
        <w:t xml:space="preserve">Virwani, K.R., A.P. Malshe, and K.P. Rajurkar, </w:t>
      </w:r>
      <w:r w:rsidRPr="00621CDA">
        <w:rPr>
          <w:rFonts w:cs="Arial"/>
          <w:i/>
          <w:noProof/>
        </w:rPr>
        <w:t>Understanding Dielectric Breakdown and Related Tool Wear Characteristics in Nanoscale Electro-Machining Process.</w:t>
      </w:r>
      <w:r w:rsidRPr="00621CDA">
        <w:rPr>
          <w:rFonts w:cs="Arial"/>
          <w:noProof/>
        </w:rPr>
        <w:t xml:space="preserve"> CIRP Annals - Manufacturing Technology, 2007. </w:t>
      </w:r>
      <w:r w:rsidRPr="00621CDA">
        <w:rPr>
          <w:rFonts w:cs="Arial"/>
          <w:b/>
          <w:noProof/>
        </w:rPr>
        <w:t>56</w:t>
      </w:r>
      <w:r w:rsidRPr="00621CDA">
        <w:rPr>
          <w:rFonts w:cs="Arial"/>
          <w:noProof/>
        </w:rPr>
        <w:t>(1): p. 217-220.</w:t>
      </w:r>
      <w:bookmarkEnd w:id="562"/>
    </w:p>
    <w:p w:rsidR="00621CDA" w:rsidRPr="00621CDA" w:rsidRDefault="00621CDA" w:rsidP="00621CDA">
      <w:pPr>
        <w:pStyle w:val="BodyText"/>
        <w:spacing w:after="0" w:line="240" w:lineRule="atLeast"/>
        <w:ind w:left="720" w:hanging="720"/>
        <w:rPr>
          <w:rFonts w:cs="Arial"/>
          <w:noProof/>
        </w:rPr>
      </w:pPr>
      <w:bookmarkStart w:id="563" w:name="_ENREF_53"/>
      <w:r w:rsidRPr="00621CDA">
        <w:rPr>
          <w:rFonts w:cs="Arial"/>
          <w:noProof/>
        </w:rPr>
        <w:t>53.</w:t>
      </w:r>
      <w:r w:rsidRPr="00621CDA">
        <w:rPr>
          <w:rFonts w:cs="Arial"/>
          <w:noProof/>
        </w:rPr>
        <w:tab/>
        <w:t xml:space="preserve">Meijer, J., et al., </w:t>
      </w:r>
      <w:r w:rsidRPr="00621CDA">
        <w:rPr>
          <w:rFonts w:cs="Arial"/>
          <w:i/>
          <w:noProof/>
        </w:rPr>
        <w:t>Laser machining by short and ultrashort pulses, state of the art and new opportunities in the age of the photons.</w:t>
      </w:r>
      <w:r w:rsidRPr="00621CDA">
        <w:rPr>
          <w:rFonts w:cs="Arial"/>
          <w:noProof/>
        </w:rPr>
        <w:t xml:space="preserve"> CIRP Annals - Manufacturing Technology, 2002. </w:t>
      </w:r>
      <w:r w:rsidRPr="00621CDA">
        <w:rPr>
          <w:rFonts w:cs="Arial"/>
          <w:b/>
          <w:noProof/>
        </w:rPr>
        <w:t>51</w:t>
      </w:r>
      <w:r w:rsidRPr="00621CDA">
        <w:rPr>
          <w:rFonts w:cs="Arial"/>
          <w:noProof/>
        </w:rPr>
        <w:t>(2): p. 531-550.</w:t>
      </w:r>
      <w:bookmarkEnd w:id="563"/>
    </w:p>
    <w:p w:rsidR="00621CDA" w:rsidRPr="00621CDA" w:rsidRDefault="00621CDA" w:rsidP="00621CDA">
      <w:pPr>
        <w:pStyle w:val="BodyText"/>
        <w:spacing w:after="0" w:line="240" w:lineRule="atLeast"/>
        <w:ind w:left="720" w:hanging="720"/>
        <w:rPr>
          <w:rFonts w:cs="Arial"/>
          <w:noProof/>
        </w:rPr>
      </w:pPr>
      <w:bookmarkStart w:id="564" w:name="_ENREF_54"/>
      <w:r w:rsidRPr="00621CDA">
        <w:rPr>
          <w:rFonts w:cs="Arial"/>
          <w:noProof/>
        </w:rPr>
        <w:t>54.</w:t>
      </w:r>
      <w:r w:rsidRPr="00621CDA">
        <w:rPr>
          <w:rFonts w:cs="Arial"/>
          <w:noProof/>
        </w:rPr>
        <w:tab/>
        <w:t xml:space="preserve">Gattass, R.R. and E. Mazur, </w:t>
      </w:r>
      <w:r w:rsidRPr="00621CDA">
        <w:rPr>
          <w:rFonts w:cs="Arial"/>
          <w:i/>
          <w:noProof/>
        </w:rPr>
        <w:t>Femtosecond laser micromachining in transparent materials.</w:t>
      </w:r>
      <w:r w:rsidRPr="00621CDA">
        <w:rPr>
          <w:rFonts w:cs="Arial"/>
          <w:noProof/>
        </w:rPr>
        <w:t xml:space="preserve"> Nature Photonics, 2008. </w:t>
      </w:r>
      <w:r w:rsidRPr="00621CDA">
        <w:rPr>
          <w:rFonts w:cs="Arial"/>
          <w:b/>
          <w:noProof/>
        </w:rPr>
        <w:t>2</w:t>
      </w:r>
      <w:r w:rsidRPr="00621CDA">
        <w:rPr>
          <w:rFonts w:cs="Arial"/>
          <w:noProof/>
        </w:rPr>
        <w:t>(4): p. 219-225.</w:t>
      </w:r>
      <w:bookmarkEnd w:id="564"/>
    </w:p>
    <w:p w:rsidR="00621CDA" w:rsidRPr="00621CDA" w:rsidRDefault="00621CDA" w:rsidP="00621CDA">
      <w:pPr>
        <w:pStyle w:val="BodyText"/>
        <w:spacing w:after="0" w:line="240" w:lineRule="atLeast"/>
        <w:ind w:left="720" w:hanging="720"/>
        <w:rPr>
          <w:rFonts w:cs="Arial"/>
          <w:noProof/>
        </w:rPr>
      </w:pPr>
      <w:bookmarkStart w:id="565" w:name="_ENREF_55"/>
      <w:r w:rsidRPr="00621CDA">
        <w:rPr>
          <w:rFonts w:cs="Arial"/>
          <w:noProof/>
        </w:rPr>
        <w:t>55.</w:t>
      </w:r>
      <w:r w:rsidRPr="00621CDA">
        <w:rPr>
          <w:rFonts w:cs="Arial"/>
          <w:noProof/>
        </w:rPr>
        <w:tab/>
        <w:t xml:space="preserve">Kruger, J. and W. Kautek, </w:t>
      </w:r>
      <w:r w:rsidRPr="00621CDA">
        <w:rPr>
          <w:rFonts w:cs="Arial"/>
          <w:i/>
          <w:noProof/>
        </w:rPr>
        <w:t>The femtosecond pulse laser: a new tool for micromachining.</w:t>
      </w:r>
      <w:r w:rsidRPr="00621CDA">
        <w:rPr>
          <w:rFonts w:cs="Arial"/>
          <w:noProof/>
        </w:rPr>
        <w:t xml:space="preserve"> Laser Physics, 1999. </w:t>
      </w:r>
      <w:r w:rsidRPr="00621CDA">
        <w:rPr>
          <w:rFonts w:cs="Arial"/>
          <w:b/>
          <w:noProof/>
        </w:rPr>
        <w:t>9</w:t>
      </w:r>
      <w:r w:rsidRPr="00621CDA">
        <w:rPr>
          <w:rFonts w:cs="Arial"/>
          <w:noProof/>
        </w:rPr>
        <w:t>(1): p. 30-40.</w:t>
      </w:r>
      <w:bookmarkEnd w:id="565"/>
    </w:p>
    <w:p w:rsidR="00621CDA" w:rsidRPr="00621CDA" w:rsidRDefault="00621CDA" w:rsidP="00621CDA">
      <w:pPr>
        <w:pStyle w:val="BodyText"/>
        <w:spacing w:after="0" w:line="240" w:lineRule="atLeast"/>
        <w:ind w:left="720" w:hanging="720"/>
        <w:rPr>
          <w:rFonts w:cs="Arial"/>
          <w:noProof/>
        </w:rPr>
      </w:pPr>
      <w:bookmarkStart w:id="566" w:name="_ENREF_56"/>
      <w:r w:rsidRPr="00621CDA">
        <w:rPr>
          <w:rFonts w:cs="Arial"/>
          <w:noProof/>
        </w:rPr>
        <w:t>56.</w:t>
      </w:r>
      <w:r w:rsidRPr="00621CDA">
        <w:rPr>
          <w:rFonts w:cs="Arial"/>
          <w:noProof/>
        </w:rPr>
        <w:tab/>
        <w:t xml:space="preserve">Doring, S., et al., </w:t>
      </w:r>
      <w:r w:rsidRPr="00621CDA">
        <w:rPr>
          <w:rFonts w:cs="Arial"/>
          <w:i/>
          <w:noProof/>
        </w:rPr>
        <w:t>Influence of pulse duration on the hole formation during short and ultrashort pulse laser deep drilling</w:t>
      </w:r>
      <w:r w:rsidRPr="00621CDA">
        <w:rPr>
          <w:rFonts w:cs="Arial"/>
          <w:noProof/>
        </w:rPr>
        <w:t xml:space="preserve">, in </w:t>
      </w:r>
      <w:r w:rsidRPr="00621CDA">
        <w:rPr>
          <w:rFonts w:cs="Arial"/>
          <w:i/>
          <w:noProof/>
        </w:rPr>
        <w:t>Frontiers in Ultrafast Optics: Biomedical, Scientific, and Industrial Applications Xii</w:t>
      </w:r>
      <w:r w:rsidRPr="00621CDA">
        <w:rPr>
          <w:rFonts w:cs="Arial"/>
          <w:noProof/>
        </w:rPr>
        <w:t>, A. Heisterkamp, M. Meunier, and S. Nolte, Editors. 2012, Spie-Int Soc Optical Engineering: Bellingham.</w:t>
      </w:r>
      <w:bookmarkEnd w:id="566"/>
    </w:p>
    <w:p w:rsidR="00621CDA" w:rsidRPr="00621CDA" w:rsidRDefault="00621CDA" w:rsidP="00621CDA">
      <w:pPr>
        <w:pStyle w:val="BodyText"/>
        <w:spacing w:after="0" w:line="240" w:lineRule="atLeast"/>
        <w:ind w:left="720" w:hanging="720"/>
        <w:rPr>
          <w:rFonts w:cs="Arial"/>
          <w:noProof/>
        </w:rPr>
      </w:pPr>
      <w:bookmarkStart w:id="567" w:name="_ENREF_57"/>
      <w:r w:rsidRPr="00621CDA">
        <w:rPr>
          <w:rFonts w:cs="Arial"/>
          <w:noProof/>
        </w:rPr>
        <w:t>57.</w:t>
      </w:r>
      <w:r w:rsidRPr="00621CDA">
        <w:rPr>
          <w:rFonts w:cs="Arial"/>
          <w:noProof/>
        </w:rPr>
        <w:tab/>
        <w:t xml:space="preserve">Zhang, Y., H. Gu, and S. Iijima, </w:t>
      </w:r>
      <w:r w:rsidRPr="00621CDA">
        <w:rPr>
          <w:rFonts w:cs="Arial"/>
          <w:i/>
          <w:noProof/>
        </w:rPr>
        <w:t>Single-wall carbon nanotubes synthesized by laser ablation in a nitrogen atmosphere.</w:t>
      </w:r>
      <w:r w:rsidRPr="00621CDA">
        <w:rPr>
          <w:rFonts w:cs="Arial"/>
          <w:noProof/>
        </w:rPr>
        <w:t xml:space="preserve"> Applied Physics Letters, 1998. </w:t>
      </w:r>
      <w:r w:rsidRPr="00621CDA">
        <w:rPr>
          <w:rFonts w:cs="Arial"/>
          <w:b/>
          <w:noProof/>
        </w:rPr>
        <w:t>73</w:t>
      </w:r>
      <w:r w:rsidRPr="00621CDA">
        <w:rPr>
          <w:rFonts w:cs="Arial"/>
          <w:noProof/>
        </w:rPr>
        <w:t>(26): p. 3827-3829.</w:t>
      </w:r>
      <w:bookmarkEnd w:id="567"/>
    </w:p>
    <w:p w:rsidR="00621CDA" w:rsidRPr="00621CDA" w:rsidRDefault="00621CDA" w:rsidP="00621CDA">
      <w:pPr>
        <w:pStyle w:val="BodyText"/>
        <w:spacing w:after="0" w:line="240" w:lineRule="atLeast"/>
        <w:ind w:left="720" w:hanging="720"/>
        <w:rPr>
          <w:rFonts w:cs="Arial"/>
          <w:noProof/>
        </w:rPr>
      </w:pPr>
      <w:bookmarkStart w:id="568" w:name="_ENREF_58"/>
      <w:r w:rsidRPr="00621CDA">
        <w:rPr>
          <w:rFonts w:cs="Arial"/>
          <w:noProof/>
        </w:rPr>
        <w:t>58.</w:t>
      </w:r>
      <w:r w:rsidRPr="00621CDA">
        <w:rPr>
          <w:rFonts w:cs="Arial"/>
          <w:noProof/>
        </w:rPr>
        <w:tab/>
        <w:t xml:space="preserve">Maser, W.K., et al., </w:t>
      </w:r>
      <w:r w:rsidRPr="00621CDA">
        <w:rPr>
          <w:rFonts w:cs="Arial"/>
          <w:i/>
          <w:noProof/>
        </w:rPr>
        <w:t>Production of high-density single-walled nanotube material by a simple laser-ablation method.</w:t>
      </w:r>
      <w:r w:rsidRPr="00621CDA">
        <w:rPr>
          <w:rFonts w:cs="Arial"/>
          <w:noProof/>
        </w:rPr>
        <w:t xml:space="preserve"> Chemical Physics Letters, 1998. </w:t>
      </w:r>
      <w:r w:rsidRPr="00621CDA">
        <w:rPr>
          <w:rFonts w:cs="Arial"/>
          <w:b/>
          <w:noProof/>
        </w:rPr>
        <w:t>292</w:t>
      </w:r>
      <w:r w:rsidRPr="00621CDA">
        <w:rPr>
          <w:rFonts w:cs="Arial"/>
          <w:noProof/>
        </w:rPr>
        <w:t>(4–6): p. 587-593.</w:t>
      </w:r>
      <w:bookmarkEnd w:id="568"/>
    </w:p>
    <w:p w:rsidR="00621CDA" w:rsidRPr="00621CDA" w:rsidRDefault="00621CDA" w:rsidP="00621CDA">
      <w:pPr>
        <w:pStyle w:val="BodyText"/>
        <w:spacing w:after="0" w:line="240" w:lineRule="atLeast"/>
        <w:ind w:left="720" w:hanging="720"/>
        <w:rPr>
          <w:rFonts w:cs="Arial"/>
          <w:noProof/>
        </w:rPr>
      </w:pPr>
      <w:bookmarkStart w:id="569" w:name="_ENREF_59"/>
      <w:r w:rsidRPr="00621CDA">
        <w:rPr>
          <w:rFonts w:cs="Arial"/>
          <w:noProof/>
        </w:rPr>
        <w:t>59.</w:t>
      </w:r>
      <w:r w:rsidRPr="00621CDA">
        <w:rPr>
          <w:rFonts w:cs="Arial"/>
          <w:noProof/>
        </w:rPr>
        <w:tab/>
        <w:t xml:space="preserve">Maynard, A.D. and R.J. Aitken, </w:t>
      </w:r>
      <w:r w:rsidRPr="00621CDA">
        <w:rPr>
          <w:rFonts w:cs="Arial"/>
          <w:i/>
          <w:noProof/>
        </w:rPr>
        <w:t>Assessing exposure to airborne nanomaterials: Current abilities and future requirements.</w:t>
      </w:r>
      <w:r w:rsidRPr="00621CDA">
        <w:rPr>
          <w:rFonts w:cs="Arial"/>
          <w:noProof/>
        </w:rPr>
        <w:t xml:space="preserve"> Nanotoxicology, 2007. </w:t>
      </w:r>
      <w:r w:rsidRPr="00621CDA">
        <w:rPr>
          <w:rFonts w:cs="Arial"/>
          <w:b/>
          <w:noProof/>
        </w:rPr>
        <w:t>1</w:t>
      </w:r>
      <w:r w:rsidRPr="00621CDA">
        <w:rPr>
          <w:rFonts w:cs="Arial"/>
          <w:noProof/>
        </w:rPr>
        <w:t>(1): p. 26-41.</w:t>
      </w:r>
      <w:bookmarkEnd w:id="569"/>
    </w:p>
    <w:p w:rsidR="00621CDA" w:rsidRPr="00621CDA" w:rsidRDefault="00621CDA" w:rsidP="00621CDA">
      <w:pPr>
        <w:pStyle w:val="BodyText"/>
        <w:spacing w:after="0" w:line="240" w:lineRule="atLeast"/>
        <w:ind w:left="720" w:hanging="720"/>
        <w:rPr>
          <w:rFonts w:cs="Arial"/>
          <w:noProof/>
        </w:rPr>
      </w:pPr>
      <w:bookmarkStart w:id="570" w:name="_ENREF_60"/>
      <w:r w:rsidRPr="00621CDA">
        <w:rPr>
          <w:rFonts w:cs="Arial"/>
          <w:noProof/>
        </w:rPr>
        <w:t>60.</w:t>
      </w:r>
      <w:r w:rsidRPr="00621CDA">
        <w:rPr>
          <w:rFonts w:cs="Arial"/>
          <w:noProof/>
        </w:rPr>
        <w:tab/>
        <w:t xml:space="preserve">Petersen, E.J., et al., </w:t>
      </w:r>
      <w:r w:rsidRPr="00621CDA">
        <w:rPr>
          <w:rFonts w:cs="Arial"/>
          <w:i/>
          <w:noProof/>
        </w:rPr>
        <w:t>Potential Release Pathways, Environmental Fate, And Ecological Risks of Carbon Nanotubes.</w:t>
      </w:r>
      <w:r w:rsidRPr="00621CDA">
        <w:rPr>
          <w:rFonts w:cs="Arial"/>
          <w:noProof/>
        </w:rPr>
        <w:t xml:space="preserve"> Environmental Science &amp; Technology, 2011. </w:t>
      </w:r>
      <w:r w:rsidRPr="00621CDA">
        <w:rPr>
          <w:rFonts w:cs="Arial"/>
          <w:b/>
          <w:noProof/>
        </w:rPr>
        <w:t>45</w:t>
      </w:r>
      <w:r w:rsidRPr="00621CDA">
        <w:rPr>
          <w:rFonts w:cs="Arial"/>
          <w:noProof/>
        </w:rPr>
        <w:t>(23): p. 9837-9856.</w:t>
      </w:r>
      <w:bookmarkEnd w:id="570"/>
    </w:p>
    <w:p w:rsidR="00621CDA" w:rsidRPr="00621CDA" w:rsidRDefault="00621CDA" w:rsidP="00621CDA">
      <w:pPr>
        <w:pStyle w:val="BodyText"/>
        <w:spacing w:after="0" w:line="240" w:lineRule="atLeast"/>
        <w:ind w:left="720" w:hanging="720"/>
        <w:rPr>
          <w:rFonts w:cs="Arial"/>
          <w:noProof/>
        </w:rPr>
      </w:pPr>
      <w:bookmarkStart w:id="571" w:name="_ENREF_61"/>
      <w:r w:rsidRPr="00621CDA">
        <w:rPr>
          <w:rFonts w:cs="Arial"/>
          <w:noProof/>
        </w:rPr>
        <w:t>61.</w:t>
      </w:r>
      <w:r w:rsidRPr="00621CDA">
        <w:rPr>
          <w:rFonts w:cs="Arial"/>
          <w:noProof/>
        </w:rPr>
        <w:tab/>
        <w:t xml:space="preserve">NIOSH, </w:t>
      </w:r>
      <w:r w:rsidRPr="00621CDA">
        <w:rPr>
          <w:rFonts w:cs="Arial"/>
          <w:i/>
          <w:noProof/>
        </w:rPr>
        <w:t>Approaches to Safe Nanotechnology - Managing the Health and Safety Concerns Associated with Engineered Nanomaterials</w:t>
      </w:r>
      <w:r w:rsidRPr="00621CDA">
        <w:rPr>
          <w:rFonts w:cs="Arial"/>
          <w:noProof/>
        </w:rPr>
        <w:t>, 2009, National Institute for Occupational Safety and Health (NIOSH). p. 104.</w:t>
      </w:r>
      <w:bookmarkEnd w:id="571"/>
    </w:p>
    <w:p w:rsidR="00621CDA" w:rsidRPr="00621CDA" w:rsidRDefault="00621CDA" w:rsidP="00621CDA">
      <w:pPr>
        <w:pStyle w:val="BodyText"/>
        <w:spacing w:after="0" w:line="240" w:lineRule="atLeast"/>
        <w:ind w:left="720" w:hanging="720"/>
        <w:rPr>
          <w:rFonts w:cs="Arial"/>
          <w:noProof/>
        </w:rPr>
      </w:pPr>
      <w:bookmarkStart w:id="572" w:name="_ENREF_62"/>
      <w:r w:rsidRPr="00621CDA">
        <w:rPr>
          <w:rFonts w:cs="Arial"/>
          <w:noProof/>
        </w:rPr>
        <w:t>62.</w:t>
      </w:r>
      <w:r w:rsidRPr="00621CDA">
        <w:rPr>
          <w:rFonts w:cs="Arial"/>
          <w:noProof/>
        </w:rPr>
        <w:tab/>
        <w:t xml:space="preserve">Fierz, M., et al., </w:t>
      </w:r>
      <w:r w:rsidRPr="00621CDA">
        <w:rPr>
          <w:rFonts w:cs="Arial"/>
          <w:i/>
          <w:noProof/>
        </w:rPr>
        <w:t>Field measurement of particle size and number concentration with Diffusion Size Classifier (DiSC)</w:t>
      </w:r>
      <w:r w:rsidRPr="00621CDA">
        <w:rPr>
          <w:rFonts w:cs="Arial"/>
          <w:noProof/>
        </w:rPr>
        <w:t>, 2007.</w:t>
      </w:r>
      <w:bookmarkEnd w:id="572"/>
    </w:p>
    <w:p w:rsidR="00621CDA" w:rsidRPr="00621CDA" w:rsidRDefault="00621CDA" w:rsidP="00621CDA">
      <w:pPr>
        <w:pStyle w:val="BodyText"/>
        <w:spacing w:after="0" w:line="240" w:lineRule="atLeast"/>
        <w:ind w:left="720" w:hanging="720"/>
        <w:rPr>
          <w:rFonts w:cs="Arial"/>
          <w:noProof/>
        </w:rPr>
      </w:pPr>
      <w:bookmarkStart w:id="573" w:name="_ENREF_63"/>
      <w:r w:rsidRPr="00621CDA">
        <w:rPr>
          <w:rFonts w:cs="Arial"/>
          <w:noProof/>
        </w:rPr>
        <w:t>63.</w:t>
      </w:r>
      <w:r w:rsidRPr="00621CDA">
        <w:rPr>
          <w:rFonts w:cs="Arial"/>
          <w:noProof/>
        </w:rPr>
        <w:tab/>
        <w:t xml:space="preserve">Dahl, A., A. Gudmundsson, and M. Bohgard. </w:t>
      </w:r>
      <w:r w:rsidRPr="00621CDA">
        <w:rPr>
          <w:rFonts w:cs="Arial"/>
          <w:i/>
          <w:noProof/>
        </w:rPr>
        <w:t>Preview on Nanoparticle Monitors</w:t>
      </w:r>
      <w:r w:rsidRPr="00621CDA">
        <w:rPr>
          <w:rFonts w:cs="Arial"/>
          <w:noProof/>
        </w:rPr>
        <w:t xml:space="preserve">. in </w:t>
      </w:r>
      <w:r w:rsidRPr="00621CDA">
        <w:rPr>
          <w:rFonts w:cs="Arial"/>
          <w:i/>
          <w:noProof/>
        </w:rPr>
        <w:t>European Aerosol Conference 2009</w:t>
      </w:r>
      <w:r w:rsidRPr="00621CDA">
        <w:rPr>
          <w:rFonts w:cs="Arial"/>
          <w:noProof/>
        </w:rPr>
        <w:t>. 2009. Karlsruhe, Germany.</w:t>
      </w:r>
      <w:bookmarkEnd w:id="573"/>
    </w:p>
    <w:p w:rsidR="00621CDA" w:rsidRPr="00621CDA" w:rsidRDefault="00621CDA" w:rsidP="00621CDA">
      <w:pPr>
        <w:pStyle w:val="BodyText"/>
        <w:spacing w:after="0" w:line="240" w:lineRule="atLeast"/>
        <w:ind w:left="720" w:hanging="720"/>
        <w:rPr>
          <w:rFonts w:cs="Arial"/>
          <w:noProof/>
        </w:rPr>
      </w:pPr>
      <w:bookmarkStart w:id="574" w:name="_ENREF_64"/>
      <w:r w:rsidRPr="00621CDA">
        <w:rPr>
          <w:rFonts w:cs="Arial"/>
          <w:noProof/>
        </w:rPr>
        <w:t>64.</w:t>
      </w:r>
      <w:r w:rsidRPr="00621CDA">
        <w:rPr>
          <w:rFonts w:cs="Arial"/>
          <w:noProof/>
        </w:rPr>
        <w:tab/>
        <w:t xml:space="preserve">Schutz, J. and B. Halliburton. </w:t>
      </w:r>
      <w:r w:rsidRPr="00621CDA">
        <w:rPr>
          <w:rFonts w:cs="Arial"/>
          <w:i/>
          <w:noProof/>
        </w:rPr>
        <w:t>Synthetic aerosols from fine carbon nanotubes of 10 nanometres diameter</w:t>
      </w:r>
      <w:r w:rsidRPr="00621CDA">
        <w:rPr>
          <w:rFonts w:cs="Arial"/>
          <w:noProof/>
        </w:rPr>
        <w:t xml:space="preserve">. in </w:t>
      </w:r>
      <w:r w:rsidRPr="00621CDA">
        <w:rPr>
          <w:rFonts w:cs="Arial"/>
          <w:i/>
          <w:noProof/>
        </w:rPr>
        <w:t>Nanoscience and Nanotechnology (ICONN), 2010 International Conference on</w:t>
      </w:r>
      <w:r w:rsidRPr="00621CDA">
        <w:rPr>
          <w:rFonts w:cs="Arial"/>
          <w:noProof/>
        </w:rPr>
        <w:t>. 2010.</w:t>
      </w:r>
      <w:bookmarkEnd w:id="574"/>
    </w:p>
    <w:p w:rsidR="00621CDA" w:rsidRPr="00621CDA" w:rsidRDefault="00621CDA" w:rsidP="00621CDA">
      <w:pPr>
        <w:pStyle w:val="BodyText"/>
        <w:spacing w:after="0" w:line="240" w:lineRule="atLeast"/>
        <w:ind w:left="720" w:hanging="720"/>
        <w:rPr>
          <w:rFonts w:cs="Arial"/>
          <w:noProof/>
        </w:rPr>
      </w:pPr>
      <w:bookmarkStart w:id="575" w:name="_ENREF_65"/>
      <w:r w:rsidRPr="00621CDA">
        <w:rPr>
          <w:rFonts w:cs="Arial"/>
          <w:noProof/>
        </w:rPr>
        <w:t>65.</w:t>
      </w:r>
      <w:r w:rsidRPr="00621CDA">
        <w:rPr>
          <w:rFonts w:cs="Arial"/>
          <w:noProof/>
        </w:rPr>
        <w:tab/>
        <w:t xml:space="preserve">CSIRO, </w:t>
      </w:r>
      <w:r w:rsidRPr="00621CDA">
        <w:rPr>
          <w:rFonts w:cs="Arial"/>
          <w:i/>
          <w:noProof/>
        </w:rPr>
        <w:t>Developing Workplace Detection and Measurement Techniques for Carbon Nanotubes</w:t>
      </w:r>
      <w:r w:rsidRPr="00621CDA">
        <w:rPr>
          <w:rFonts w:cs="Arial"/>
          <w:noProof/>
        </w:rPr>
        <w:t xml:space="preserve">, in </w:t>
      </w:r>
      <w:r w:rsidRPr="00621CDA">
        <w:rPr>
          <w:rFonts w:cs="Arial"/>
          <w:i/>
          <w:noProof/>
        </w:rPr>
        <w:t xml:space="preserve">Nanotechnology Research Reports </w:t>
      </w:r>
      <w:r w:rsidRPr="00621CDA">
        <w:rPr>
          <w:rFonts w:cs="Arial"/>
          <w:noProof/>
        </w:rPr>
        <w:t>2010, Commonwealth of Australia, Safe Work Australia. p. 75.</w:t>
      </w:r>
      <w:bookmarkEnd w:id="575"/>
    </w:p>
    <w:p w:rsidR="00621CDA" w:rsidRPr="00621CDA" w:rsidRDefault="00621CDA" w:rsidP="00621CDA">
      <w:pPr>
        <w:pStyle w:val="BodyText"/>
        <w:spacing w:after="0" w:line="240" w:lineRule="atLeast"/>
        <w:ind w:left="720" w:hanging="720"/>
        <w:rPr>
          <w:rFonts w:cs="Arial"/>
          <w:noProof/>
        </w:rPr>
      </w:pPr>
      <w:bookmarkStart w:id="576" w:name="_ENREF_66"/>
      <w:r w:rsidRPr="00621CDA">
        <w:rPr>
          <w:rFonts w:cs="Arial"/>
          <w:noProof/>
        </w:rPr>
        <w:t>66.</w:t>
      </w:r>
      <w:r w:rsidRPr="00621CDA">
        <w:rPr>
          <w:rFonts w:cs="Arial"/>
          <w:noProof/>
        </w:rPr>
        <w:tab/>
        <w:t xml:space="preserve">Szymczak, W., N. Menzel, and L. Keck, </w:t>
      </w:r>
      <w:r w:rsidRPr="00621CDA">
        <w:rPr>
          <w:rFonts w:cs="Arial"/>
          <w:i/>
          <w:noProof/>
        </w:rPr>
        <w:t>Emission of ultrafine copper particles by universal motors controlled by phase angle modulation.</w:t>
      </w:r>
      <w:r w:rsidRPr="00621CDA">
        <w:rPr>
          <w:rFonts w:cs="Arial"/>
          <w:noProof/>
        </w:rPr>
        <w:t xml:space="preserve"> Journal of Aerosol Science, 2007. </w:t>
      </w:r>
      <w:r w:rsidRPr="00621CDA">
        <w:rPr>
          <w:rFonts w:cs="Arial"/>
          <w:b/>
          <w:noProof/>
        </w:rPr>
        <w:t>38</w:t>
      </w:r>
      <w:r w:rsidRPr="00621CDA">
        <w:rPr>
          <w:rFonts w:cs="Arial"/>
          <w:noProof/>
        </w:rPr>
        <w:t>(5): p. 520-531.</w:t>
      </w:r>
      <w:bookmarkEnd w:id="576"/>
    </w:p>
    <w:p w:rsidR="00621CDA" w:rsidRPr="00621CDA" w:rsidRDefault="00621CDA" w:rsidP="00621CDA">
      <w:pPr>
        <w:pStyle w:val="BodyText"/>
        <w:spacing w:after="0" w:line="240" w:lineRule="atLeast"/>
        <w:ind w:left="720" w:hanging="720"/>
        <w:rPr>
          <w:rFonts w:cs="Arial"/>
          <w:noProof/>
        </w:rPr>
      </w:pPr>
      <w:bookmarkStart w:id="577" w:name="_ENREF_67"/>
      <w:r w:rsidRPr="00621CDA">
        <w:rPr>
          <w:rFonts w:cs="Arial"/>
          <w:noProof/>
        </w:rPr>
        <w:t>67.</w:t>
      </w:r>
      <w:r w:rsidRPr="00621CDA">
        <w:rPr>
          <w:rFonts w:cs="Arial"/>
          <w:noProof/>
        </w:rPr>
        <w:tab/>
        <w:t xml:space="preserve">Lioy, P.J., et al., </w:t>
      </w:r>
      <w:r w:rsidRPr="00621CDA">
        <w:rPr>
          <w:rFonts w:cs="Arial"/>
          <w:i/>
          <w:noProof/>
        </w:rPr>
        <w:t>Typical household vacuum cleaners: The collection efficiency and emissions characteristics for fine particles.</w:t>
      </w:r>
      <w:r w:rsidRPr="00621CDA">
        <w:rPr>
          <w:rFonts w:cs="Arial"/>
          <w:noProof/>
        </w:rPr>
        <w:t xml:space="preserve"> Journal of the Air &amp; Waste Management Association, 1999. </w:t>
      </w:r>
      <w:r w:rsidRPr="00621CDA">
        <w:rPr>
          <w:rFonts w:cs="Arial"/>
          <w:b/>
          <w:noProof/>
        </w:rPr>
        <w:t>49</w:t>
      </w:r>
      <w:r w:rsidRPr="00621CDA">
        <w:rPr>
          <w:rFonts w:cs="Arial"/>
          <w:noProof/>
        </w:rPr>
        <w:t>(2): p. 200-206.</w:t>
      </w:r>
      <w:bookmarkEnd w:id="577"/>
    </w:p>
    <w:p w:rsidR="00621CDA" w:rsidRPr="00621CDA" w:rsidRDefault="00621CDA" w:rsidP="00621CDA">
      <w:pPr>
        <w:pStyle w:val="BodyText"/>
        <w:spacing w:after="0" w:line="240" w:lineRule="atLeast"/>
        <w:ind w:left="720" w:hanging="720"/>
        <w:rPr>
          <w:rFonts w:cs="Arial"/>
          <w:noProof/>
        </w:rPr>
      </w:pPr>
      <w:bookmarkStart w:id="578" w:name="_ENREF_68"/>
      <w:r w:rsidRPr="00621CDA">
        <w:rPr>
          <w:rFonts w:cs="Arial"/>
          <w:noProof/>
        </w:rPr>
        <w:t>68.</w:t>
      </w:r>
      <w:r w:rsidRPr="00621CDA">
        <w:rPr>
          <w:rFonts w:cs="Arial"/>
          <w:noProof/>
        </w:rPr>
        <w:tab/>
        <w:t xml:space="preserve">Johnson, D.R., et al., </w:t>
      </w:r>
      <w:r w:rsidRPr="00621CDA">
        <w:rPr>
          <w:rFonts w:cs="Arial"/>
          <w:i/>
          <w:noProof/>
        </w:rPr>
        <w:t>Potential for Occupational Exposure to Engineered Carbon-Based Nanomaterials in Environmental Laboratory Studies.</w:t>
      </w:r>
      <w:r w:rsidRPr="00621CDA">
        <w:rPr>
          <w:rFonts w:cs="Arial"/>
          <w:noProof/>
        </w:rPr>
        <w:t xml:space="preserve"> Environmental Health Perspectives, 2010. </w:t>
      </w:r>
      <w:r w:rsidRPr="00621CDA">
        <w:rPr>
          <w:rFonts w:cs="Arial"/>
          <w:b/>
          <w:noProof/>
        </w:rPr>
        <w:t>118</w:t>
      </w:r>
      <w:r w:rsidRPr="00621CDA">
        <w:rPr>
          <w:rFonts w:cs="Arial"/>
          <w:noProof/>
        </w:rPr>
        <w:t>(1): p. 49-54.</w:t>
      </w:r>
      <w:bookmarkEnd w:id="578"/>
    </w:p>
    <w:p w:rsidR="00621CDA" w:rsidRPr="00621CDA" w:rsidRDefault="00621CDA" w:rsidP="00621CDA">
      <w:pPr>
        <w:pStyle w:val="BodyText"/>
        <w:spacing w:after="0" w:line="240" w:lineRule="atLeast"/>
        <w:ind w:left="720" w:hanging="720"/>
        <w:rPr>
          <w:rFonts w:cs="Arial"/>
          <w:noProof/>
        </w:rPr>
      </w:pPr>
      <w:bookmarkStart w:id="579" w:name="_ENREF_69"/>
      <w:r w:rsidRPr="00621CDA">
        <w:rPr>
          <w:rFonts w:cs="Arial"/>
          <w:noProof/>
        </w:rPr>
        <w:t>69.</w:t>
      </w:r>
      <w:r w:rsidRPr="00621CDA">
        <w:rPr>
          <w:rFonts w:cs="Arial"/>
          <w:noProof/>
        </w:rPr>
        <w:tab/>
        <w:t xml:space="preserve">Methner, M., L. Hodson, and C. Geraci, </w:t>
      </w:r>
      <w:r w:rsidRPr="00621CDA">
        <w:rPr>
          <w:rFonts w:cs="Arial"/>
          <w:i/>
          <w:noProof/>
        </w:rPr>
        <w:t>Nanoparticle Emission Assessment Technique (NEAT) for the Identification and Measurement of Potential Inhalation Exposure to Engineered Nanomaterials - Part A.</w:t>
      </w:r>
      <w:r w:rsidRPr="00621CDA">
        <w:rPr>
          <w:rFonts w:cs="Arial"/>
          <w:noProof/>
        </w:rPr>
        <w:t xml:space="preserve"> Journal of Occupational and Environmental Hygiene, 2010. </w:t>
      </w:r>
      <w:r w:rsidRPr="00621CDA">
        <w:rPr>
          <w:rFonts w:cs="Arial"/>
          <w:b/>
          <w:noProof/>
        </w:rPr>
        <w:t>7</w:t>
      </w:r>
      <w:r w:rsidRPr="00621CDA">
        <w:rPr>
          <w:rFonts w:cs="Arial"/>
          <w:noProof/>
        </w:rPr>
        <w:t>(3): p. 127-132.</w:t>
      </w:r>
      <w:bookmarkEnd w:id="579"/>
    </w:p>
    <w:p w:rsidR="00621CDA" w:rsidRPr="00621CDA" w:rsidRDefault="00621CDA" w:rsidP="00621CDA">
      <w:pPr>
        <w:pStyle w:val="BodyText"/>
        <w:spacing w:after="0" w:line="240" w:lineRule="atLeast"/>
        <w:ind w:left="720" w:hanging="720"/>
        <w:rPr>
          <w:rFonts w:cs="Arial"/>
          <w:noProof/>
        </w:rPr>
      </w:pPr>
      <w:bookmarkStart w:id="580" w:name="_ENREF_70"/>
      <w:r w:rsidRPr="00621CDA">
        <w:rPr>
          <w:rFonts w:cs="Arial"/>
          <w:noProof/>
        </w:rPr>
        <w:t>70.</w:t>
      </w:r>
      <w:r w:rsidRPr="00621CDA">
        <w:rPr>
          <w:rFonts w:cs="Arial"/>
          <w:noProof/>
        </w:rPr>
        <w:tab/>
        <w:t xml:space="preserve">OECD, </w:t>
      </w:r>
      <w:r w:rsidRPr="00621CDA">
        <w:rPr>
          <w:rFonts w:cs="Arial"/>
          <w:i/>
          <w:noProof/>
        </w:rPr>
        <w:t>Emission Assessment for Identification of Sources and Release of Airborne Manufactured Nanomaterials in the Workplace: Compilation of Existing Guidance. ENV/JM/MONO(2009)16</w:t>
      </w:r>
      <w:r w:rsidRPr="00621CDA">
        <w:rPr>
          <w:rFonts w:cs="Arial"/>
          <w:noProof/>
        </w:rPr>
        <w:t xml:space="preserve">, in </w:t>
      </w:r>
      <w:r w:rsidRPr="00621CDA">
        <w:rPr>
          <w:rFonts w:cs="Arial"/>
          <w:i/>
          <w:noProof/>
        </w:rPr>
        <w:t>Series on the Safety of Manufactured Nanomaterials, Number 11</w:t>
      </w:r>
      <w:r w:rsidRPr="00621CDA">
        <w:rPr>
          <w:rFonts w:cs="Arial"/>
          <w:noProof/>
        </w:rPr>
        <w:t xml:space="preserve">2009, Organisation for Economic Co-operation and Development (OECD), Environment Directorate, Joint Meeting of the Chemicals Committee and the Working Party on Chemicals, Pesticides and Biotechnology: Head of Publication Service, OECD, 2 rue André-Pascal, 75775 Paris Cedex 16, France [Available from: </w:t>
      </w:r>
      <w:hyperlink r:id="rId26" w:history="1">
        <w:r w:rsidRPr="00621CDA">
          <w:rPr>
            <w:rStyle w:val="Hyperlink"/>
            <w:rFonts w:cs="Arial"/>
            <w:noProof/>
          </w:rPr>
          <w:t>http://www.oecd.org/dataoecd/15/60/43289645.pdf]</w:t>
        </w:r>
      </w:hyperlink>
      <w:r w:rsidRPr="00621CDA">
        <w:rPr>
          <w:rFonts w:cs="Arial"/>
          <w:noProof/>
        </w:rPr>
        <w:t>. p. 25.</w:t>
      </w:r>
      <w:bookmarkEnd w:id="580"/>
    </w:p>
    <w:p w:rsidR="00621CDA" w:rsidRPr="00621CDA" w:rsidRDefault="00621CDA" w:rsidP="00621CDA">
      <w:pPr>
        <w:pStyle w:val="BodyText"/>
        <w:spacing w:after="0" w:line="240" w:lineRule="atLeast"/>
        <w:ind w:left="720" w:hanging="720"/>
        <w:rPr>
          <w:rFonts w:cs="Arial"/>
          <w:noProof/>
        </w:rPr>
      </w:pPr>
      <w:bookmarkStart w:id="581" w:name="_ENREF_71"/>
      <w:r w:rsidRPr="00621CDA">
        <w:rPr>
          <w:rFonts w:cs="Arial"/>
          <w:noProof/>
        </w:rPr>
        <w:t>71.</w:t>
      </w:r>
      <w:r w:rsidRPr="00621CDA">
        <w:rPr>
          <w:rFonts w:cs="Arial"/>
          <w:noProof/>
        </w:rPr>
        <w:tab/>
        <w:t xml:space="preserve">IUTA, B., BG.RCI,IFA,TUD, </w:t>
      </w:r>
      <w:r w:rsidRPr="00621CDA">
        <w:rPr>
          <w:rFonts w:cs="Arial"/>
          <w:i/>
          <w:noProof/>
        </w:rPr>
        <w:t>Tiered Approach to an Exposure Measurement and Assessment of Nanoscale Aerosols Released from Engineered Nanomaterials in Workplace Operations</w:t>
      </w:r>
      <w:r w:rsidRPr="00621CDA">
        <w:rPr>
          <w:rFonts w:cs="Arial"/>
          <w:noProof/>
        </w:rPr>
        <w:t>, 2011, Air Quality and Sustainable Nanotechnology, Institute of Energy and Environmental Technology e.V. (IUTA); Federal Institute for Occupational Safety and Health (BAuA); German Social Accident Insurance Institution for the Raw Materials and Chemical Industry (BG RCI); German Chemical Industry Association (VCI); Institute for Occupational Safety and Health of the DGUV (IFA); Research Group Mechanical Process Engineering, Institute of Process Engineering and Environmental Technology,Technical University of Dresden (TUD): Germany. p. 16.</w:t>
      </w:r>
      <w:bookmarkEnd w:id="581"/>
    </w:p>
    <w:p w:rsidR="00621CDA" w:rsidRPr="00621CDA" w:rsidRDefault="00621CDA" w:rsidP="00621CDA">
      <w:pPr>
        <w:pStyle w:val="BodyText"/>
        <w:spacing w:after="0" w:line="240" w:lineRule="atLeast"/>
        <w:ind w:left="720" w:hanging="720"/>
        <w:rPr>
          <w:rFonts w:cs="Arial"/>
          <w:noProof/>
        </w:rPr>
      </w:pPr>
      <w:bookmarkStart w:id="582" w:name="_ENREF_72"/>
      <w:r w:rsidRPr="00621CDA">
        <w:rPr>
          <w:rFonts w:cs="Arial"/>
          <w:noProof/>
        </w:rPr>
        <w:t>72.</w:t>
      </w:r>
      <w:r w:rsidRPr="00621CDA">
        <w:rPr>
          <w:rFonts w:cs="Arial"/>
          <w:noProof/>
        </w:rPr>
        <w:tab/>
        <w:t xml:space="preserve">Asbach, C., et al., </w:t>
      </w:r>
      <w:r w:rsidRPr="00621CDA">
        <w:rPr>
          <w:rFonts w:cs="Arial"/>
          <w:i/>
          <w:noProof/>
        </w:rPr>
        <w:t>Standard Operation Procedures: For assessing exposure to nanomaterials, following a tiered approach</w:t>
      </w:r>
      <w:r w:rsidRPr="00621CDA">
        <w:rPr>
          <w:rFonts w:cs="Arial"/>
          <w:noProof/>
        </w:rPr>
        <w:t>, 2012, nanoGEM. p. 90.</w:t>
      </w:r>
      <w:bookmarkEnd w:id="582"/>
    </w:p>
    <w:p w:rsidR="00621CDA" w:rsidRPr="00621CDA" w:rsidRDefault="00621CDA" w:rsidP="00621CDA">
      <w:pPr>
        <w:pStyle w:val="BodyText"/>
        <w:spacing w:after="0" w:line="240" w:lineRule="atLeast"/>
        <w:ind w:left="720" w:hanging="720"/>
        <w:rPr>
          <w:rFonts w:cs="Arial"/>
          <w:noProof/>
        </w:rPr>
      </w:pPr>
      <w:bookmarkStart w:id="583" w:name="_ENREF_73"/>
      <w:r w:rsidRPr="00621CDA">
        <w:rPr>
          <w:rFonts w:cs="Arial"/>
          <w:noProof/>
        </w:rPr>
        <w:t>73.</w:t>
      </w:r>
      <w:r w:rsidRPr="00621CDA">
        <w:rPr>
          <w:rFonts w:cs="Arial"/>
          <w:noProof/>
        </w:rPr>
        <w:tab/>
        <w:t xml:space="preserve">Methner, M., et al., </w:t>
      </w:r>
      <w:r w:rsidRPr="00621CDA">
        <w:rPr>
          <w:rFonts w:cs="Arial"/>
          <w:i/>
          <w:noProof/>
        </w:rPr>
        <w:t>Nanoparticle Emission Assessment Technique (NEAT) for the Identification and Measurement of Potential Inhalation Exposure to Engineered Nanomaterials-Part B: Results from 12 Field Studies.</w:t>
      </w:r>
      <w:r w:rsidRPr="00621CDA">
        <w:rPr>
          <w:rFonts w:cs="Arial"/>
          <w:noProof/>
        </w:rPr>
        <w:t xml:space="preserve"> Journal of Occupational and Environmental Hygiene, 2010. </w:t>
      </w:r>
      <w:r w:rsidRPr="00621CDA">
        <w:rPr>
          <w:rFonts w:cs="Arial"/>
          <w:b/>
          <w:noProof/>
        </w:rPr>
        <w:t>7</w:t>
      </w:r>
      <w:r w:rsidRPr="00621CDA">
        <w:rPr>
          <w:rFonts w:cs="Arial"/>
          <w:noProof/>
        </w:rPr>
        <w:t>(3): p. 163-176.</w:t>
      </w:r>
      <w:bookmarkEnd w:id="583"/>
    </w:p>
    <w:p w:rsidR="00621CDA" w:rsidRPr="00621CDA" w:rsidRDefault="00621CDA" w:rsidP="00621CDA">
      <w:pPr>
        <w:pStyle w:val="BodyText"/>
        <w:spacing w:after="0" w:line="240" w:lineRule="atLeast"/>
        <w:ind w:left="720" w:hanging="720"/>
        <w:rPr>
          <w:rFonts w:cs="Arial"/>
          <w:noProof/>
        </w:rPr>
      </w:pPr>
      <w:bookmarkStart w:id="584" w:name="_ENREF_74"/>
      <w:r w:rsidRPr="00621CDA">
        <w:rPr>
          <w:rFonts w:cs="Arial"/>
          <w:noProof/>
        </w:rPr>
        <w:t>74.</w:t>
      </w:r>
      <w:r w:rsidRPr="00621CDA">
        <w:rPr>
          <w:rFonts w:cs="Arial"/>
          <w:noProof/>
        </w:rPr>
        <w:tab/>
        <w:t xml:space="preserve">Limpert, E., W.A. Stahel, and M. Abbt, </w:t>
      </w:r>
      <w:r w:rsidRPr="00621CDA">
        <w:rPr>
          <w:rFonts w:cs="Arial"/>
          <w:i/>
          <w:noProof/>
        </w:rPr>
        <w:t>Log-normal distributions across the sciences: Keys and clues.</w:t>
      </w:r>
      <w:r w:rsidRPr="00621CDA">
        <w:rPr>
          <w:rFonts w:cs="Arial"/>
          <w:noProof/>
        </w:rPr>
        <w:t xml:space="preserve"> Bioscience, 2001. </w:t>
      </w:r>
      <w:r w:rsidRPr="00621CDA">
        <w:rPr>
          <w:rFonts w:cs="Arial"/>
          <w:b/>
          <w:noProof/>
        </w:rPr>
        <w:t>51</w:t>
      </w:r>
      <w:r w:rsidRPr="00621CDA">
        <w:rPr>
          <w:rFonts w:cs="Arial"/>
          <w:noProof/>
        </w:rPr>
        <w:t>(5): p. 341-352.</w:t>
      </w:r>
      <w:bookmarkEnd w:id="584"/>
    </w:p>
    <w:p w:rsidR="00621CDA" w:rsidRPr="00621CDA" w:rsidRDefault="00621CDA" w:rsidP="00621CDA">
      <w:pPr>
        <w:pStyle w:val="BodyText"/>
        <w:spacing w:after="0" w:line="240" w:lineRule="atLeast"/>
        <w:ind w:left="720" w:hanging="720"/>
        <w:rPr>
          <w:rFonts w:cs="Arial"/>
          <w:noProof/>
        </w:rPr>
      </w:pPr>
      <w:bookmarkStart w:id="585" w:name="_ENREF_75"/>
      <w:r w:rsidRPr="00621CDA">
        <w:rPr>
          <w:rFonts w:cs="Arial"/>
          <w:noProof/>
        </w:rPr>
        <w:t>75.</w:t>
      </w:r>
      <w:r w:rsidRPr="00621CDA">
        <w:rPr>
          <w:rFonts w:cs="Arial"/>
          <w:noProof/>
        </w:rPr>
        <w:tab/>
        <w:t xml:space="preserve">ISO, </w:t>
      </w:r>
      <w:r w:rsidRPr="00621CDA">
        <w:rPr>
          <w:rFonts w:cs="Arial"/>
          <w:i/>
          <w:noProof/>
        </w:rPr>
        <w:t>14966:2002(E) Ambient air - Determination of numerical concentration of inorganic fibrous particles - Scanning electron microscopy method</w:t>
      </w:r>
      <w:r w:rsidRPr="00621CDA">
        <w:rPr>
          <w:rFonts w:cs="Arial"/>
          <w:noProof/>
        </w:rPr>
        <w:t>, 2002, International Organization for Standardization (ISO).</w:t>
      </w:r>
      <w:bookmarkEnd w:id="585"/>
    </w:p>
    <w:p w:rsidR="00621CDA" w:rsidRPr="00621CDA" w:rsidRDefault="00621CDA" w:rsidP="00621CDA">
      <w:pPr>
        <w:pStyle w:val="BodyText"/>
        <w:spacing w:after="0" w:line="240" w:lineRule="atLeast"/>
        <w:ind w:left="720" w:hanging="720"/>
        <w:rPr>
          <w:rFonts w:cs="Arial"/>
          <w:noProof/>
        </w:rPr>
      </w:pPr>
      <w:bookmarkStart w:id="586" w:name="_ENREF_76"/>
      <w:r w:rsidRPr="00621CDA">
        <w:rPr>
          <w:rFonts w:cs="Arial"/>
          <w:noProof/>
        </w:rPr>
        <w:t>76.</w:t>
      </w:r>
      <w:r w:rsidRPr="00621CDA">
        <w:rPr>
          <w:rFonts w:cs="Arial"/>
          <w:noProof/>
        </w:rPr>
        <w:tab/>
        <w:t xml:space="preserve">NIOSH, </w:t>
      </w:r>
      <w:r w:rsidRPr="00621CDA">
        <w:rPr>
          <w:rFonts w:cs="Arial"/>
          <w:i/>
          <w:noProof/>
        </w:rPr>
        <w:t>7400 Asbestos and other fibers by PCM</w:t>
      </w:r>
      <w:r w:rsidRPr="00621CDA">
        <w:rPr>
          <w:rFonts w:cs="Arial"/>
          <w:noProof/>
        </w:rPr>
        <w:t xml:space="preserve">, in </w:t>
      </w:r>
      <w:r w:rsidRPr="00621CDA">
        <w:rPr>
          <w:rFonts w:cs="Arial"/>
          <w:i/>
          <w:noProof/>
        </w:rPr>
        <w:t>NIOSH Manual of Analytical Methods (NMAM), Fourth Edition</w:t>
      </w:r>
      <w:r w:rsidRPr="00621CDA">
        <w:rPr>
          <w:rFonts w:cs="Arial"/>
          <w:noProof/>
        </w:rPr>
        <w:t>1994. p. 15.</w:t>
      </w:r>
      <w:bookmarkEnd w:id="586"/>
    </w:p>
    <w:p w:rsidR="00621CDA" w:rsidRPr="00621CDA" w:rsidRDefault="00621CDA" w:rsidP="00621CDA">
      <w:pPr>
        <w:pStyle w:val="BodyText"/>
        <w:spacing w:after="0" w:line="240" w:lineRule="atLeast"/>
        <w:ind w:left="720" w:hanging="720"/>
        <w:rPr>
          <w:rFonts w:cs="Arial"/>
          <w:noProof/>
        </w:rPr>
      </w:pPr>
      <w:bookmarkStart w:id="587" w:name="_ENREF_77"/>
      <w:r w:rsidRPr="00621CDA">
        <w:rPr>
          <w:rFonts w:cs="Arial"/>
          <w:noProof/>
        </w:rPr>
        <w:t>77.</w:t>
      </w:r>
      <w:r w:rsidRPr="00621CDA">
        <w:rPr>
          <w:rFonts w:cs="Arial"/>
          <w:noProof/>
        </w:rPr>
        <w:tab/>
        <w:t xml:space="preserve">Baron, P.A., </w:t>
      </w:r>
      <w:r w:rsidRPr="00621CDA">
        <w:rPr>
          <w:rFonts w:cs="Arial"/>
          <w:i/>
          <w:noProof/>
        </w:rPr>
        <w:t xml:space="preserve">Asbestos by TEM , Issue 2 </w:t>
      </w:r>
      <w:r w:rsidRPr="00621CDA">
        <w:rPr>
          <w:rFonts w:cs="Arial"/>
          <w:noProof/>
        </w:rPr>
        <w:t xml:space="preserve">in </w:t>
      </w:r>
      <w:r w:rsidRPr="00621CDA">
        <w:rPr>
          <w:rFonts w:cs="Arial"/>
          <w:i/>
          <w:noProof/>
        </w:rPr>
        <w:t>NIOSH Manual of Analytical Methods (NMAM), Fourth Edition</w:t>
      </w:r>
      <w:r w:rsidRPr="00621CDA">
        <w:rPr>
          <w:rFonts w:cs="Arial"/>
          <w:noProof/>
        </w:rPr>
        <w:t>1994, National Institute for Occupational Safety and Health (NIOSH), DPSE. p. 1-7.</w:t>
      </w:r>
      <w:bookmarkEnd w:id="587"/>
    </w:p>
    <w:p w:rsidR="00621CDA" w:rsidRPr="00621CDA" w:rsidRDefault="00621CDA" w:rsidP="00621CDA">
      <w:pPr>
        <w:pStyle w:val="BodyText"/>
        <w:spacing w:after="0" w:line="240" w:lineRule="atLeast"/>
        <w:ind w:left="720" w:hanging="720"/>
        <w:rPr>
          <w:rFonts w:cs="Arial"/>
          <w:noProof/>
        </w:rPr>
      </w:pPr>
      <w:bookmarkStart w:id="588" w:name="_ENREF_78"/>
      <w:r w:rsidRPr="00621CDA">
        <w:rPr>
          <w:rFonts w:cs="Arial"/>
          <w:noProof/>
        </w:rPr>
        <w:t>78.</w:t>
      </w:r>
      <w:r w:rsidRPr="00621CDA">
        <w:rPr>
          <w:rFonts w:cs="Arial"/>
          <w:noProof/>
        </w:rPr>
        <w:tab/>
        <w:t xml:space="preserve">ISO, </w:t>
      </w:r>
      <w:r w:rsidRPr="00621CDA">
        <w:rPr>
          <w:rFonts w:cs="Arial"/>
          <w:i/>
          <w:noProof/>
        </w:rPr>
        <w:t>TR 10929:2012 Nanotechnologies -- Characterisation of multiwall carbon nanotube (MWCNT) samples</w:t>
      </w:r>
      <w:r w:rsidRPr="00621CDA">
        <w:rPr>
          <w:rFonts w:cs="Arial"/>
          <w:noProof/>
        </w:rPr>
        <w:t>, 2012, International Organization for Standardization (ISO).</w:t>
      </w:r>
      <w:bookmarkEnd w:id="588"/>
    </w:p>
    <w:p w:rsidR="00621CDA" w:rsidRPr="00621CDA" w:rsidRDefault="00621CDA" w:rsidP="00621CDA">
      <w:pPr>
        <w:pStyle w:val="BodyText"/>
        <w:spacing w:after="0" w:line="240" w:lineRule="atLeast"/>
        <w:ind w:left="720" w:hanging="720"/>
        <w:rPr>
          <w:rFonts w:cs="Arial"/>
          <w:noProof/>
        </w:rPr>
      </w:pPr>
      <w:bookmarkStart w:id="589" w:name="_ENREF_79"/>
      <w:r w:rsidRPr="00621CDA">
        <w:rPr>
          <w:rFonts w:cs="Arial"/>
          <w:noProof/>
        </w:rPr>
        <w:t>79.</w:t>
      </w:r>
      <w:r w:rsidRPr="00621CDA">
        <w:rPr>
          <w:rFonts w:cs="Arial"/>
          <w:noProof/>
        </w:rPr>
        <w:tab/>
        <w:t xml:space="preserve">Sachse, S., et al., </w:t>
      </w:r>
      <w:r w:rsidRPr="00621CDA">
        <w:rPr>
          <w:rFonts w:cs="Arial"/>
          <w:i/>
          <w:noProof/>
        </w:rPr>
        <w:t>Morphology Studies of Nanodust Generated from Polyurethane / Nanoclay Nanofoams Following Mechanical Fracture.</w:t>
      </w:r>
      <w:r w:rsidRPr="00621CDA">
        <w:rPr>
          <w:rFonts w:cs="Arial"/>
          <w:noProof/>
        </w:rPr>
        <w:t xml:space="preserve"> Journal of Nanostructured Polymers and Nanocomposites, 2010. </w:t>
      </w:r>
      <w:r w:rsidRPr="00621CDA">
        <w:rPr>
          <w:rFonts w:cs="Arial"/>
          <w:b/>
          <w:noProof/>
        </w:rPr>
        <w:t>7</w:t>
      </w:r>
      <w:r w:rsidRPr="00621CDA">
        <w:rPr>
          <w:rFonts w:cs="Arial"/>
          <w:noProof/>
        </w:rPr>
        <w:t>(1): p. 5 - 9.</w:t>
      </w:r>
      <w:bookmarkEnd w:id="589"/>
    </w:p>
    <w:p w:rsidR="00621CDA" w:rsidRPr="00621CDA" w:rsidRDefault="00621CDA" w:rsidP="00621CDA">
      <w:pPr>
        <w:pStyle w:val="BodyText"/>
        <w:spacing w:after="0" w:line="240" w:lineRule="atLeast"/>
        <w:ind w:left="720" w:hanging="720"/>
        <w:rPr>
          <w:rFonts w:cs="Arial"/>
          <w:noProof/>
        </w:rPr>
      </w:pPr>
      <w:bookmarkStart w:id="590" w:name="_ENREF_80"/>
      <w:r w:rsidRPr="00621CDA">
        <w:rPr>
          <w:rFonts w:cs="Arial"/>
          <w:noProof/>
        </w:rPr>
        <w:t>80.</w:t>
      </w:r>
      <w:r w:rsidRPr="00621CDA">
        <w:rPr>
          <w:rFonts w:cs="Arial"/>
          <w:noProof/>
        </w:rPr>
        <w:tab/>
        <w:t xml:space="preserve">Schutz, J., </w:t>
      </w:r>
      <w:r w:rsidRPr="00621CDA">
        <w:rPr>
          <w:rFonts w:cs="Arial"/>
          <w:i/>
          <w:noProof/>
        </w:rPr>
        <w:t>Nano-Particle Database</w:t>
      </w:r>
      <w:r w:rsidRPr="00621CDA">
        <w:rPr>
          <w:rFonts w:cs="Arial"/>
          <w:noProof/>
        </w:rPr>
        <w:t>, C.S.I.R.O, Editor 2012.</w:t>
      </w:r>
      <w:bookmarkEnd w:id="590"/>
    </w:p>
    <w:p w:rsidR="00621CDA" w:rsidRPr="00621CDA" w:rsidRDefault="00621CDA" w:rsidP="00621CDA">
      <w:pPr>
        <w:pStyle w:val="BodyText"/>
        <w:spacing w:after="0" w:line="240" w:lineRule="atLeast"/>
        <w:ind w:left="720" w:hanging="720"/>
        <w:rPr>
          <w:rFonts w:cs="Arial"/>
          <w:noProof/>
        </w:rPr>
      </w:pPr>
      <w:bookmarkStart w:id="591" w:name="_ENREF_81"/>
      <w:r w:rsidRPr="00621CDA">
        <w:rPr>
          <w:rFonts w:cs="Arial"/>
          <w:noProof/>
        </w:rPr>
        <w:t>81.</w:t>
      </w:r>
      <w:r w:rsidRPr="00621CDA">
        <w:rPr>
          <w:rFonts w:cs="Arial"/>
          <w:noProof/>
        </w:rPr>
        <w:tab/>
        <w:t xml:space="preserve">Safe.Work.Australia, </w:t>
      </w:r>
      <w:r w:rsidRPr="00621CDA">
        <w:rPr>
          <w:rFonts w:cs="Arial"/>
          <w:i/>
          <w:noProof/>
        </w:rPr>
        <w:t>Workplace Exposure Standards for Airborne Contaminants</w:t>
      </w:r>
      <w:r w:rsidRPr="00621CDA">
        <w:rPr>
          <w:rFonts w:cs="Arial"/>
          <w:noProof/>
        </w:rPr>
        <w:t>, 2011, Commonwealth of Australia, Safe Work Australia. p. 40.</w:t>
      </w:r>
      <w:bookmarkEnd w:id="591"/>
    </w:p>
    <w:p w:rsidR="00621CDA" w:rsidRPr="00621CDA" w:rsidRDefault="00621CDA" w:rsidP="00621CDA">
      <w:pPr>
        <w:pStyle w:val="BodyText"/>
        <w:spacing w:after="0" w:line="240" w:lineRule="atLeast"/>
        <w:ind w:left="720" w:hanging="720"/>
        <w:rPr>
          <w:rFonts w:cs="Arial"/>
          <w:noProof/>
        </w:rPr>
      </w:pPr>
      <w:bookmarkStart w:id="592" w:name="_ENREF_82"/>
      <w:r w:rsidRPr="00621CDA">
        <w:rPr>
          <w:rFonts w:cs="Arial"/>
          <w:noProof/>
        </w:rPr>
        <w:t>82.</w:t>
      </w:r>
      <w:r w:rsidRPr="00621CDA">
        <w:rPr>
          <w:rFonts w:cs="Arial"/>
          <w:noProof/>
        </w:rPr>
        <w:tab/>
        <w:t xml:space="preserve">British.Standards.Institution </w:t>
      </w:r>
      <w:r w:rsidRPr="00621CDA">
        <w:rPr>
          <w:rFonts w:cs="Arial"/>
          <w:i/>
          <w:noProof/>
        </w:rPr>
        <w:t>Nanotechnologies - Part 2: Guide to safe handling and disposal of manufactured nanomaterials.</w:t>
      </w:r>
      <w:r w:rsidRPr="00621CDA">
        <w:rPr>
          <w:rFonts w:cs="Arial"/>
          <w:noProof/>
        </w:rPr>
        <w:t xml:space="preserve"> 2007. 32.</w:t>
      </w:r>
      <w:bookmarkEnd w:id="592"/>
    </w:p>
    <w:p w:rsidR="00621CDA" w:rsidRPr="00621CDA" w:rsidRDefault="00621CDA" w:rsidP="00621CDA">
      <w:pPr>
        <w:pStyle w:val="BodyText"/>
        <w:spacing w:after="0" w:line="240" w:lineRule="atLeast"/>
        <w:ind w:left="720" w:hanging="720"/>
        <w:rPr>
          <w:rFonts w:cs="Arial"/>
          <w:noProof/>
        </w:rPr>
      </w:pPr>
      <w:bookmarkStart w:id="593" w:name="_ENREF_83"/>
      <w:r w:rsidRPr="00621CDA">
        <w:rPr>
          <w:rFonts w:cs="Arial"/>
          <w:noProof/>
        </w:rPr>
        <w:t>83.</w:t>
      </w:r>
      <w:r w:rsidRPr="00621CDA">
        <w:rPr>
          <w:rFonts w:cs="Arial"/>
          <w:noProof/>
        </w:rPr>
        <w:tab/>
        <w:t xml:space="preserve">Benke, G., et al., </w:t>
      </w:r>
      <w:r w:rsidRPr="00621CDA">
        <w:rPr>
          <w:rFonts w:cs="Arial"/>
          <w:i/>
          <w:noProof/>
        </w:rPr>
        <w:t>Engineered Nanomaterials: Feasibility of establishing exposure standards and using control banding in Australia</w:t>
      </w:r>
      <w:r w:rsidRPr="00621CDA">
        <w:rPr>
          <w:rFonts w:cs="Arial"/>
          <w:noProof/>
        </w:rPr>
        <w:t>, 2010, Commonwealth of Australia, Safe Work Australia. p. 43.</w:t>
      </w:r>
      <w:bookmarkEnd w:id="593"/>
    </w:p>
    <w:p w:rsidR="00621CDA" w:rsidRPr="00621CDA" w:rsidRDefault="00621CDA" w:rsidP="00621CDA">
      <w:pPr>
        <w:pStyle w:val="BodyText"/>
        <w:spacing w:after="0" w:line="240" w:lineRule="atLeast"/>
        <w:ind w:left="720" w:hanging="720"/>
        <w:rPr>
          <w:rFonts w:cs="Arial"/>
          <w:noProof/>
        </w:rPr>
      </w:pPr>
      <w:bookmarkStart w:id="594" w:name="_ENREF_84"/>
      <w:r w:rsidRPr="00621CDA">
        <w:rPr>
          <w:rFonts w:cs="Arial"/>
          <w:noProof/>
        </w:rPr>
        <w:t>84.</w:t>
      </w:r>
      <w:r w:rsidRPr="00621CDA">
        <w:rPr>
          <w:rFonts w:cs="Arial"/>
          <w:noProof/>
        </w:rPr>
        <w:tab/>
        <w:t xml:space="preserve">Safe.Work.Australia, </w:t>
      </w:r>
      <w:r w:rsidRPr="00621CDA">
        <w:rPr>
          <w:rFonts w:cs="Arial"/>
          <w:i/>
          <w:noProof/>
        </w:rPr>
        <w:t>Hazardous Substances Information System (HSIS)</w:t>
      </w:r>
      <w:r w:rsidRPr="00621CDA">
        <w:rPr>
          <w:rFonts w:cs="Arial"/>
          <w:noProof/>
        </w:rPr>
        <w:t xml:space="preserve">, 2012, Safe Work Australia: </w:t>
      </w:r>
      <w:hyperlink r:id="rId27" w:history="1">
        <w:r w:rsidRPr="00621CDA">
          <w:rPr>
            <w:rStyle w:val="Hyperlink"/>
            <w:rFonts w:cs="Arial"/>
            <w:noProof/>
          </w:rPr>
          <w:t>http://www.hsis.safeworkaustralia.gov.au/</w:t>
        </w:r>
      </w:hyperlink>
      <w:r w:rsidRPr="00621CDA">
        <w:rPr>
          <w:rFonts w:cs="Arial"/>
          <w:noProof/>
        </w:rPr>
        <w:t>.</w:t>
      </w:r>
      <w:bookmarkEnd w:id="594"/>
    </w:p>
    <w:p w:rsidR="00621CDA" w:rsidRPr="00621CDA" w:rsidRDefault="00621CDA" w:rsidP="00621CDA">
      <w:pPr>
        <w:pStyle w:val="BodyText"/>
        <w:spacing w:after="0" w:line="240" w:lineRule="atLeast"/>
        <w:ind w:left="720" w:hanging="720"/>
        <w:rPr>
          <w:rFonts w:cs="Arial"/>
          <w:noProof/>
        </w:rPr>
      </w:pPr>
      <w:bookmarkStart w:id="595" w:name="_ENREF_85"/>
      <w:r w:rsidRPr="00621CDA">
        <w:rPr>
          <w:rFonts w:cs="Arial"/>
          <w:noProof/>
        </w:rPr>
        <w:t>85.</w:t>
      </w:r>
      <w:r w:rsidRPr="00621CDA">
        <w:rPr>
          <w:rFonts w:cs="Arial"/>
          <w:noProof/>
        </w:rPr>
        <w:tab/>
        <w:t xml:space="preserve">NIOSH, </w:t>
      </w:r>
      <w:r w:rsidRPr="00621CDA">
        <w:rPr>
          <w:rFonts w:cs="Arial"/>
          <w:i/>
          <w:noProof/>
        </w:rPr>
        <w:t>Current Intelligence Bulletin - Occupational Exposure to Carbon Nanotubes and Nanofibers</w:t>
      </w:r>
      <w:r w:rsidRPr="00621CDA">
        <w:rPr>
          <w:rFonts w:cs="Arial"/>
          <w:noProof/>
        </w:rPr>
        <w:t xml:space="preserve">, in </w:t>
      </w:r>
      <w:r w:rsidRPr="00621CDA">
        <w:rPr>
          <w:rFonts w:cs="Arial"/>
          <w:i/>
          <w:noProof/>
        </w:rPr>
        <w:t>NIOSH Docket</w:t>
      </w:r>
      <w:r w:rsidRPr="00621CDA">
        <w:rPr>
          <w:rFonts w:cs="Arial"/>
          <w:noProof/>
        </w:rPr>
        <w:t xml:space="preserve">, D.H.H.S. Centers for Disease Control and Prevention, Editor 2010, National Institute for Occupational Safety and Health (NIOSH) </w:t>
      </w:r>
      <w:hyperlink r:id="rId28" w:history="1">
        <w:r w:rsidRPr="00621CDA">
          <w:rPr>
            <w:rStyle w:val="Hyperlink"/>
            <w:rFonts w:cs="Arial"/>
            <w:noProof/>
          </w:rPr>
          <w:t>http://www.cdc.gov/niosh/docket/review/docket161a/</w:t>
        </w:r>
      </w:hyperlink>
      <w:r w:rsidRPr="00621CDA">
        <w:rPr>
          <w:rFonts w:cs="Arial"/>
          <w:noProof/>
        </w:rPr>
        <w:t>.</w:t>
      </w:r>
      <w:bookmarkEnd w:id="595"/>
    </w:p>
    <w:p w:rsidR="00621CDA" w:rsidRPr="00621CDA" w:rsidRDefault="00621CDA" w:rsidP="00621CDA">
      <w:pPr>
        <w:pStyle w:val="BodyText"/>
        <w:spacing w:after="0" w:line="240" w:lineRule="atLeast"/>
        <w:ind w:left="720" w:hanging="720"/>
        <w:rPr>
          <w:rFonts w:cs="Arial"/>
          <w:noProof/>
        </w:rPr>
      </w:pPr>
      <w:bookmarkStart w:id="596" w:name="_ENREF_86"/>
      <w:r w:rsidRPr="00621CDA">
        <w:rPr>
          <w:rFonts w:cs="Arial"/>
          <w:noProof/>
        </w:rPr>
        <w:t>86.</w:t>
      </w:r>
      <w:r w:rsidRPr="00621CDA">
        <w:rPr>
          <w:rFonts w:cs="Arial"/>
          <w:noProof/>
        </w:rPr>
        <w:tab/>
        <w:t xml:space="preserve">AIST, </w:t>
      </w:r>
      <w:r w:rsidRPr="00621CDA">
        <w:rPr>
          <w:rFonts w:cs="Arial"/>
          <w:i/>
          <w:noProof/>
        </w:rPr>
        <w:t xml:space="preserve">Risk Assessment of Manufactured Nanomaterials: "Approaches" - Overview of Approaches and Results </w:t>
      </w:r>
      <w:r w:rsidRPr="00621CDA">
        <w:rPr>
          <w:rFonts w:cs="Arial"/>
          <w:noProof/>
        </w:rPr>
        <w:t xml:space="preserve">in </w:t>
      </w:r>
      <w:r w:rsidRPr="00621CDA">
        <w:rPr>
          <w:rFonts w:cs="Arial"/>
          <w:i/>
          <w:noProof/>
        </w:rPr>
        <w:t xml:space="preserve">Research and Development of Nanoparticle Characterization Methods </w:t>
      </w:r>
      <w:r w:rsidRPr="00621CDA">
        <w:rPr>
          <w:rFonts w:cs="Arial"/>
          <w:noProof/>
        </w:rPr>
        <w:t xml:space="preserve">J. Nakanishi, Editor 2011, Japan National Institute of Advanced Industrial Science and Technology (AIST) </w:t>
      </w:r>
      <w:hyperlink r:id="rId29" w:history="1">
        <w:r w:rsidRPr="00621CDA">
          <w:rPr>
            <w:rStyle w:val="Hyperlink"/>
            <w:rFonts w:cs="Arial"/>
            <w:noProof/>
          </w:rPr>
          <w:t>http://www.aist-riss.jp/main/modules/product/nano_rad.html?ml_lang=en</w:t>
        </w:r>
      </w:hyperlink>
      <w:r w:rsidRPr="00621CDA">
        <w:rPr>
          <w:rFonts w:cs="Arial"/>
          <w:noProof/>
        </w:rPr>
        <w:t>. p. 60.</w:t>
      </w:r>
      <w:bookmarkEnd w:id="596"/>
    </w:p>
    <w:p w:rsidR="00621CDA" w:rsidRPr="00621CDA" w:rsidRDefault="00621CDA" w:rsidP="00621CDA">
      <w:pPr>
        <w:pStyle w:val="BodyText"/>
        <w:spacing w:after="0" w:line="240" w:lineRule="atLeast"/>
        <w:ind w:left="720" w:hanging="720"/>
        <w:rPr>
          <w:rFonts w:cs="Arial"/>
          <w:noProof/>
        </w:rPr>
      </w:pPr>
      <w:bookmarkStart w:id="597" w:name="_ENREF_87"/>
      <w:r w:rsidRPr="00621CDA">
        <w:rPr>
          <w:rFonts w:cs="Arial"/>
          <w:noProof/>
        </w:rPr>
        <w:t>87.</w:t>
      </w:r>
      <w:r w:rsidRPr="00621CDA">
        <w:rPr>
          <w:rFonts w:cs="Arial"/>
          <w:noProof/>
        </w:rPr>
        <w:tab/>
        <w:t xml:space="preserve">AIST, </w:t>
      </w:r>
      <w:r w:rsidRPr="00621CDA">
        <w:rPr>
          <w:rFonts w:cs="Arial"/>
          <w:i/>
          <w:noProof/>
        </w:rPr>
        <w:t>Risk Assessment of Manufactured Nanomaterials - Fullerene (C</w:t>
      </w:r>
      <w:r w:rsidRPr="00621CDA">
        <w:rPr>
          <w:rFonts w:cs="Arial"/>
          <w:i/>
          <w:noProof/>
          <w:vertAlign w:val="subscript"/>
        </w:rPr>
        <w:t>60</w:t>
      </w:r>
      <w:r w:rsidRPr="00621CDA">
        <w:rPr>
          <w:rFonts w:cs="Arial"/>
          <w:i/>
          <w:noProof/>
        </w:rPr>
        <w:t xml:space="preserve">) </w:t>
      </w:r>
      <w:r w:rsidRPr="00621CDA">
        <w:rPr>
          <w:rFonts w:cs="Arial"/>
          <w:noProof/>
        </w:rPr>
        <w:t xml:space="preserve">in </w:t>
      </w:r>
      <w:r w:rsidRPr="00621CDA">
        <w:rPr>
          <w:rFonts w:cs="Arial"/>
          <w:i/>
          <w:noProof/>
        </w:rPr>
        <w:t xml:space="preserve">Research and Development of Nanoparticle Characterization Methods </w:t>
      </w:r>
      <w:r w:rsidRPr="00621CDA">
        <w:rPr>
          <w:rFonts w:cs="Arial"/>
          <w:noProof/>
        </w:rPr>
        <w:t xml:space="preserve">N. Shinohara, M. Gamo, and J. Nakanishi, Editors. 2011, Japan National Institute of Advanced Industrial Science and Technology (AIST) </w:t>
      </w:r>
      <w:hyperlink r:id="rId30" w:history="1">
        <w:r w:rsidRPr="00621CDA">
          <w:rPr>
            <w:rStyle w:val="Hyperlink"/>
            <w:rFonts w:cs="Arial"/>
            <w:noProof/>
          </w:rPr>
          <w:t>http://www.aist-riss.jp/main/modules/product/nano_rad.html?ml_lang=en</w:t>
        </w:r>
      </w:hyperlink>
      <w:r w:rsidRPr="00621CDA">
        <w:rPr>
          <w:rFonts w:cs="Arial"/>
          <w:noProof/>
        </w:rPr>
        <w:t>. p. 52.</w:t>
      </w:r>
      <w:bookmarkEnd w:id="597"/>
    </w:p>
    <w:p w:rsidR="00621CDA" w:rsidRPr="00621CDA" w:rsidRDefault="00621CDA" w:rsidP="00621CDA">
      <w:pPr>
        <w:pStyle w:val="BodyText"/>
        <w:spacing w:after="0" w:line="240" w:lineRule="atLeast"/>
        <w:ind w:left="720" w:hanging="720"/>
        <w:rPr>
          <w:rFonts w:cs="Arial"/>
          <w:noProof/>
        </w:rPr>
      </w:pPr>
      <w:bookmarkStart w:id="598" w:name="_ENREF_88"/>
      <w:r w:rsidRPr="00621CDA">
        <w:rPr>
          <w:rFonts w:cs="Arial"/>
          <w:noProof/>
        </w:rPr>
        <w:t>88.</w:t>
      </w:r>
      <w:r w:rsidRPr="00621CDA">
        <w:rPr>
          <w:rFonts w:cs="Arial"/>
          <w:noProof/>
        </w:rPr>
        <w:tab/>
        <w:t xml:space="preserve">NIOSH, </w:t>
      </w:r>
      <w:r w:rsidRPr="00621CDA">
        <w:rPr>
          <w:rFonts w:cs="Arial"/>
          <w:i/>
          <w:noProof/>
        </w:rPr>
        <w:t>Current Intelligence Bulletin 63: Occupational Exposure to Titanium Dioxide</w:t>
      </w:r>
      <w:r w:rsidRPr="00621CDA">
        <w:rPr>
          <w:rFonts w:cs="Arial"/>
          <w:noProof/>
        </w:rPr>
        <w:t xml:space="preserve">, in </w:t>
      </w:r>
      <w:r w:rsidRPr="00621CDA">
        <w:rPr>
          <w:rFonts w:cs="Arial"/>
          <w:i/>
          <w:noProof/>
        </w:rPr>
        <w:t>NIOSH Publications and Products</w:t>
      </w:r>
      <w:r w:rsidRPr="00621CDA">
        <w:rPr>
          <w:rFonts w:cs="Arial"/>
          <w:noProof/>
        </w:rPr>
        <w:t xml:space="preserve">, D.H.H.S. Centers for Disease Control and Prevention, Editor 2011, National Institute for Occupational Safety and Health (NIOSH): </w:t>
      </w:r>
      <w:hyperlink r:id="rId31" w:history="1">
        <w:r w:rsidRPr="00621CDA">
          <w:rPr>
            <w:rStyle w:val="Hyperlink"/>
            <w:rFonts w:cs="Arial"/>
            <w:noProof/>
          </w:rPr>
          <w:t>http://www.cdc.gov/niosh/docs/2011-160/</w:t>
        </w:r>
      </w:hyperlink>
      <w:r w:rsidRPr="00621CDA">
        <w:rPr>
          <w:rFonts w:cs="Arial"/>
          <w:noProof/>
        </w:rPr>
        <w:t>.</w:t>
      </w:r>
      <w:bookmarkEnd w:id="598"/>
    </w:p>
    <w:p w:rsidR="00621CDA" w:rsidRPr="00621CDA" w:rsidRDefault="00621CDA" w:rsidP="00621CDA">
      <w:pPr>
        <w:pStyle w:val="BodyText"/>
        <w:spacing w:after="0" w:line="240" w:lineRule="atLeast"/>
        <w:ind w:left="720" w:hanging="720"/>
        <w:rPr>
          <w:rFonts w:cs="Arial"/>
          <w:noProof/>
        </w:rPr>
      </w:pPr>
      <w:bookmarkStart w:id="599" w:name="_ENREF_89"/>
      <w:r w:rsidRPr="00621CDA">
        <w:rPr>
          <w:rFonts w:cs="Arial"/>
          <w:noProof/>
        </w:rPr>
        <w:t>89.</w:t>
      </w:r>
      <w:r w:rsidRPr="00621CDA">
        <w:rPr>
          <w:rFonts w:cs="Arial"/>
          <w:noProof/>
        </w:rPr>
        <w:tab/>
        <w:t xml:space="preserve">NICNAS, </w:t>
      </w:r>
      <w:r w:rsidRPr="00621CDA">
        <w:rPr>
          <w:rFonts w:cs="Arial"/>
          <w:i/>
          <w:noProof/>
        </w:rPr>
        <w:t xml:space="preserve">Human Health Hazard Assessment and Classification of Carbon Nanotubes </w:t>
      </w:r>
      <w:r w:rsidRPr="00621CDA">
        <w:rPr>
          <w:rFonts w:cs="Arial"/>
          <w:noProof/>
        </w:rPr>
        <w:t xml:space="preserve">in </w:t>
      </w:r>
      <w:r w:rsidRPr="00621CDA">
        <w:rPr>
          <w:rFonts w:cs="Arial"/>
          <w:i/>
          <w:noProof/>
        </w:rPr>
        <w:t xml:space="preserve">Nanotechnology Research Reports </w:t>
      </w:r>
      <w:r w:rsidRPr="00621CDA">
        <w:rPr>
          <w:rFonts w:cs="Arial"/>
          <w:noProof/>
        </w:rPr>
        <w:t>2012, Commonwealth of Australia, Safe Work Australia. p. 118.</w:t>
      </w:r>
      <w:bookmarkEnd w:id="599"/>
    </w:p>
    <w:p w:rsidR="00621CDA" w:rsidRPr="00621CDA" w:rsidRDefault="00621CDA" w:rsidP="00621CDA">
      <w:pPr>
        <w:pStyle w:val="BodyText"/>
        <w:spacing w:after="0" w:line="240" w:lineRule="atLeast"/>
        <w:ind w:left="720" w:hanging="720"/>
        <w:rPr>
          <w:rFonts w:cs="Arial"/>
          <w:noProof/>
        </w:rPr>
      </w:pPr>
      <w:bookmarkStart w:id="600" w:name="_ENREF_90"/>
      <w:r w:rsidRPr="00621CDA">
        <w:rPr>
          <w:rFonts w:cs="Arial"/>
          <w:noProof/>
        </w:rPr>
        <w:t>90.</w:t>
      </w:r>
      <w:r w:rsidRPr="00621CDA">
        <w:rPr>
          <w:rFonts w:cs="Arial"/>
          <w:noProof/>
        </w:rPr>
        <w:tab/>
        <w:t xml:space="preserve">NOHSC, </w:t>
      </w:r>
      <w:r w:rsidRPr="00621CDA">
        <w:rPr>
          <w:rFonts w:cs="Arial"/>
          <w:i/>
          <w:noProof/>
        </w:rPr>
        <w:t>1008 (2004) Approved criteria for classifying hazardous substances</w:t>
      </w:r>
      <w:r w:rsidRPr="00621CDA">
        <w:rPr>
          <w:rFonts w:cs="Arial"/>
          <w:noProof/>
        </w:rPr>
        <w:t xml:space="preserve">, in </w:t>
      </w:r>
      <w:r w:rsidRPr="00621CDA">
        <w:rPr>
          <w:rFonts w:cs="Arial"/>
          <w:i/>
          <w:noProof/>
        </w:rPr>
        <w:t xml:space="preserve">Nanotechnology Research Reports </w:t>
      </w:r>
      <w:r w:rsidRPr="00621CDA">
        <w:rPr>
          <w:rFonts w:cs="Arial"/>
          <w:noProof/>
        </w:rPr>
        <w:t>2004, Commonwealth of Australia, National Occupational Health and Safety Commission (NOHSC): Canberra, ACT Australia. p. 170.</w:t>
      </w:r>
      <w:bookmarkEnd w:id="600"/>
    </w:p>
    <w:p w:rsidR="00621CDA" w:rsidRPr="00621CDA" w:rsidRDefault="00621CDA" w:rsidP="00621CDA">
      <w:pPr>
        <w:pStyle w:val="BodyText"/>
        <w:spacing w:after="0" w:line="240" w:lineRule="atLeast"/>
        <w:ind w:left="720" w:hanging="720"/>
        <w:rPr>
          <w:rFonts w:cs="Arial"/>
          <w:noProof/>
        </w:rPr>
      </w:pPr>
      <w:bookmarkStart w:id="601" w:name="_ENREF_91"/>
      <w:r w:rsidRPr="00621CDA">
        <w:rPr>
          <w:rFonts w:cs="Arial"/>
          <w:noProof/>
        </w:rPr>
        <w:t>91.</w:t>
      </w:r>
      <w:r w:rsidRPr="00621CDA">
        <w:rPr>
          <w:rFonts w:cs="Arial"/>
          <w:noProof/>
        </w:rPr>
        <w:tab/>
        <w:t xml:space="preserve">United.Nations, </w:t>
      </w:r>
      <w:r w:rsidRPr="00621CDA">
        <w:rPr>
          <w:rFonts w:cs="Arial"/>
          <w:i/>
          <w:noProof/>
        </w:rPr>
        <w:t>Globally Harmonised System of Classification and Labelling of Chemicals (GHS)</w:t>
      </w:r>
      <w:r w:rsidRPr="00621CDA">
        <w:rPr>
          <w:rFonts w:cs="Arial"/>
          <w:noProof/>
        </w:rPr>
        <w:t>. 3rd ed. Vol. ST/SG/AC.10/30/Rev.3. 2009: United Nations Economic Commission for Europe (UNECE).</w:t>
      </w:r>
      <w:bookmarkEnd w:id="601"/>
    </w:p>
    <w:p w:rsidR="00621CDA" w:rsidRPr="00621CDA" w:rsidRDefault="00621CDA" w:rsidP="00621CDA">
      <w:pPr>
        <w:pStyle w:val="BodyText"/>
        <w:spacing w:after="0" w:line="240" w:lineRule="atLeast"/>
        <w:ind w:left="720" w:hanging="720"/>
        <w:rPr>
          <w:rFonts w:cs="Arial"/>
          <w:noProof/>
        </w:rPr>
      </w:pPr>
      <w:bookmarkStart w:id="602" w:name="_ENREF_92"/>
      <w:r w:rsidRPr="00621CDA">
        <w:rPr>
          <w:rFonts w:cs="Arial"/>
          <w:noProof/>
        </w:rPr>
        <w:t>92.</w:t>
      </w:r>
      <w:r w:rsidRPr="00621CDA">
        <w:rPr>
          <w:rFonts w:cs="Arial"/>
          <w:noProof/>
        </w:rPr>
        <w:tab/>
        <w:t xml:space="preserve">CSIRO, </w:t>
      </w:r>
      <w:r w:rsidRPr="00621CDA">
        <w:rPr>
          <w:rFonts w:cs="Arial"/>
          <w:i/>
          <w:noProof/>
        </w:rPr>
        <w:t>Safe Handling and Use of Carbon Nanotubes</w:t>
      </w:r>
      <w:r w:rsidRPr="00621CDA">
        <w:rPr>
          <w:rFonts w:cs="Arial"/>
          <w:noProof/>
        </w:rPr>
        <w:t xml:space="preserve">, in </w:t>
      </w:r>
      <w:r w:rsidRPr="00621CDA">
        <w:rPr>
          <w:rFonts w:cs="Arial"/>
          <w:i/>
          <w:noProof/>
        </w:rPr>
        <w:t xml:space="preserve">Nanotechnology Research Reports </w:t>
      </w:r>
      <w:r w:rsidRPr="00621CDA">
        <w:rPr>
          <w:rFonts w:cs="Arial"/>
          <w:noProof/>
        </w:rPr>
        <w:t>2012, Commonwealth of Australia, Safe Work Australia. p. 42.</w:t>
      </w:r>
      <w:bookmarkEnd w:id="602"/>
    </w:p>
    <w:p w:rsidR="00621CDA" w:rsidRPr="00621CDA" w:rsidRDefault="00621CDA" w:rsidP="00621CDA">
      <w:pPr>
        <w:pStyle w:val="BodyText"/>
        <w:spacing w:after="0" w:line="240" w:lineRule="atLeast"/>
        <w:ind w:left="720" w:hanging="720"/>
        <w:rPr>
          <w:rFonts w:cs="Arial"/>
          <w:noProof/>
        </w:rPr>
      </w:pPr>
      <w:bookmarkStart w:id="603" w:name="_ENREF_93"/>
      <w:r w:rsidRPr="00621CDA">
        <w:rPr>
          <w:rFonts w:cs="Arial"/>
          <w:noProof/>
        </w:rPr>
        <w:t>93.</w:t>
      </w:r>
      <w:r w:rsidRPr="00621CDA">
        <w:rPr>
          <w:rFonts w:cs="Arial"/>
          <w:noProof/>
        </w:rPr>
        <w:tab/>
        <w:t xml:space="preserve">Gorbunov, B., et al., </w:t>
      </w:r>
      <w:r w:rsidRPr="00621CDA">
        <w:rPr>
          <w:rFonts w:cs="Arial"/>
          <w:i/>
          <w:noProof/>
        </w:rPr>
        <w:t>A Novel Size-Selective Airborne Particle Size Fractionating Instrument for Health Risk Evaluation.</w:t>
      </w:r>
      <w:r w:rsidRPr="00621CDA">
        <w:rPr>
          <w:rFonts w:cs="Arial"/>
          <w:noProof/>
        </w:rPr>
        <w:t xml:space="preserve"> Annals of Occupational Hygiene, 2009. </w:t>
      </w:r>
      <w:r w:rsidRPr="00621CDA">
        <w:rPr>
          <w:rFonts w:cs="Arial"/>
          <w:b/>
          <w:noProof/>
        </w:rPr>
        <w:t>53</w:t>
      </w:r>
      <w:r w:rsidRPr="00621CDA">
        <w:rPr>
          <w:rFonts w:cs="Arial"/>
          <w:noProof/>
        </w:rPr>
        <w:t>(3): p. 225-237.</w:t>
      </w:r>
      <w:bookmarkEnd w:id="603"/>
    </w:p>
    <w:p w:rsidR="00621CDA" w:rsidRPr="00621CDA" w:rsidRDefault="00621CDA" w:rsidP="00621CDA">
      <w:pPr>
        <w:pStyle w:val="BodyText"/>
        <w:spacing w:line="240" w:lineRule="atLeast"/>
        <w:ind w:left="720" w:hanging="720"/>
        <w:rPr>
          <w:rFonts w:cs="Arial"/>
          <w:noProof/>
        </w:rPr>
      </w:pPr>
      <w:bookmarkStart w:id="604" w:name="_ENREF_94"/>
      <w:r w:rsidRPr="00621CDA">
        <w:rPr>
          <w:rFonts w:cs="Arial"/>
          <w:noProof/>
        </w:rPr>
        <w:t>94.</w:t>
      </w:r>
      <w:r w:rsidRPr="00621CDA">
        <w:rPr>
          <w:rFonts w:cs="Arial"/>
          <w:noProof/>
        </w:rPr>
        <w:tab/>
        <w:t xml:space="preserve">Lamminen, E., </w:t>
      </w:r>
      <w:r w:rsidRPr="00621CDA">
        <w:rPr>
          <w:rFonts w:cs="Arial"/>
          <w:i/>
          <w:noProof/>
        </w:rPr>
        <w:t>Accurate measurement of nanoparticle charge, number and size with the ELPI+ ™ instrument.</w:t>
      </w:r>
      <w:r w:rsidRPr="00621CDA">
        <w:rPr>
          <w:rFonts w:cs="Arial"/>
          <w:noProof/>
        </w:rPr>
        <w:t xml:space="preserve"> Journal of Physics: Conference Series, 2011. </w:t>
      </w:r>
      <w:r w:rsidRPr="00621CDA">
        <w:rPr>
          <w:rFonts w:cs="Arial"/>
          <w:b/>
          <w:noProof/>
        </w:rPr>
        <w:t>304</w:t>
      </w:r>
      <w:r w:rsidRPr="00621CDA">
        <w:rPr>
          <w:rFonts w:cs="Arial"/>
          <w:noProof/>
        </w:rPr>
        <w:t>(1): p. 012064.</w:t>
      </w:r>
      <w:bookmarkEnd w:id="604"/>
    </w:p>
    <w:p w:rsidR="00621CDA" w:rsidRDefault="00621CDA" w:rsidP="00621CDA">
      <w:pPr>
        <w:pStyle w:val="BodyText"/>
        <w:spacing w:line="240" w:lineRule="atLeast"/>
        <w:rPr>
          <w:rFonts w:cs="Arial"/>
          <w:noProof/>
        </w:rPr>
      </w:pPr>
    </w:p>
    <w:p w:rsidR="00AE58E8" w:rsidRDefault="006A70A7" w:rsidP="00AC6839">
      <w:pPr>
        <w:pStyle w:val="Appendix"/>
      </w:pPr>
      <w:r>
        <w:fldChar w:fldCharType="end"/>
      </w:r>
      <w:bookmarkStart w:id="605" w:name="_Toc345604660"/>
      <w:r w:rsidR="00AE58E8">
        <w:t>Appendix A – Measurement Techniques</w:t>
      </w:r>
      <w:bookmarkEnd w:id="605"/>
    </w:p>
    <w:p w:rsidR="00A726B7" w:rsidRDefault="00AE58E8" w:rsidP="007D2978">
      <w:pPr>
        <w:pStyle w:val="Caption"/>
      </w:pPr>
      <w:bookmarkStart w:id="606" w:name="_Ref337293074"/>
      <w:bookmarkStart w:id="607" w:name="_Toc345604674"/>
      <w:r>
        <w:t xml:space="preserve">Table </w:t>
      </w:r>
      <w:r w:rsidR="009E4117">
        <w:fldChar w:fldCharType="begin"/>
      </w:r>
      <w:r w:rsidR="009E4117">
        <w:instrText xml:space="preserve"> SEQ Table \* ARABIC </w:instrText>
      </w:r>
      <w:r w:rsidR="009E4117">
        <w:fldChar w:fldCharType="separate"/>
      </w:r>
      <w:r w:rsidR="00A64051">
        <w:rPr>
          <w:noProof/>
        </w:rPr>
        <w:t>6</w:t>
      </w:r>
      <w:r w:rsidR="009E4117">
        <w:rPr>
          <w:noProof/>
        </w:rPr>
        <w:fldChar w:fldCharType="end"/>
      </w:r>
      <w:bookmarkEnd w:id="606"/>
      <w:r>
        <w:t>: Summary of measurement methods used to measure mass concentration, surface area and number count from the release of particles or nano-objects.</w:t>
      </w:r>
      <w:bookmarkEnd w:id="607"/>
    </w:p>
    <w:tbl>
      <w:tblPr>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2434"/>
        <w:gridCol w:w="1560"/>
        <w:gridCol w:w="2126"/>
      </w:tblGrid>
      <w:tr w:rsidR="00AF34C8" w:rsidTr="00357290">
        <w:trPr>
          <w:tblHeader/>
        </w:trPr>
        <w:tc>
          <w:tcPr>
            <w:tcW w:w="1077" w:type="dxa"/>
            <w:tcBorders>
              <w:bottom w:val="single" w:sz="4" w:space="0" w:color="auto"/>
            </w:tcBorders>
            <w:shd w:val="clear" w:color="auto" w:fill="FFFF99"/>
          </w:tcPr>
          <w:p w:rsidR="00AF34C8" w:rsidRDefault="00AF34C8" w:rsidP="007D2978">
            <w:pPr>
              <w:pStyle w:val="Caption"/>
            </w:pPr>
            <w:r>
              <w:t>Release Meas.</w:t>
            </w:r>
          </w:p>
        </w:tc>
        <w:tc>
          <w:tcPr>
            <w:tcW w:w="2434" w:type="dxa"/>
            <w:tcBorders>
              <w:bottom w:val="single" w:sz="4" w:space="0" w:color="auto"/>
            </w:tcBorders>
            <w:shd w:val="clear" w:color="auto" w:fill="FFFF99"/>
          </w:tcPr>
          <w:p w:rsidR="00AF34C8" w:rsidRDefault="00AF34C8" w:rsidP="007D2978">
            <w:pPr>
              <w:pStyle w:val="Caption"/>
            </w:pPr>
            <w:r>
              <w:t>Model</w:t>
            </w:r>
          </w:p>
        </w:tc>
        <w:tc>
          <w:tcPr>
            <w:tcW w:w="1560" w:type="dxa"/>
            <w:tcBorders>
              <w:bottom w:val="single" w:sz="4" w:space="0" w:color="auto"/>
            </w:tcBorders>
            <w:shd w:val="clear" w:color="auto" w:fill="FFFF99"/>
          </w:tcPr>
          <w:p w:rsidR="00AF34C8" w:rsidRDefault="00AF34C8" w:rsidP="007D2978">
            <w:pPr>
              <w:pStyle w:val="Caption"/>
            </w:pPr>
            <w:r>
              <w:t>Range / Analysis</w:t>
            </w:r>
          </w:p>
        </w:tc>
        <w:tc>
          <w:tcPr>
            <w:tcW w:w="2126" w:type="dxa"/>
            <w:tcBorders>
              <w:bottom w:val="single" w:sz="4" w:space="0" w:color="auto"/>
            </w:tcBorders>
          </w:tcPr>
          <w:p w:rsidR="00AF34C8" w:rsidRDefault="00AF34C8" w:rsidP="007D2978">
            <w:pPr>
              <w:pStyle w:val="Caption"/>
            </w:pPr>
            <w:r>
              <w:t>Ref</w:t>
            </w:r>
          </w:p>
        </w:tc>
      </w:tr>
      <w:tr w:rsidR="00AF34C8" w:rsidTr="00357290">
        <w:tc>
          <w:tcPr>
            <w:tcW w:w="1077" w:type="dxa"/>
            <w:tcBorders>
              <w:top w:val="single" w:sz="4" w:space="0" w:color="auto"/>
              <w:left w:val="single" w:sz="4" w:space="0" w:color="auto"/>
              <w:bottom w:val="single" w:sz="4" w:space="0" w:color="auto"/>
              <w:right w:val="nil"/>
            </w:tcBorders>
          </w:tcPr>
          <w:p w:rsidR="00AF34C8" w:rsidRDefault="00AF34C8" w:rsidP="003806EA">
            <w:pPr>
              <w:pStyle w:val="Caption"/>
            </w:pPr>
            <w:r>
              <w:t>Mass</w:t>
            </w:r>
          </w:p>
        </w:tc>
        <w:tc>
          <w:tcPr>
            <w:tcW w:w="2434" w:type="dxa"/>
            <w:tcBorders>
              <w:top w:val="single" w:sz="4" w:space="0" w:color="auto"/>
              <w:left w:val="nil"/>
              <w:bottom w:val="single" w:sz="4" w:space="0" w:color="auto"/>
              <w:right w:val="nil"/>
            </w:tcBorders>
          </w:tcPr>
          <w:p w:rsidR="00AF34C8" w:rsidRDefault="00357290" w:rsidP="003806EA">
            <w:pPr>
              <w:pStyle w:val="Caption"/>
            </w:pPr>
            <w:r>
              <w:t>concentration</w:t>
            </w:r>
          </w:p>
        </w:tc>
        <w:tc>
          <w:tcPr>
            <w:tcW w:w="1560" w:type="dxa"/>
            <w:tcBorders>
              <w:top w:val="single" w:sz="4" w:space="0" w:color="auto"/>
              <w:left w:val="nil"/>
              <w:bottom w:val="single" w:sz="4" w:space="0" w:color="auto"/>
              <w:right w:val="nil"/>
            </w:tcBorders>
          </w:tcPr>
          <w:p w:rsidR="00AF34C8" w:rsidRDefault="00AF34C8" w:rsidP="003806EA">
            <w:pPr>
              <w:pStyle w:val="Caption"/>
            </w:pPr>
          </w:p>
        </w:tc>
        <w:tc>
          <w:tcPr>
            <w:tcW w:w="2126" w:type="dxa"/>
            <w:tcBorders>
              <w:top w:val="single" w:sz="4" w:space="0" w:color="auto"/>
              <w:left w:val="nil"/>
              <w:bottom w:val="single" w:sz="4" w:space="0" w:color="auto"/>
              <w:right w:val="single" w:sz="4" w:space="0" w:color="auto"/>
            </w:tcBorders>
          </w:tcPr>
          <w:p w:rsidR="00AF34C8" w:rsidRDefault="00AF34C8" w:rsidP="003806EA">
            <w:pPr>
              <w:pStyle w:val="Caption"/>
            </w:pPr>
          </w:p>
        </w:tc>
      </w:tr>
      <w:tr w:rsidR="00AF34C8" w:rsidTr="00357290">
        <w:tc>
          <w:tcPr>
            <w:tcW w:w="1077" w:type="dxa"/>
            <w:tcBorders>
              <w:top w:val="single" w:sz="4" w:space="0" w:color="auto"/>
            </w:tcBorders>
          </w:tcPr>
          <w:p w:rsidR="00AF34C8" w:rsidRDefault="00AF34C8" w:rsidP="00270B04">
            <w:pPr>
              <w:pStyle w:val="TableText"/>
            </w:pPr>
            <w:r>
              <w:t>DPM</w:t>
            </w:r>
          </w:p>
        </w:tc>
        <w:tc>
          <w:tcPr>
            <w:tcW w:w="2434" w:type="dxa"/>
            <w:tcBorders>
              <w:top w:val="single" w:sz="4" w:space="0" w:color="auto"/>
            </w:tcBorders>
          </w:tcPr>
          <w:p w:rsidR="00AF34C8" w:rsidRDefault="00AF34C8" w:rsidP="00270B04">
            <w:pPr>
              <w:pStyle w:val="TableText"/>
            </w:pPr>
            <w:r>
              <w:t>NIOSH 5040</w:t>
            </w:r>
          </w:p>
        </w:tc>
        <w:tc>
          <w:tcPr>
            <w:tcW w:w="1560" w:type="dxa"/>
            <w:tcBorders>
              <w:top w:val="single" w:sz="4" w:space="0" w:color="auto"/>
            </w:tcBorders>
          </w:tcPr>
          <w:p w:rsidR="00AF34C8" w:rsidRDefault="00AF34C8" w:rsidP="00270B04">
            <w:pPr>
              <w:pStyle w:val="TableText"/>
            </w:pPr>
          </w:p>
        </w:tc>
        <w:tc>
          <w:tcPr>
            <w:tcW w:w="2126" w:type="dxa"/>
            <w:tcBorders>
              <w:top w:val="single" w:sz="4" w:space="0" w:color="auto"/>
            </w:tcBorders>
          </w:tcPr>
          <w:p w:rsidR="00AF34C8" w:rsidRDefault="00AF34C8" w:rsidP="00621CDA">
            <w:pPr>
              <w:pStyle w:val="TableText"/>
            </w:pPr>
            <w:r>
              <w:fldChar w:fldCharType="begin"/>
            </w:r>
            <w:r>
              <w:instrText xml:space="preserve"> ADDIN EN.CITE &lt;EndNote&gt;&lt;Cite&gt;&lt;Author&gt;Mazzuckelli&lt;/Author&gt;&lt;Year&gt;2007&lt;/Year&gt;&lt;RecNum&gt;60&lt;/RecNum&gt;&lt;DisplayText&gt;[7]&lt;/DisplayText&gt;&lt;record&gt;&lt;rec-number&gt;60&lt;/rec-number&gt;&lt;foreign-keys&gt;&lt;key app="EN" db-id="v55w99w2adwdpwexr0lx059a5dvwt0dptxse"&gt;60&lt;/key&gt;&lt;/foreign-keys&gt;&lt;ref-type name="Journal Article"&gt;17&lt;/ref-type&gt;&lt;contributors&gt;&lt;authors&gt;&lt;author&gt;Mazzuckelli, L. F.&lt;/author&gt;&lt;author&gt;Methner, M. M.&lt;/author&gt;&lt;author&gt;Birch, M. E.&lt;/author&gt;&lt;author&gt;Evans, D. E.&lt;/author&gt;&lt;author&gt;Ku, B. K.&lt;/author&gt;&lt;author&gt;Crouch, K.&lt;/author&gt;&lt;author&gt;Hoover, M. D.&lt;/author&gt;&lt;/authors&gt;&lt;/contributors&gt;&lt;auth-address&gt;Methner, Mm, Niosh, Cincinnati, Oh 45226 Usa.&lt;/auth-address&gt;&lt;titles&gt;&lt;title&gt;Identification and Characterization of Potential Sources of Worker Exposure to Carbon Nanofibers During Polymer Composite Laboratory Operations&lt;/title&gt;&lt;secondary-title&gt;Journal of Occupational and Environmental Hygiene&lt;/secondary-title&gt;&lt;/titles&gt;&lt;periodical&gt;&lt;full-title&gt;Journal of Occupational and Environmental Hygiene&lt;/full-title&gt;&lt;/periodical&gt;&lt;pages&gt;D125-D130&lt;/pages&gt;&lt;volume&gt;4&lt;/volume&gt;&lt;number&gt;12&lt;/number&gt;&lt;keywords&gt;&lt;keyword&gt;Ultrafine Particle Deposition&lt;/keyword&gt;&lt;/keywords&gt;&lt;dates&gt;&lt;year&gt;2007&lt;/year&gt;&lt;pub-dates&gt;&lt;date&gt;2007&lt;/date&gt;&lt;/pub-dates&gt;&lt;/dates&gt;&lt;isbn&gt;1545-9624&lt;/isbn&gt;&lt;label&gt;1140&lt;/label&gt;&lt;urls&gt;&lt;related-urls&gt;&lt;url&gt;ISI:000250670500001&lt;/url&gt;&lt;/related-urls&gt;&lt;/urls&gt;&lt;language&gt;English&lt;/language&gt;&lt;/record&gt;&lt;/Cite&gt;&lt;/EndNote&gt;</w:instrText>
            </w:r>
            <w:r>
              <w:fldChar w:fldCharType="separate"/>
            </w:r>
            <w:r>
              <w:rPr>
                <w:noProof/>
              </w:rPr>
              <w:t>[</w:t>
            </w:r>
            <w:hyperlink w:anchor="_ENREF_7" w:tooltip="Mazzuckelli, 2007 #60" w:history="1">
              <w:r w:rsidR="00621CDA">
                <w:rPr>
                  <w:noProof/>
                </w:rPr>
                <w:t>7</w:t>
              </w:r>
            </w:hyperlink>
            <w:r>
              <w:rPr>
                <w:noProof/>
              </w:rPr>
              <w:t>]</w:t>
            </w:r>
            <w:r>
              <w:fldChar w:fldCharType="end"/>
            </w:r>
          </w:p>
        </w:tc>
      </w:tr>
      <w:tr w:rsidR="00AF34C8" w:rsidRPr="00B71681" w:rsidTr="00357290">
        <w:tc>
          <w:tcPr>
            <w:tcW w:w="1077" w:type="dxa"/>
            <w:tcBorders>
              <w:bottom w:val="single" w:sz="4" w:space="0" w:color="auto"/>
            </w:tcBorders>
          </w:tcPr>
          <w:p w:rsidR="00AF34C8" w:rsidRDefault="00AF34C8" w:rsidP="00270B04">
            <w:pPr>
              <w:pStyle w:val="TableText"/>
            </w:pPr>
            <w:r>
              <w:t>OPC-RPM</w:t>
            </w:r>
          </w:p>
        </w:tc>
        <w:tc>
          <w:tcPr>
            <w:tcW w:w="2434" w:type="dxa"/>
            <w:tcBorders>
              <w:bottom w:val="single" w:sz="4" w:space="0" w:color="auto"/>
            </w:tcBorders>
          </w:tcPr>
          <w:p w:rsidR="00AF34C8" w:rsidRDefault="00AF34C8" w:rsidP="00270B04">
            <w:pPr>
              <w:pStyle w:val="TableText"/>
            </w:pPr>
            <w:r>
              <w:t>Grimm 1.108</w:t>
            </w:r>
          </w:p>
        </w:tc>
        <w:tc>
          <w:tcPr>
            <w:tcW w:w="1560" w:type="dxa"/>
            <w:tcBorders>
              <w:bottom w:val="single" w:sz="4" w:space="0" w:color="auto"/>
            </w:tcBorders>
          </w:tcPr>
          <w:p w:rsidR="00AF34C8" w:rsidRDefault="00AF34C8" w:rsidP="00270B04">
            <w:pPr>
              <w:pStyle w:val="TableText"/>
            </w:pPr>
            <w:r>
              <w:t>300-20,000 nm</w:t>
            </w:r>
          </w:p>
        </w:tc>
        <w:tc>
          <w:tcPr>
            <w:tcW w:w="2126" w:type="dxa"/>
          </w:tcPr>
          <w:p w:rsidR="00AF34C8" w:rsidRDefault="00AF34C8" w:rsidP="00621CDA">
            <w:pPr>
              <w:pStyle w:val="TableText"/>
            </w:pPr>
            <w:r>
              <w:fldChar w:fldCharType="begin"/>
            </w:r>
            <w:r>
              <w:instrText xml:space="preserve"> ADDIN EN.CITE &lt;EndNote&gt;&lt;Cite&gt;&lt;Author&gt;Cena&lt;/Author&gt;&lt;Year&gt;2011&lt;/Year&gt;&lt;RecNum&gt;386&lt;/RecNum&gt;&lt;DisplayText&gt;[14]&lt;/DisplayText&gt;&lt;record&gt;&lt;rec-number&gt;386&lt;/rec-number&gt;&lt;foreign-keys&gt;&lt;key app="EN" db-id="v55w99w2adwdpwexr0lx059a5dvwt0dptxse"&gt;386&lt;/key&gt;&lt;/foreign-keys&gt;&lt;ref-type name="Journal Article"&gt;17&lt;/ref-type&gt;&lt;contributors&gt;&lt;authors&gt;&lt;author&gt;Cena, L. G.&lt;/author&gt;&lt;author&gt;Peters, T. M.&lt;/author&gt;&lt;/authors&gt;&lt;/contributors&gt;&lt;auth-address&gt;[Cena, Lorenzo G.; Peters, Thomas M.] Univ Iowa, Dept Occupat &amp;amp; Environm Hlth, Iowa City, IA 52242 USA.&amp;#xD;Peters, TM (reprint author), Univ Iowa, Dept Occupat &amp;amp; Environm Hlth, 102 IREH,100 Oakdale Campus, Iowa City, IA 52242 USA&amp;#xD;thomas-m-peters@uiowa.edu&lt;/auth-address&gt;&lt;titles&gt;&lt;title&gt;Characterization and Control of Airborne Particles Emitted During Production of Epoxy/Carbon Nanotube Nanocomposites&lt;/title&gt;&lt;secondary-title&gt;Journal of Occupational and Environmental Hygiene&lt;/secondary-title&gt;&lt;alt-title&gt;J. Occup. Environ. Hyg.&lt;/alt-title&gt;&lt;/titles&gt;&lt;periodical&gt;&lt;full-title&gt;Journal of Occupational and Environmental Hygiene&lt;/full-title&gt;&lt;/periodical&gt;&lt;pages&gt;86-92&lt;/pages&gt;&lt;volume&gt;8&lt;/volume&gt;&lt;number&gt;2&lt;/number&gt;&lt;keywords&gt;&lt;keyword&gt;CNT&lt;/keyword&gt;&lt;keyword&gt;exposure assessment&lt;/keyword&gt;&lt;keyword&gt;multiwall carbon nanotubes&lt;/keyword&gt;&lt;keyword&gt;nanocomposite&lt;/keyword&gt;&lt;keyword&gt;respirable mass concentration&lt;/keyword&gt;&lt;keyword&gt;wall carbon nanotubes&lt;/keyword&gt;&lt;keyword&gt;pulmonary toxicity&lt;/keyword&gt;&lt;keyword&gt;exposure&lt;/keyword&gt;&lt;keyword&gt;release&lt;/keyword&gt;&lt;keyword&gt;health&lt;/keyword&gt;&lt;keyword&gt;mice&lt;/keyword&gt;&lt;/keywords&gt;&lt;dates&gt;&lt;year&gt;2011&lt;/year&gt;&lt;pub-dates&gt;&lt;date&gt;Feb&lt;/date&gt;&lt;/pub-dates&gt;&lt;/dates&gt;&lt;isbn&gt;1545-9624&lt;/isbn&gt;&lt;accession-num&gt;WOS:000287114400006&lt;/accession-num&gt;&lt;work-type&gt;Article&lt;/work-type&gt;&lt;urls&gt;&lt;related-urls&gt;&lt;url&gt;&amp;lt;Go to ISI&amp;gt;://WOS:000287114400006&lt;/url&gt;&lt;/related-urls&gt;&lt;/urls&gt;&lt;electronic-resource-num&gt;10.1080/15459624.2011.545943&lt;/electronic-resource-num&gt;&lt;language&gt;English&lt;/language&gt;&lt;/record&gt;&lt;/Cite&gt;&lt;/EndNote&gt;</w:instrText>
            </w:r>
            <w:r>
              <w:fldChar w:fldCharType="separate"/>
            </w:r>
            <w:r>
              <w:rPr>
                <w:noProof/>
              </w:rPr>
              <w:t>[</w:t>
            </w:r>
            <w:hyperlink w:anchor="_ENREF_14" w:tooltip="Cena, 2011 #386" w:history="1">
              <w:r w:rsidR="00621CDA">
                <w:rPr>
                  <w:noProof/>
                </w:rPr>
                <w:t>14</w:t>
              </w:r>
            </w:hyperlink>
            <w:r>
              <w:rPr>
                <w:noProof/>
              </w:rPr>
              <w:t>]</w:t>
            </w:r>
            <w:r>
              <w:fldChar w:fldCharType="end"/>
            </w:r>
          </w:p>
        </w:tc>
      </w:tr>
      <w:tr w:rsidR="00AF34C8" w:rsidRPr="00B71681" w:rsidTr="00357290">
        <w:trPr>
          <w:trHeight w:val="364"/>
        </w:trPr>
        <w:tc>
          <w:tcPr>
            <w:tcW w:w="1077" w:type="dxa"/>
            <w:tcBorders>
              <w:top w:val="single" w:sz="4" w:space="0" w:color="auto"/>
              <w:left w:val="single" w:sz="4" w:space="0" w:color="auto"/>
              <w:right w:val="single" w:sz="4" w:space="0" w:color="auto"/>
            </w:tcBorders>
          </w:tcPr>
          <w:p w:rsidR="00AF34C8" w:rsidRDefault="00AF34C8" w:rsidP="00270B04">
            <w:pPr>
              <w:pStyle w:val="TableText"/>
            </w:pPr>
            <w:r>
              <w:t>PM</w:t>
            </w:r>
            <w:r>
              <w:rPr>
                <w:vertAlign w:val="subscript"/>
              </w:rPr>
              <w:t>10</w:t>
            </w:r>
            <w:r>
              <w:t xml:space="preserve"> </w:t>
            </w:r>
          </w:p>
        </w:tc>
        <w:tc>
          <w:tcPr>
            <w:tcW w:w="2434" w:type="dxa"/>
            <w:tcBorders>
              <w:top w:val="single" w:sz="4" w:space="0" w:color="auto"/>
              <w:left w:val="single" w:sz="4" w:space="0" w:color="auto"/>
              <w:right w:val="single" w:sz="4" w:space="0" w:color="auto"/>
            </w:tcBorders>
          </w:tcPr>
          <w:p w:rsidR="00AF34C8" w:rsidRDefault="00AF34C8" w:rsidP="00270B04">
            <w:pPr>
              <w:pStyle w:val="TableText"/>
            </w:pPr>
            <w:r>
              <w:t>DustTrak 8520</w:t>
            </w:r>
          </w:p>
        </w:tc>
        <w:tc>
          <w:tcPr>
            <w:tcW w:w="1560" w:type="dxa"/>
            <w:tcBorders>
              <w:top w:val="single" w:sz="4" w:space="0" w:color="auto"/>
              <w:left w:val="single" w:sz="4" w:space="0" w:color="auto"/>
              <w:right w:val="single" w:sz="4" w:space="0" w:color="auto"/>
            </w:tcBorders>
          </w:tcPr>
          <w:p w:rsidR="00AF34C8" w:rsidRDefault="00AF34C8" w:rsidP="00270B04">
            <w:pPr>
              <w:pStyle w:val="TableText"/>
            </w:pPr>
            <w:r>
              <w:t>0.1-10 mg/m</w:t>
            </w:r>
            <w:r w:rsidRPr="004E1D33">
              <w:rPr>
                <w:vertAlign w:val="superscript"/>
              </w:rPr>
              <w:t>3</w:t>
            </w:r>
            <w:r>
              <w:t xml:space="preserve"> </w:t>
            </w:r>
          </w:p>
        </w:tc>
        <w:tc>
          <w:tcPr>
            <w:tcW w:w="2126" w:type="dxa"/>
          </w:tcPr>
          <w:p w:rsidR="00AF34C8" w:rsidRDefault="00AF34C8" w:rsidP="00621CDA">
            <w:pPr>
              <w:pStyle w:val="TableText"/>
            </w:pPr>
            <w:r>
              <w:fldChar w:fldCharType="begin">
                <w:fldData xml:space="preserve">PEVuZE5vdGU+PENpdGU+PEF1dGhvcj5CZWxsbzwvQXV0aG9yPjxZZWFyPjIwMTA8L1llYXI+PFJl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</w:fldData>
              </w:fldChar>
            </w:r>
            <w:r>
              <w:instrText xml:space="preserve"> ADDIN EN.CITE </w:instrText>
            </w:r>
            <w:r>
              <w:fldChar w:fldCharType="begin">
                <w:fldData xml:space="preserve">PEVuZE5vdGU+PENpdGU+PEF1dGhvcj5CZWxsbzwvQXV0aG9yPjxZZWFyPjIwMTA8L1llYXI+PFJl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</w:fldData>
              </w:fldChar>
            </w:r>
            <w:r>
              <w:instrText xml:space="preserve"> ADDIN EN.CITE.DATA </w:instrText>
            </w:r>
            <w:r>
              <w:fldChar w:fldCharType="end"/>
            </w:r>
            <w:r>
              <w:fldChar w:fldCharType="separate"/>
            </w:r>
            <w:r>
              <w:rPr>
                <w:noProof/>
              </w:rPr>
              <w:t>[</w:t>
            </w:r>
            <w:hyperlink w:anchor="_ENREF_4" w:tooltip="Bello, 2009 #8" w:history="1">
              <w:r w:rsidR="00621CDA">
                <w:rPr>
                  <w:noProof/>
                </w:rPr>
                <w:t>4</w:t>
              </w:r>
            </w:hyperlink>
            <w:r>
              <w:rPr>
                <w:noProof/>
              </w:rPr>
              <w:t xml:space="preserve">, </w:t>
            </w:r>
            <w:hyperlink w:anchor="_ENREF_6" w:tooltip="Bello, 2010 #358" w:history="1">
              <w:r w:rsidR="00621CDA">
                <w:rPr>
                  <w:noProof/>
                </w:rPr>
                <w:t>6</w:t>
              </w:r>
            </w:hyperlink>
            <w:r>
              <w:rPr>
                <w:noProof/>
              </w:rPr>
              <w:t xml:space="preserve">, </w:t>
            </w:r>
            <w:hyperlink w:anchor="_ENREF_7" w:tooltip="Mazzuckelli, 2007 #60" w:history="1">
              <w:r w:rsidR="00621CDA">
                <w:rPr>
                  <w:noProof/>
                </w:rPr>
                <w:t>7</w:t>
              </w:r>
            </w:hyperlink>
            <w:r>
              <w:rPr>
                <w:noProof/>
              </w:rPr>
              <w:t>]</w:t>
            </w:r>
            <w:r>
              <w:fldChar w:fldCharType="end"/>
            </w:r>
          </w:p>
        </w:tc>
      </w:tr>
      <w:tr w:rsidR="00AF34C8" w:rsidTr="00984AE6">
        <w:trPr>
          <w:trHeight w:val="411"/>
        </w:trPr>
        <w:tc>
          <w:tcPr>
            <w:tcW w:w="1077" w:type="dxa"/>
            <w:tcBorders>
              <w:top w:val="single" w:sz="4" w:space="0" w:color="auto"/>
              <w:left w:val="single" w:sz="4" w:space="0" w:color="auto"/>
              <w:bottom w:val="single" w:sz="4" w:space="0" w:color="auto"/>
              <w:right w:val="single" w:sz="4" w:space="0" w:color="auto"/>
            </w:tcBorders>
          </w:tcPr>
          <w:p w:rsidR="00AF34C8" w:rsidRDefault="00AF34C8" w:rsidP="00270B04">
            <w:pPr>
              <w:pStyle w:val="TableText"/>
            </w:pPr>
            <w:r>
              <w:t>PM</w:t>
            </w:r>
            <w:r w:rsidRPr="00B14FC5">
              <w:rPr>
                <w:vertAlign w:val="subscript"/>
              </w:rPr>
              <w:t>2.5</w:t>
            </w:r>
            <w:r>
              <w:t xml:space="preserve"> </w:t>
            </w:r>
          </w:p>
        </w:tc>
        <w:tc>
          <w:tcPr>
            <w:tcW w:w="2434" w:type="dxa"/>
            <w:tcBorders>
              <w:top w:val="single" w:sz="4" w:space="0" w:color="auto"/>
              <w:left w:val="single" w:sz="4" w:space="0" w:color="auto"/>
              <w:right w:val="single" w:sz="4" w:space="0" w:color="auto"/>
            </w:tcBorders>
          </w:tcPr>
          <w:p w:rsidR="00AF34C8" w:rsidRDefault="00AF34C8" w:rsidP="00270B04">
            <w:pPr>
              <w:pStyle w:val="TableText"/>
            </w:pPr>
            <w:r>
              <w:t>DustTrak 8520</w:t>
            </w:r>
          </w:p>
        </w:tc>
        <w:tc>
          <w:tcPr>
            <w:tcW w:w="1560" w:type="dxa"/>
            <w:tcBorders>
              <w:top w:val="single" w:sz="4" w:space="0" w:color="auto"/>
              <w:left w:val="single" w:sz="4" w:space="0" w:color="auto"/>
              <w:right w:val="single" w:sz="4" w:space="0" w:color="auto"/>
            </w:tcBorders>
          </w:tcPr>
          <w:p w:rsidR="00AF34C8" w:rsidRDefault="00AF34C8" w:rsidP="00270B04">
            <w:pPr>
              <w:pStyle w:val="TableText"/>
            </w:pPr>
            <w:r>
              <w:t>100-2500 nm</w:t>
            </w:r>
          </w:p>
        </w:tc>
        <w:tc>
          <w:tcPr>
            <w:tcW w:w="2126" w:type="dxa"/>
          </w:tcPr>
          <w:p w:rsidR="00AF34C8" w:rsidRDefault="00AF34C8" w:rsidP="00621CDA">
            <w:pPr>
              <w:pStyle w:val="TableText"/>
            </w:pPr>
            <w:r>
              <w:fldChar w:fldCharType="begin">
                <w:fldData xml:space="preserve">PEVuZE5vdGU+PENpdGU+PEF1dGhvcj5QZmVmZmVya29ybjwvQXV0aG9yPjxZZWFyPjIwMTA8L1ll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</w:fldData>
              </w:fldChar>
            </w:r>
            <w:r w:rsidR="00AD35E2">
              <w:instrText xml:space="preserve"> ADDIN EN.CITE </w:instrText>
            </w:r>
            <w:r w:rsidR="00AD35E2">
              <w:fldChar w:fldCharType="begin">
                <w:fldData xml:space="preserve">PEVuZE5vdGU+PENpdGU+PEF1dGhvcj5QZmVmZmVya29ybjwvQXV0aG9yPjxZZWFyPjIwMTA8L1ll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</w:fldData>
              </w:fldChar>
            </w:r>
            <w:r w:rsidR="00AD35E2">
              <w:instrText xml:space="preserve"> ADDIN EN.CITE.DATA </w:instrText>
            </w:r>
            <w:r w:rsidR="00AD35E2">
              <w:fldChar w:fldCharType="end"/>
            </w:r>
            <w:r>
              <w:fldChar w:fldCharType="separate"/>
            </w:r>
            <w:r w:rsidR="00AD35E2">
              <w:rPr>
                <w:noProof/>
              </w:rPr>
              <w:t>[</w:t>
            </w:r>
            <w:hyperlink w:anchor="_ENREF_31" w:tooltip="Pfefferkorn, 2010 #359" w:history="1">
              <w:r w:rsidR="00621CDA">
                <w:rPr>
                  <w:noProof/>
                </w:rPr>
                <w:t>31</w:t>
              </w:r>
            </w:hyperlink>
            <w:r w:rsidR="00AD35E2">
              <w:rPr>
                <w:noProof/>
              </w:rPr>
              <w:t xml:space="preserve">, </w:t>
            </w:r>
            <w:hyperlink w:anchor="_ENREF_33" w:tooltip="Khettabi, 2010 #286" w:history="1">
              <w:r w:rsidR="00621CDA">
                <w:rPr>
                  <w:noProof/>
                </w:rPr>
                <w:t>33</w:t>
              </w:r>
            </w:hyperlink>
            <w:r w:rsidR="00AD35E2">
              <w:rPr>
                <w:noProof/>
              </w:rPr>
              <w:t xml:space="preserve">, </w:t>
            </w:r>
            <w:hyperlink w:anchor="_ENREF_34" w:tooltip="Khettabi, 2007 #281" w:history="1">
              <w:r w:rsidR="00621CDA">
                <w:rPr>
                  <w:noProof/>
                </w:rPr>
                <w:t>34</w:t>
              </w:r>
            </w:hyperlink>
            <w:r w:rsidR="00AD35E2">
              <w:rPr>
                <w:noProof/>
              </w:rPr>
              <w:t>]</w:t>
            </w:r>
            <w:r>
              <w:fldChar w:fldCharType="end"/>
            </w:r>
          </w:p>
        </w:tc>
      </w:tr>
      <w:tr w:rsidR="00AF34C8" w:rsidTr="00984AE6">
        <w:trPr>
          <w:trHeight w:val="417"/>
        </w:trPr>
        <w:tc>
          <w:tcPr>
            <w:tcW w:w="1077" w:type="dxa"/>
            <w:tcBorders>
              <w:top w:val="single" w:sz="4" w:space="0" w:color="auto"/>
              <w:left w:val="single" w:sz="4" w:space="0" w:color="auto"/>
              <w:bottom w:val="nil"/>
              <w:right w:val="single" w:sz="4" w:space="0" w:color="auto"/>
            </w:tcBorders>
          </w:tcPr>
          <w:p w:rsidR="00AF34C8" w:rsidRDefault="00AF34C8" w:rsidP="00270B04">
            <w:pPr>
              <w:pStyle w:val="TableText"/>
            </w:pPr>
            <w:r>
              <w:t>PM</w:t>
            </w:r>
            <w:r>
              <w:rPr>
                <w:vertAlign w:val="subscript"/>
              </w:rPr>
              <w:t>1</w:t>
            </w:r>
            <w:r w:rsidRPr="00B14FC5">
              <w:rPr>
                <w:vertAlign w:val="subscript"/>
              </w:rPr>
              <w:t>.</w:t>
            </w:r>
            <w:r>
              <w:rPr>
                <w:vertAlign w:val="subscript"/>
              </w:rPr>
              <w:t>0</w:t>
            </w:r>
            <w:r>
              <w:t xml:space="preserve">  </w:t>
            </w:r>
          </w:p>
        </w:tc>
        <w:tc>
          <w:tcPr>
            <w:tcW w:w="2434" w:type="dxa"/>
            <w:tcBorders>
              <w:top w:val="single" w:sz="4" w:space="0" w:color="auto"/>
              <w:left w:val="single" w:sz="4" w:space="0" w:color="auto"/>
              <w:bottom w:val="single" w:sz="4" w:space="0" w:color="auto"/>
              <w:right w:val="single" w:sz="4" w:space="0" w:color="auto"/>
            </w:tcBorders>
          </w:tcPr>
          <w:p w:rsidR="00AF34C8" w:rsidRDefault="00AF34C8" w:rsidP="00270B04">
            <w:pPr>
              <w:pStyle w:val="TableText"/>
            </w:pPr>
            <w:r>
              <w:t>DustTrak 8520</w:t>
            </w:r>
          </w:p>
        </w:tc>
        <w:tc>
          <w:tcPr>
            <w:tcW w:w="1560" w:type="dxa"/>
            <w:tcBorders>
              <w:top w:val="single" w:sz="4" w:space="0" w:color="auto"/>
              <w:left w:val="single" w:sz="4" w:space="0" w:color="auto"/>
              <w:bottom w:val="single" w:sz="4" w:space="0" w:color="auto"/>
              <w:right w:val="single" w:sz="4" w:space="0" w:color="auto"/>
            </w:tcBorders>
          </w:tcPr>
          <w:p w:rsidR="00AF34C8" w:rsidRDefault="00AF34C8" w:rsidP="00270B04">
            <w:pPr>
              <w:pStyle w:val="TableText"/>
            </w:pPr>
            <w:r>
              <w:t>100-2500 nm</w:t>
            </w:r>
          </w:p>
        </w:tc>
        <w:tc>
          <w:tcPr>
            <w:tcW w:w="2126" w:type="dxa"/>
            <w:tcBorders>
              <w:bottom w:val="single" w:sz="4" w:space="0" w:color="auto"/>
            </w:tcBorders>
          </w:tcPr>
          <w:p w:rsidR="00AF34C8" w:rsidRDefault="00AF34C8" w:rsidP="00621CDA">
            <w:pPr>
              <w:pStyle w:val="TableText"/>
            </w:pPr>
            <w:r>
              <w:fldChar w:fldCharType="begin">
                <w:fldData xml:space="preserve">PEVuZE5vdGU+PENpdGU+PEF1dGhvcj5EZW1vdTwvQXV0aG9yPjxZZWFyPjIwMDg8L1llYXI+PFJl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==
</w:fldData>
              </w:fldChar>
            </w:r>
            <w:r w:rsidR="00AD35E2">
              <w:instrText xml:space="preserve"> ADDIN EN.CITE </w:instrText>
            </w:r>
            <w:r w:rsidR="00AD35E2">
              <w:fldChar w:fldCharType="begin">
                <w:fldData xml:space="preserve">PEVuZE5vdGU+PENpdGU+PEF1dGhvcj5EZW1vdTwvQXV0aG9yPjxZZWFyPjIwMDg8L1llYXI+PFJl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==
</w:fldData>
              </w:fldChar>
            </w:r>
            <w:r w:rsidR="00AD35E2">
              <w:instrText xml:space="preserve"> ADDIN EN.CITE.DATA </w:instrText>
            </w:r>
            <w:r w:rsidR="00AD35E2">
              <w:fldChar w:fldCharType="end"/>
            </w:r>
            <w:r>
              <w:fldChar w:fldCharType="separate"/>
            </w:r>
            <w:r w:rsidR="00AD35E2">
              <w:rPr>
                <w:noProof/>
              </w:rPr>
              <w:t>[</w:t>
            </w:r>
            <w:hyperlink w:anchor="_ENREF_21" w:tooltip="Demou, 2008 #372" w:history="1">
              <w:r w:rsidR="00621CDA">
                <w:rPr>
                  <w:noProof/>
                </w:rPr>
                <w:t>21</w:t>
              </w:r>
            </w:hyperlink>
            <w:r w:rsidR="00AD35E2">
              <w:rPr>
                <w:noProof/>
              </w:rPr>
              <w:t xml:space="preserve">, </w:t>
            </w:r>
            <w:hyperlink w:anchor="_ENREF_29" w:tooltip="Park, 2011 #351" w:history="1">
              <w:r w:rsidR="00621CDA">
                <w:rPr>
                  <w:noProof/>
                </w:rPr>
                <w:t>29</w:t>
              </w:r>
            </w:hyperlink>
            <w:r w:rsidR="00AD35E2">
              <w:rPr>
                <w:noProof/>
              </w:rPr>
              <w:t>]</w:t>
            </w:r>
            <w:r>
              <w:fldChar w:fldCharType="end"/>
            </w:r>
          </w:p>
        </w:tc>
      </w:tr>
      <w:tr w:rsidR="00984AE6" w:rsidTr="00984AE6">
        <w:trPr>
          <w:trHeight w:val="417"/>
        </w:trPr>
        <w:tc>
          <w:tcPr>
            <w:tcW w:w="1077" w:type="dxa"/>
            <w:tcBorders>
              <w:top w:val="nil"/>
              <w:left w:val="single" w:sz="4" w:space="0" w:color="auto"/>
              <w:bottom w:val="single" w:sz="4" w:space="0" w:color="auto"/>
              <w:right w:val="single" w:sz="4" w:space="0" w:color="auto"/>
            </w:tcBorders>
          </w:tcPr>
          <w:p w:rsidR="00984AE6" w:rsidRDefault="00984AE6" w:rsidP="00270B04">
            <w:pPr>
              <w:pStyle w:val="TableText"/>
            </w:pPr>
          </w:p>
        </w:tc>
        <w:tc>
          <w:tcPr>
            <w:tcW w:w="2434" w:type="dxa"/>
            <w:tcBorders>
              <w:top w:val="single" w:sz="4" w:space="0" w:color="auto"/>
              <w:left w:val="single" w:sz="4" w:space="0" w:color="auto"/>
              <w:bottom w:val="single" w:sz="4" w:space="0" w:color="auto"/>
              <w:right w:val="single" w:sz="4" w:space="0" w:color="auto"/>
            </w:tcBorders>
          </w:tcPr>
          <w:p w:rsidR="00984AE6" w:rsidRDefault="00984AE6" w:rsidP="00270B04">
            <w:pPr>
              <w:pStyle w:val="TableText"/>
            </w:pPr>
            <w:r>
              <w:t xml:space="preserve">DustTrak </w:t>
            </w:r>
            <w:r w:rsidR="001E7D3F">
              <w:t xml:space="preserve">DRX </w:t>
            </w:r>
            <w:r>
              <w:t>8533</w:t>
            </w:r>
          </w:p>
        </w:tc>
        <w:tc>
          <w:tcPr>
            <w:tcW w:w="1560" w:type="dxa"/>
            <w:tcBorders>
              <w:top w:val="single" w:sz="4" w:space="0" w:color="auto"/>
              <w:left w:val="single" w:sz="4" w:space="0" w:color="auto"/>
              <w:bottom w:val="single" w:sz="4" w:space="0" w:color="auto"/>
              <w:right w:val="single" w:sz="4" w:space="0" w:color="auto"/>
            </w:tcBorders>
          </w:tcPr>
          <w:p w:rsidR="00984AE6" w:rsidRDefault="00984AE6" w:rsidP="00270B04">
            <w:pPr>
              <w:pStyle w:val="TableText"/>
            </w:pPr>
            <w:r>
              <w:t>100-15,000 nm</w:t>
            </w:r>
          </w:p>
        </w:tc>
        <w:tc>
          <w:tcPr>
            <w:tcW w:w="2126" w:type="dxa"/>
            <w:tcBorders>
              <w:bottom w:val="single" w:sz="4" w:space="0" w:color="auto"/>
            </w:tcBorders>
          </w:tcPr>
          <w:p w:rsidR="00984AE6" w:rsidRDefault="00573B1F" w:rsidP="00621CDA">
            <w:pPr>
              <w:pStyle w:val="TableText"/>
            </w:pPr>
            <w:r>
              <w:fldChar w:fldCharType="begin"/>
            </w:r>
            <w:r w:rsidR="00AA2285">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sidR="00AA2285">
              <w:rPr>
                <w:noProof/>
              </w:rPr>
              <w:t>[</w:t>
            </w:r>
            <w:hyperlink w:anchor="_ENREF_19" w:tooltip="Methner, 2012 #477" w:history="1">
              <w:r w:rsidR="00621CDA">
                <w:rPr>
                  <w:noProof/>
                </w:rPr>
                <w:t>19</w:t>
              </w:r>
            </w:hyperlink>
            <w:r w:rsidR="00AA2285">
              <w:rPr>
                <w:noProof/>
              </w:rPr>
              <w:t>]</w:t>
            </w:r>
            <w:r>
              <w:fldChar w:fldCharType="end"/>
            </w:r>
          </w:p>
        </w:tc>
      </w:tr>
      <w:tr w:rsidR="00AF34C8" w:rsidTr="00984AE6">
        <w:trPr>
          <w:trHeight w:val="423"/>
        </w:trPr>
        <w:tc>
          <w:tcPr>
            <w:tcW w:w="1077" w:type="dxa"/>
            <w:tcBorders>
              <w:top w:val="single" w:sz="4" w:space="0" w:color="auto"/>
              <w:left w:val="single" w:sz="4" w:space="0" w:color="auto"/>
              <w:bottom w:val="single" w:sz="4" w:space="0" w:color="auto"/>
              <w:right w:val="nil"/>
            </w:tcBorders>
          </w:tcPr>
          <w:p w:rsidR="00AF34C8" w:rsidRDefault="00AF34C8" w:rsidP="003806EA">
            <w:pPr>
              <w:pStyle w:val="Caption"/>
            </w:pPr>
            <w:r>
              <w:t>Surface</w:t>
            </w:r>
          </w:p>
        </w:tc>
        <w:tc>
          <w:tcPr>
            <w:tcW w:w="2434" w:type="dxa"/>
            <w:tcBorders>
              <w:top w:val="single" w:sz="4" w:space="0" w:color="auto"/>
              <w:left w:val="nil"/>
              <w:bottom w:val="single" w:sz="4" w:space="0" w:color="auto"/>
              <w:right w:val="nil"/>
            </w:tcBorders>
          </w:tcPr>
          <w:p w:rsidR="00AF34C8" w:rsidRDefault="00357290" w:rsidP="003806EA">
            <w:pPr>
              <w:pStyle w:val="Caption"/>
            </w:pPr>
            <w:r>
              <w:t>area</w:t>
            </w:r>
          </w:p>
        </w:tc>
        <w:tc>
          <w:tcPr>
            <w:tcW w:w="1560" w:type="dxa"/>
            <w:tcBorders>
              <w:top w:val="single" w:sz="4" w:space="0" w:color="auto"/>
              <w:left w:val="nil"/>
              <w:bottom w:val="single" w:sz="4" w:space="0" w:color="auto"/>
              <w:right w:val="nil"/>
            </w:tcBorders>
          </w:tcPr>
          <w:p w:rsidR="00AF34C8" w:rsidRDefault="00AF34C8" w:rsidP="003806EA">
            <w:pPr>
              <w:pStyle w:val="Caption"/>
            </w:pPr>
          </w:p>
        </w:tc>
        <w:tc>
          <w:tcPr>
            <w:tcW w:w="2126" w:type="dxa"/>
            <w:tcBorders>
              <w:top w:val="single" w:sz="4" w:space="0" w:color="auto"/>
              <w:left w:val="nil"/>
              <w:bottom w:val="single" w:sz="4" w:space="0" w:color="auto"/>
              <w:right w:val="single" w:sz="4" w:space="0" w:color="auto"/>
            </w:tcBorders>
          </w:tcPr>
          <w:p w:rsidR="00AF34C8" w:rsidRDefault="00AF34C8" w:rsidP="003806EA">
            <w:pPr>
              <w:pStyle w:val="Caption"/>
            </w:pPr>
          </w:p>
        </w:tc>
      </w:tr>
      <w:tr w:rsidR="00AF34C8" w:rsidTr="00357290">
        <w:trPr>
          <w:trHeight w:val="312"/>
        </w:trPr>
        <w:tc>
          <w:tcPr>
            <w:tcW w:w="1077" w:type="dxa"/>
            <w:tcBorders>
              <w:top w:val="single" w:sz="4" w:space="0" w:color="auto"/>
              <w:left w:val="single" w:sz="4" w:space="0" w:color="auto"/>
              <w:right w:val="single" w:sz="4" w:space="0" w:color="auto"/>
            </w:tcBorders>
          </w:tcPr>
          <w:p w:rsidR="00AF34C8" w:rsidRDefault="00AF34C8" w:rsidP="003806EA">
            <w:pPr>
              <w:pStyle w:val="TableText"/>
            </w:pPr>
            <w:r>
              <w:t>DC</w:t>
            </w:r>
          </w:p>
        </w:tc>
        <w:tc>
          <w:tcPr>
            <w:tcW w:w="2434" w:type="dxa"/>
            <w:tcBorders>
              <w:top w:val="single" w:sz="4" w:space="0" w:color="auto"/>
              <w:left w:val="single" w:sz="4" w:space="0" w:color="auto"/>
              <w:right w:val="single" w:sz="4" w:space="0" w:color="auto"/>
            </w:tcBorders>
          </w:tcPr>
          <w:p w:rsidR="00AF34C8" w:rsidRDefault="00AF34C8" w:rsidP="003806EA">
            <w:pPr>
              <w:pStyle w:val="TableText"/>
            </w:pPr>
            <w:r>
              <w:t>Echo-Chem, DC 2000-CE</w:t>
            </w:r>
          </w:p>
        </w:tc>
        <w:tc>
          <w:tcPr>
            <w:tcW w:w="1560" w:type="dxa"/>
            <w:tcBorders>
              <w:top w:val="single" w:sz="4" w:space="0" w:color="auto"/>
              <w:left w:val="single" w:sz="4" w:space="0" w:color="auto"/>
              <w:right w:val="single" w:sz="4" w:space="0" w:color="auto"/>
            </w:tcBorders>
          </w:tcPr>
          <w:p w:rsidR="00AF34C8" w:rsidRDefault="00AF34C8" w:rsidP="003806EA">
            <w:pPr>
              <w:pStyle w:val="TableText"/>
            </w:pPr>
            <w:r>
              <w:t>to 1000 fA</w:t>
            </w:r>
          </w:p>
        </w:tc>
        <w:tc>
          <w:tcPr>
            <w:tcW w:w="2126" w:type="dxa"/>
            <w:tcBorders>
              <w:top w:val="single" w:sz="4" w:space="0" w:color="auto"/>
            </w:tcBorders>
          </w:tcPr>
          <w:p w:rsidR="00AF34C8" w:rsidRDefault="00AF34C8" w:rsidP="00621CDA">
            <w:pPr>
              <w:pStyle w:val="TableText"/>
            </w:pPr>
            <w:r>
              <w:fldChar w:fldCharType="begin">
                <w:fldData xml:space="preserve">PEVuZE5vdGU+PENpdGU+PEF1dGhvcj5CZWxsbzwvQXV0aG9yPjxZZWFyPjIwMTA8L1llYXI+PFJl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=
</w:fldData>
              </w:fldChar>
            </w:r>
            <w:r>
              <w:instrText xml:space="preserve"> ADDIN EN.CITE </w:instrText>
            </w:r>
            <w:r>
              <w:fldChar w:fldCharType="begin">
                <w:fldData xml:space="preserve">PEVuZE5vdGU+PENpdGU+PEF1dGhvcj5CZWxsbzwvQXV0aG9yPjxZZWFyPjIwMTA8L1llYXI+PFJl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=
</w:fldData>
              </w:fldChar>
            </w:r>
            <w:r>
              <w:instrText xml:space="preserve"> ADDIN EN.CITE.DATA </w:instrText>
            </w:r>
            <w:r>
              <w:fldChar w:fldCharType="end"/>
            </w:r>
            <w:r>
              <w:fldChar w:fldCharType="separate"/>
            </w:r>
            <w:r>
              <w:rPr>
                <w:noProof/>
              </w:rPr>
              <w:t>[</w:t>
            </w:r>
            <w:hyperlink w:anchor="_ENREF_6" w:tooltip="Bello, 2010 #358" w:history="1">
              <w:r w:rsidR="00621CDA">
                <w:rPr>
                  <w:noProof/>
                </w:rPr>
                <w:t>6</w:t>
              </w:r>
            </w:hyperlink>
            <w:r>
              <w:rPr>
                <w:noProof/>
              </w:rPr>
              <w:t xml:space="preserve">, </w:t>
            </w:r>
            <w:hyperlink w:anchor="_ENREF_7" w:tooltip="Mazzuckelli, 2007 #60" w:history="1">
              <w:r w:rsidR="00621CDA">
                <w:rPr>
                  <w:noProof/>
                </w:rPr>
                <w:t>7</w:t>
              </w:r>
            </w:hyperlink>
            <w:r>
              <w:rPr>
                <w:noProof/>
              </w:rPr>
              <w:t>]</w:t>
            </w:r>
            <w:r>
              <w:fldChar w:fldCharType="end"/>
            </w:r>
          </w:p>
        </w:tc>
      </w:tr>
      <w:tr w:rsidR="00AF34C8" w:rsidTr="00357290">
        <w:trPr>
          <w:trHeight w:val="268"/>
        </w:trPr>
        <w:tc>
          <w:tcPr>
            <w:tcW w:w="1077" w:type="dxa"/>
            <w:tcBorders>
              <w:top w:val="single" w:sz="4" w:space="0" w:color="auto"/>
              <w:left w:val="single" w:sz="4" w:space="0" w:color="auto"/>
              <w:bottom w:val="single" w:sz="4" w:space="0" w:color="auto"/>
              <w:right w:val="single" w:sz="4" w:space="0" w:color="auto"/>
            </w:tcBorders>
          </w:tcPr>
          <w:p w:rsidR="00AF34C8" w:rsidRDefault="00AF34C8" w:rsidP="003806EA">
            <w:pPr>
              <w:pStyle w:val="TableText"/>
            </w:pPr>
            <w:r>
              <w:t>NSAM</w:t>
            </w:r>
          </w:p>
        </w:tc>
        <w:tc>
          <w:tcPr>
            <w:tcW w:w="2434" w:type="dxa"/>
            <w:tcBorders>
              <w:top w:val="single" w:sz="4" w:space="0" w:color="auto"/>
              <w:left w:val="single" w:sz="4" w:space="0" w:color="auto"/>
              <w:bottom w:val="single" w:sz="4" w:space="0" w:color="auto"/>
              <w:right w:val="single" w:sz="4" w:space="0" w:color="auto"/>
            </w:tcBorders>
          </w:tcPr>
          <w:p w:rsidR="00AF34C8" w:rsidRDefault="00AF34C8" w:rsidP="003806EA">
            <w:pPr>
              <w:pStyle w:val="TableText"/>
            </w:pPr>
            <w:r>
              <w:t>TSI 3550</w:t>
            </w:r>
          </w:p>
        </w:tc>
        <w:tc>
          <w:tcPr>
            <w:tcW w:w="1560" w:type="dxa"/>
            <w:tcBorders>
              <w:top w:val="single" w:sz="4" w:space="0" w:color="auto"/>
              <w:left w:val="single" w:sz="4" w:space="0" w:color="auto"/>
              <w:bottom w:val="single" w:sz="4" w:space="0" w:color="auto"/>
              <w:right w:val="single" w:sz="4" w:space="0" w:color="auto"/>
            </w:tcBorders>
          </w:tcPr>
          <w:p w:rsidR="00AF34C8" w:rsidRDefault="00AF34C8" w:rsidP="003806EA">
            <w:pPr>
              <w:pStyle w:val="TableText"/>
            </w:pPr>
            <w:r>
              <w:t>10-1000 nm</w:t>
            </w:r>
          </w:p>
        </w:tc>
        <w:tc>
          <w:tcPr>
            <w:tcW w:w="2126" w:type="dxa"/>
            <w:tcBorders>
              <w:top w:val="single" w:sz="4" w:space="0" w:color="auto"/>
              <w:bottom w:val="single" w:sz="4" w:space="0" w:color="auto"/>
            </w:tcBorders>
          </w:tcPr>
          <w:p w:rsidR="00357290" w:rsidRDefault="00AF34C8" w:rsidP="00621CDA">
            <w:pPr>
              <w:pStyle w:val="TableText"/>
            </w:pPr>
            <w:r>
              <w:fldChar w:fldCharType="begin">
                <w:fldData xml:space="preserve">PEVuZE5vdGU+PENpdGU+PEF1dGhvcj5QZmVmZmVya29ybjwvQXV0aG9yPjxZZWFyPjIwMTA8L1ll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</w:fldData>
              </w:fldChar>
            </w:r>
            <w:r w:rsidR="00AD35E2">
              <w:instrText xml:space="preserve"> ADDIN EN.CITE </w:instrText>
            </w:r>
            <w:r w:rsidR="00AD35E2">
              <w:fldChar w:fldCharType="begin">
                <w:fldData xml:space="preserve">PEVuZE5vdGU+PENpdGU+PEF1dGhvcj5QZmVmZmVya29ybjwvQXV0aG9yPjxZZWFyPjIwMTA8L1ll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</w:fldData>
              </w:fldChar>
            </w:r>
            <w:r w:rsidR="00AD35E2">
              <w:instrText xml:space="preserve"> ADDIN EN.CITE.DATA </w:instrText>
            </w:r>
            <w:r w:rsidR="00AD35E2">
              <w:fldChar w:fldCharType="end"/>
            </w:r>
            <w:r>
              <w:fldChar w:fldCharType="separate"/>
            </w:r>
            <w:r w:rsidR="00AD35E2">
              <w:rPr>
                <w:noProof/>
              </w:rPr>
              <w:t>[</w:t>
            </w:r>
            <w:hyperlink w:anchor="_ENREF_23" w:tooltip="Wang, 2011 #375" w:history="1">
              <w:r w:rsidR="00621CDA">
                <w:rPr>
                  <w:noProof/>
                </w:rPr>
                <w:t>23</w:t>
              </w:r>
            </w:hyperlink>
            <w:r w:rsidR="00AD35E2">
              <w:rPr>
                <w:noProof/>
              </w:rPr>
              <w:t xml:space="preserve">, </w:t>
            </w:r>
            <w:hyperlink w:anchor="_ENREF_31" w:tooltip="Pfefferkorn, 2010 #359" w:history="1">
              <w:r w:rsidR="00621CDA">
                <w:rPr>
                  <w:noProof/>
                </w:rPr>
                <w:t>31</w:t>
              </w:r>
            </w:hyperlink>
            <w:r w:rsidR="00AD35E2">
              <w:rPr>
                <w:noProof/>
              </w:rPr>
              <w:t>]</w:t>
            </w:r>
            <w:r>
              <w:fldChar w:fldCharType="end"/>
            </w:r>
          </w:p>
        </w:tc>
      </w:tr>
      <w:tr w:rsidR="00AF34C8" w:rsidTr="00357290">
        <w:tc>
          <w:tcPr>
            <w:tcW w:w="1077" w:type="dxa"/>
            <w:tcBorders>
              <w:top w:val="single" w:sz="4" w:space="0" w:color="auto"/>
              <w:left w:val="single" w:sz="4" w:space="0" w:color="auto"/>
              <w:bottom w:val="single" w:sz="4" w:space="0" w:color="auto"/>
              <w:right w:val="nil"/>
            </w:tcBorders>
          </w:tcPr>
          <w:p w:rsidR="00AF34C8" w:rsidRDefault="00AF34C8" w:rsidP="003806EA">
            <w:pPr>
              <w:pStyle w:val="Caption"/>
            </w:pPr>
            <w:r>
              <w:t>Number</w:t>
            </w:r>
          </w:p>
        </w:tc>
        <w:tc>
          <w:tcPr>
            <w:tcW w:w="2434" w:type="dxa"/>
            <w:tcBorders>
              <w:top w:val="single" w:sz="4" w:space="0" w:color="auto"/>
              <w:left w:val="nil"/>
              <w:bottom w:val="single" w:sz="4" w:space="0" w:color="auto"/>
              <w:right w:val="nil"/>
            </w:tcBorders>
          </w:tcPr>
          <w:p w:rsidR="00AF34C8" w:rsidRDefault="00357290" w:rsidP="003806EA">
            <w:pPr>
              <w:pStyle w:val="Caption"/>
            </w:pPr>
            <w:r>
              <w:t>count</w:t>
            </w:r>
          </w:p>
        </w:tc>
        <w:tc>
          <w:tcPr>
            <w:tcW w:w="1560" w:type="dxa"/>
            <w:tcBorders>
              <w:top w:val="single" w:sz="4" w:space="0" w:color="auto"/>
              <w:left w:val="nil"/>
              <w:bottom w:val="single" w:sz="4" w:space="0" w:color="auto"/>
              <w:right w:val="nil"/>
            </w:tcBorders>
          </w:tcPr>
          <w:p w:rsidR="00AF34C8" w:rsidRDefault="00AF34C8" w:rsidP="003806EA">
            <w:pPr>
              <w:pStyle w:val="Caption"/>
            </w:pPr>
          </w:p>
        </w:tc>
        <w:tc>
          <w:tcPr>
            <w:tcW w:w="2126" w:type="dxa"/>
            <w:tcBorders>
              <w:top w:val="single" w:sz="4" w:space="0" w:color="auto"/>
              <w:left w:val="nil"/>
              <w:bottom w:val="single" w:sz="4" w:space="0" w:color="auto"/>
              <w:right w:val="single" w:sz="4" w:space="0" w:color="auto"/>
            </w:tcBorders>
          </w:tcPr>
          <w:p w:rsidR="00AF34C8" w:rsidRDefault="00AF34C8" w:rsidP="003806EA">
            <w:pPr>
              <w:pStyle w:val="Caption"/>
            </w:pPr>
          </w:p>
        </w:tc>
      </w:tr>
      <w:tr w:rsidR="00357290" w:rsidTr="00357290">
        <w:trPr>
          <w:trHeight w:val="395"/>
        </w:trPr>
        <w:tc>
          <w:tcPr>
            <w:tcW w:w="1077" w:type="dxa"/>
            <w:vMerge w:val="restart"/>
            <w:tcBorders>
              <w:top w:val="single" w:sz="4" w:space="0" w:color="auto"/>
              <w:left w:val="single" w:sz="4" w:space="0" w:color="auto"/>
              <w:right w:val="single" w:sz="4" w:space="0" w:color="auto"/>
            </w:tcBorders>
          </w:tcPr>
          <w:p w:rsidR="00357290" w:rsidRDefault="00357290" w:rsidP="003806EA">
            <w:pPr>
              <w:pStyle w:val="TableText"/>
            </w:pPr>
            <w:r>
              <w:t>CPC</w:t>
            </w:r>
          </w:p>
        </w:tc>
        <w:tc>
          <w:tcPr>
            <w:tcW w:w="2434" w:type="dxa"/>
            <w:tcBorders>
              <w:top w:val="single" w:sz="4" w:space="0" w:color="auto"/>
              <w:left w:val="single" w:sz="4" w:space="0" w:color="auto"/>
              <w:right w:val="single" w:sz="4" w:space="0" w:color="auto"/>
            </w:tcBorders>
          </w:tcPr>
          <w:p w:rsidR="00357290" w:rsidRDefault="00357290" w:rsidP="003806EA">
            <w:pPr>
              <w:pStyle w:val="TableText"/>
            </w:pPr>
            <w:r>
              <w:t>TSI 3007</w:t>
            </w:r>
          </w:p>
        </w:tc>
        <w:tc>
          <w:tcPr>
            <w:tcW w:w="1560" w:type="dxa"/>
            <w:tcBorders>
              <w:top w:val="single" w:sz="4" w:space="0" w:color="auto"/>
              <w:left w:val="single" w:sz="4" w:space="0" w:color="auto"/>
              <w:right w:val="single" w:sz="4" w:space="0" w:color="auto"/>
            </w:tcBorders>
          </w:tcPr>
          <w:p w:rsidR="00357290" w:rsidRDefault="00357290" w:rsidP="003806EA">
            <w:pPr>
              <w:pStyle w:val="TableText"/>
            </w:pPr>
            <w:r>
              <w:t>10-1000 nm</w:t>
            </w:r>
          </w:p>
        </w:tc>
        <w:tc>
          <w:tcPr>
            <w:tcW w:w="2126" w:type="dxa"/>
            <w:tcBorders>
              <w:top w:val="single" w:sz="4" w:space="0" w:color="auto"/>
            </w:tcBorders>
          </w:tcPr>
          <w:p w:rsidR="00357290" w:rsidRDefault="00357290" w:rsidP="00621CDA">
            <w:pPr>
              <w:pStyle w:val="TableText"/>
            </w:pPr>
            <w:r>
              <w:fldChar w:fldCharType="begin">
                <w:fldData xml:space="preserve">PEVuZE5vdGU+PENpdGU+PEF1dGhvcj5CZWxsbzwvQXV0aG9yPjxZZWFyPjIwMDk8L1llYXI+PFJl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</w:fldData>
              </w:fldChar>
            </w:r>
            <w:r w:rsidR="00AD35E2">
              <w:instrText xml:space="preserve"> ADDIN EN.CITE </w:instrText>
            </w:r>
            <w:r w:rsidR="00AD35E2">
              <w:fldChar w:fldCharType="begin">
                <w:fldData xml:space="preserve">PEVuZE5vdGU+PENpdGU+PEF1dGhvcj5CZWxsbzwvQXV0aG9yPjxZZWFyPjIwMDk8L1llYXI+PFJl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</w:fldData>
              </w:fldChar>
            </w:r>
            <w:r w:rsidR="00AD35E2">
              <w:instrText xml:space="preserve"> ADDIN EN.CITE.DATA </w:instrText>
            </w:r>
            <w:r w:rsidR="00AD35E2">
              <w:fldChar w:fldCharType="end"/>
            </w:r>
            <w:r>
              <w:fldChar w:fldCharType="separate"/>
            </w:r>
            <w:r w:rsidR="00AD35E2">
              <w:rPr>
                <w:noProof/>
              </w:rPr>
              <w:t>[</w:t>
            </w:r>
            <w:hyperlink w:anchor="_ENREF_4" w:tooltip="Bello, 2009 #8" w:history="1">
              <w:r w:rsidR="00621CDA">
                <w:rPr>
                  <w:noProof/>
                </w:rPr>
                <w:t>4-7</w:t>
              </w:r>
            </w:hyperlink>
            <w:r w:rsidR="00AD35E2">
              <w:rPr>
                <w:noProof/>
              </w:rPr>
              <w:t xml:space="preserve">, </w:t>
            </w:r>
            <w:hyperlink w:anchor="_ENREF_14" w:tooltip="Cena, 2011 #386" w:history="1">
              <w:r w:rsidR="00621CDA">
                <w:rPr>
                  <w:noProof/>
                </w:rPr>
                <w:t>14</w:t>
              </w:r>
            </w:hyperlink>
            <w:r w:rsidR="00AD35E2">
              <w:rPr>
                <w:noProof/>
              </w:rPr>
              <w:t xml:space="preserve">, </w:t>
            </w:r>
            <w:hyperlink w:anchor="_ENREF_23" w:tooltip="Wang, 2011 #375" w:history="1">
              <w:r w:rsidR="00621CDA">
                <w:rPr>
                  <w:noProof/>
                </w:rPr>
                <w:t>23</w:t>
              </w:r>
            </w:hyperlink>
            <w:r w:rsidR="00AD35E2">
              <w:rPr>
                <w:noProof/>
              </w:rPr>
              <w:t xml:space="preserve">, </w:t>
            </w:r>
            <w:hyperlink w:anchor="_ENREF_27" w:tooltip="Peters, 2009 #357" w:history="1">
              <w:r w:rsidR="00621CDA">
                <w:rPr>
                  <w:noProof/>
                </w:rPr>
                <w:t>27</w:t>
              </w:r>
            </w:hyperlink>
            <w:r w:rsidR="00AD35E2">
              <w:rPr>
                <w:noProof/>
              </w:rPr>
              <w:t xml:space="preserve">, </w:t>
            </w:r>
            <w:hyperlink w:anchor="_ENREF_31" w:tooltip="Pfefferkorn, 2010 #359" w:history="1">
              <w:r w:rsidR="00621CDA">
                <w:rPr>
                  <w:noProof/>
                </w:rPr>
                <w:t>31</w:t>
              </w:r>
            </w:hyperlink>
            <w:r w:rsidR="00AD35E2">
              <w:rPr>
                <w:noProof/>
              </w:rPr>
              <w:t>]</w:t>
            </w:r>
            <w:r>
              <w:fldChar w:fldCharType="end"/>
            </w:r>
          </w:p>
        </w:tc>
      </w:tr>
      <w:tr w:rsidR="00357290" w:rsidTr="00357290">
        <w:tc>
          <w:tcPr>
            <w:tcW w:w="1077" w:type="dxa"/>
            <w:vMerge/>
            <w:tcBorders>
              <w:left w:val="single" w:sz="4" w:space="0" w:color="auto"/>
              <w:right w:val="single" w:sz="4" w:space="0" w:color="auto"/>
            </w:tcBorders>
          </w:tcPr>
          <w:p w:rsidR="00357290" w:rsidRDefault="00357290" w:rsidP="003806EA">
            <w:pPr>
              <w:pStyle w:val="TableText"/>
            </w:pPr>
          </w:p>
        </w:tc>
        <w:tc>
          <w:tcPr>
            <w:tcW w:w="2434" w:type="dxa"/>
            <w:tcBorders>
              <w:top w:val="single" w:sz="4" w:space="0" w:color="auto"/>
              <w:left w:val="single" w:sz="4" w:space="0" w:color="auto"/>
              <w:bottom w:val="single" w:sz="4" w:space="0" w:color="auto"/>
              <w:right w:val="single" w:sz="4" w:space="0" w:color="auto"/>
            </w:tcBorders>
          </w:tcPr>
          <w:p w:rsidR="00357290" w:rsidRDefault="00357290" w:rsidP="003806EA">
            <w:pPr>
              <w:pStyle w:val="TableText"/>
            </w:pPr>
            <w:r>
              <w:t xml:space="preserve">TSI 3022 with diluter </w:t>
            </w:r>
          </w:p>
        </w:tc>
        <w:tc>
          <w:tcPr>
            <w:tcW w:w="1560" w:type="dxa"/>
            <w:tcBorders>
              <w:top w:val="single" w:sz="4" w:space="0" w:color="auto"/>
              <w:left w:val="single" w:sz="4" w:space="0" w:color="auto"/>
              <w:bottom w:val="single" w:sz="4" w:space="0" w:color="auto"/>
              <w:right w:val="single" w:sz="4" w:space="0" w:color="auto"/>
            </w:tcBorders>
          </w:tcPr>
          <w:p w:rsidR="00357290" w:rsidRDefault="00357290" w:rsidP="003806EA">
            <w:pPr>
              <w:pStyle w:val="TableText"/>
            </w:pPr>
            <w:r>
              <w:t>6-3,000 nm</w:t>
            </w:r>
          </w:p>
        </w:tc>
        <w:tc>
          <w:tcPr>
            <w:tcW w:w="2126" w:type="dxa"/>
            <w:tcBorders>
              <w:top w:val="single" w:sz="4" w:space="0" w:color="auto"/>
              <w:bottom w:val="single" w:sz="4" w:space="0" w:color="auto"/>
            </w:tcBorders>
          </w:tcPr>
          <w:p w:rsidR="00357290" w:rsidRDefault="00357290" w:rsidP="00621CDA">
            <w:pPr>
              <w:pStyle w:val="TableText"/>
            </w:pPr>
            <w:r>
              <w:fldChar w:fldCharType="begin"/>
            </w:r>
            <w:r>
              <w:instrText xml:space="preserve"> ADDIN EN.CITE &lt;EndNote&gt;&lt;Cite&gt;&lt;Author&gt;Göhler&lt;/Author&gt;&lt;Year&gt;2010&lt;/Year&gt;&lt;RecNum&gt;380&lt;/RecNum&gt;&lt;DisplayText&gt;[13]&lt;/DisplayText&gt;&lt;record&gt;&lt;rec-number&gt;380&lt;/rec-number&gt;&lt;foreign-keys&gt;&lt;key app="EN" db-id="v55w99w2adwdpwexr0lx059a5dvwt0dptxse"&gt;380&lt;/key&gt;&lt;/foreign-keys&gt;&lt;ref-type name="Journal Article"&gt;17&lt;/ref-type&gt;&lt;contributors&gt;&lt;authors&gt;&lt;author&gt;Göhler, D.&lt;/author&gt;&lt;author&gt;Stintz, M.&lt;/author&gt;&lt;author&gt;Hillemann, L.&lt;/author&gt;&lt;author&gt;Vorbau, M.&lt;/author&gt;&lt;/authors&gt;&lt;/contributors&gt;&lt;auth-address&gt;[Goehler, Daniel; Stintz, Michael; Hillemann, Lars; Vorbau, Manuel] Tech Univ Dresden, Inst Proc Engn &amp;amp; Environm Technol, Res Grp Mech Proc Engn, D-01062 Dresden, Germany.&amp;#xD;Stintz, M (reprint author), Tech Univ Dresden, Inst Proc Engn &amp;amp; Environm Technol, Res Grp Mech Proc Engn, D-01062 Dresden, Germany&amp;#xD;michael.stintz@tu-dresden.de&lt;/auth-address&gt;&lt;titles&gt;&lt;title&gt;Characterization of Nanoparticle Release from Surface Coatings by the Simulation of a Sanding Process&lt;/title&gt;&lt;secondary-title&gt;Annals of Occupational Hygiene&lt;/secondary-title&gt;&lt;alt-title&gt;Ann. Occup. Hyg.&lt;/alt-title&gt;&lt;/titles&gt;&lt;periodical&gt;&lt;full-title&gt;Annals of Occupational Hygiene&lt;/full-title&gt;&lt;/periodical&gt;&lt;pages&gt;615-624&lt;/pages&gt;&lt;volume&gt;54&lt;/volume&gt;&lt;number&gt;6&lt;/number&gt;&lt;keywords&gt;&lt;keyword&gt;abrasion process&lt;/keyword&gt;&lt;keyword&gt;exposure&lt;/keyword&gt;&lt;keyword&gt;nanoparticle additives&lt;/keyword&gt;&lt;keyword&gt;nanoparticle&lt;/keyword&gt;&lt;keyword&gt;release&lt;/keyword&gt;&lt;keyword&gt;sanding process&lt;/keyword&gt;&lt;keyword&gt;surface coatings&lt;/keyword&gt;&lt;keyword&gt;resistant polymeric nanocomposites&lt;/keyword&gt;&lt;keyword&gt;continuous-flow&lt;/keyword&gt;&lt;keyword&gt;spectrometer&lt;/keyword&gt;&lt;keyword&gt;scratch&lt;/keyword&gt;&lt;/keywords&gt;&lt;dates&gt;&lt;year&gt;2010&lt;/year&gt;&lt;pub-dates&gt;&lt;date&gt;Aug&lt;/date&gt;&lt;/pub-dates&gt;&lt;/dates&gt;&lt;isbn&gt;0003-4878&lt;/isbn&gt;&lt;accession-num&gt;WOS:000280903100002&lt;/accession-num&gt;&lt;work-type&gt;Article&lt;/work-type&gt;&lt;urls&gt;&lt;related-urls&gt;&lt;url&gt;&amp;lt;Go to ISI&amp;gt;://WOS:000280903100002&lt;/url&gt;&lt;/related-urls&gt;&lt;/urls&gt;&lt;electronic-resource-num&gt;10.1093/annhyg/meq053&lt;/electronic-resource-num&gt;&lt;language&gt;English&lt;/language&gt;&lt;/record&gt;&lt;/Cite&gt;&lt;/EndNote&gt;</w:instrText>
            </w:r>
            <w:r>
              <w:fldChar w:fldCharType="separate"/>
            </w:r>
            <w:r>
              <w:rPr>
                <w:noProof/>
              </w:rPr>
              <w:t>[</w:t>
            </w:r>
            <w:hyperlink w:anchor="_ENREF_13" w:tooltip="Göhler, 2010 #380" w:history="1">
              <w:r w:rsidR="00621CDA">
                <w:rPr>
                  <w:noProof/>
                </w:rPr>
                <w:t>13</w:t>
              </w:r>
            </w:hyperlink>
            <w:r>
              <w:rPr>
                <w:noProof/>
              </w:rPr>
              <w:t>]</w:t>
            </w:r>
            <w:r>
              <w:fldChar w:fldCharType="end"/>
            </w:r>
          </w:p>
        </w:tc>
      </w:tr>
      <w:tr w:rsidR="00357290" w:rsidTr="00357290">
        <w:tc>
          <w:tcPr>
            <w:tcW w:w="1077" w:type="dxa"/>
            <w:vMerge/>
            <w:tcBorders>
              <w:left w:val="single" w:sz="4" w:space="0" w:color="auto"/>
              <w:right w:val="single" w:sz="4" w:space="0" w:color="auto"/>
            </w:tcBorders>
          </w:tcPr>
          <w:p w:rsidR="00357290" w:rsidRDefault="00357290" w:rsidP="003806EA">
            <w:pPr>
              <w:pStyle w:val="TableText"/>
            </w:pPr>
          </w:p>
        </w:tc>
        <w:tc>
          <w:tcPr>
            <w:tcW w:w="2434" w:type="dxa"/>
            <w:tcBorders>
              <w:top w:val="single" w:sz="4" w:space="0" w:color="auto"/>
              <w:left w:val="single" w:sz="4" w:space="0" w:color="auto"/>
              <w:bottom w:val="single" w:sz="4" w:space="0" w:color="auto"/>
              <w:right w:val="single" w:sz="4" w:space="0" w:color="auto"/>
            </w:tcBorders>
          </w:tcPr>
          <w:p w:rsidR="00357290" w:rsidRDefault="00357290" w:rsidP="003806EA">
            <w:pPr>
              <w:pStyle w:val="TableText"/>
            </w:pPr>
            <w:r>
              <w:t>TSI 3022</w:t>
            </w:r>
          </w:p>
        </w:tc>
        <w:tc>
          <w:tcPr>
            <w:tcW w:w="1560" w:type="dxa"/>
            <w:tcBorders>
              <w:top w:val="single" w:sz="4" w:space="0" w:color="auto"/>
              <w:left w:val="single" w:sz="4" w:space="0" w:color="auto"/>
              <w:bottom w:val="single" w:sz="4" w:space="0" w:color="auto"/>
              <w:right w:val="single" w:sz="4" w:space="0" w:color="auto"/>
            </w:tcBorders>
          </w:tcPr>
          <w:p w:rsidR="00357290" w:rsidRDefault="00357290" w:rsidP="003806EA">
            <w:pPr>
              <w:pStyle w:val="TableText"/>
            </w:pPr>
            <w:r>
              <w:t>6-10,000 nm</w:t>
            </w:r>
          </w:p>
        </w:tc>
        <w:tc>
          <w:tcPr>
            <w:tcW w:w="2126" w:type="dxa"/>
            <w:tcBorders>
              <w:top w:val="single" w:sz="4" w:space="0" w:color="auto"/>
              <w:bottom w:val="single" w:sz="4" w:space="0" w:color="auto"/>
            </w:tcBorders>
          </w:tcPr>
          <w:p w:rsidR="00357290" w:rsidRDefault="00357290" w:rsidP="00621CDA">
            <w:pPr>
              <w:pStyle w:val="TableText"/>
            </w:pPr>
            <w:r>
              <w:fldChar w:fldCharType="begin"/>
            </w:r>
            <w:r>
              <w:instrText xml:space="preserve"> ADDIN EN.CITE &lt;EndNote&gt;&lt;Cite&gt;&lt;Author&gt;Vorbau&lt;/Author&gt;&lt;Year&gt;2009&lt;/Year&gt;&lt;RecNum&gt;379&lt;/RecNum&gt;&lt;DisplayText&gt;[12]&lt;/DisplayText&gt;&lt;record&gt;&lt;rec-number&gt;379&lt;/rec-number&gt;&lt;foreign-keys&gt;&lt;key app="EN" db-id="v55w99w2adwdpwexr0lx059a5dvwt0dptxse"&gt;379&lt;/key&gt;&lt;/foreign-keys&gt;&lt;ref-type name="Journal Article"&gt;17&lt;/ref-type&gt;&lt;contributors&gt;&lt;authors&gt;&lt;author&gt;Vorbau, M.&lt;/author&gt;&lt;author&gt;Hillemann, L.&lt;/author&gt;&lt;author&gt;Stintz, M.&lt;/author&gt;&lt;/authors&gt;&lt;/contributors&gt;&lt;auth-address&gt;[Vorbau, Manuel; Hillemann, Lars; Stintz, Michael] Tech Univ Dresden, Inst Proc Engn &amp;amp; Environm Technol, D-01062 Dresden, Germany.&amp;#xD;Vorbau, M (reprint author), Tech Univ Dresden, Inst Proc Engn &amp;amp; Environm Technol, D-01062 Dresden, Germany&amp;#xD;manuel.vorbau@tu-dresden.de&lt;/auth-address&gt;&lt;titles&gt;&lt;title&gt;Method for the characterization of the abrasion induced nanoparticle release into air from surface coatings&lt;/title&gt;&lt;secondary-title&gt;Journal of Aerosol Science&lt;/secondary-title&gt;&lt;alt-title&gt;J. Aerosol. Sci.&lt;/alt-title&gt;&lt;/titles&gt;&lt;periodical&gt;&lt;full-title&gt;Journal of Aerosol Science&lt;/full-title&gt;&lt;/periodical&gt;&lt;pages&gt;209-217&lt;/pages&gt;&lt;volume&gt;40&lt;/volume&gt;&lt;number&gt;3&lt;/number&gt;&lt;keywords&gt;&lt;keyword&gt;Nanoparticle&lt;/keyword&gt;&lt;keyword&gt;Particle release&lt;/keyword&gt;&lt;keyword&gt;Surface coating&lt;/keyword&gt;&lt;keyword&gt;Abrasion&lt;/keyword&gt;&lt;keyword&gt;plastics&lt;/keyword&gt;&lt;keyword&gt;wear&lt;/keyword&gt;&lt;/keywords&gt;&lt;dates&gt;&lt;year&gt;2009&lt;/year&gt;&lt;pub-dates&gt;&lt;date&gt;Mar&lt;/date&gt;&lt;/pub-dates&gt;&lt;/dates&gt;&lt;isbn&gt;0021-8502&lt;/isbn&gt;&lt;accession-num&gt;WOS:000264353400003&lt;/accession-num&gt;&lt;work-type&gt;Article&lt;/work-type&gt;&lt;urls&gt;&lt;related-urls&gt;&lt;url&gt;&amp;lt;Go to ISI&amp;gt;://WOS:000264353400003&lt;/url&gt;&lt;/related-urls&gt;&lt;/urls&gt;&lt;electronic-resource-num&gt;10.1016/j.jaerosci.2008.10.006&lt;/electronic-resource-num&gt;&lt;language&gt;English&lt;/language&gt;&lt;/record&gt;&lt;/Cite&gt;&lt;/EndNote&gt;</w:instrText>
            </w:r>
            <w:r>
              <w:fldChar w:fldCharType="separate"/>
            </w:r>
            <w:r>
              <w:rPr>
                <w:noProof/>
              </w:rPr>
              <w:t>[</w:t>
            </w:r>
            <w:hyperlink w:anchor="_ENREF_12" w:tooltip="Vorbau, 2009 #379" w:history="1">
              <w:r w:rsidR="00621CDA">
                <w:rPr>
                  <w:noProof/>
                </w:rPr>
                <w:t>12</w:t>
              </w:r>
            </w:hyperlink>
            <w:r>
              <w:rPr>
                <w:noProof/>
              </w:rPr>
              <w:t>]</w:t>
            </w:r>
            <w:r>
              <w:fldChar w:fldCharType="end"/>
            </w:r>
          </w:p>
        </w:tc>
      </w:tr>
      <w:tr w:rsidR="00357290" w:rsidTr="00357290">
        <w:tc>
          <w:tcPr>
            <w:tcW w:w="1077" w:type="dxa"/>
            <w:vMerge/>
            <w:tcBorders>
              <w:left w:val="single" w:sz="4" w:space="0" w:color="auto"/>
              <w:right w:val="single" w:sz="4" w:space="0" w:color="auto"/>
            </w:tcBorders>
          </w:tcPr>
          <w:p w:rsidR="00357290" w:rsidRDefault="00357290" w:rsidP="003806EA">
            <w:pPr>
              <w:pStyle w:val="TableText"/>
            </w:pPr>
          </w:p>
        </w:tc>
        <w:tc>
          <w:tcPr>
            <w:tcW w:w="2434" w:type="dxa"/>
            <w:tcBorders>
              <w:top w:val="single" w:sz="4" w:space="0" w:color="auto"/>
              <w:left w:val="single" w:sz="4" w:space="0" w:color="auto"/>
              <w:bottom w:val="single" w:sz="4" w:space="0" w:color="auto"/>
              <w:right w:val="single" w:sz="4" w:space="0" w:color="auto"/>
            </w:tcBorders>
          </w:tcPr>
          <w:p w:rsidR="00357290" w:rsidRDefault="00357290" w:rsidP="003806EA">
            <w:pPr>
              <w:pStyle w:val="TableText"/>
            </w:pPr>
            <w:r>
              <w:t>TSI 3022A</w:t>
            </w:r>
          </w:p>
        </w:tc>
        <w:tc>
          <w:tcPr>
            <w:tcW w:w="1560" w:type="dxa"/>
            <w:tcBorders>
              <w:top w:val="single" w:sz="4" w:space="0" w:color="auto"/>
              <w:left w:val="single" w:sz="4" w:space="0" w:color="auto"/>
              <w:bottom w:val="single" w:sz="4" w:space="0" w:color="auto"/>
              <w:right w:val="single" w:sz="4" w:space="0" w:color="auto"/>
            </w:tcBorders>
          </w:tcPr>
          <w:p w:rsidR="00357290" w:rsidRDefault="00357290" w:rsidP="003806EA">
            <w:pPr>
              <w:pStyle w:val="TableText"/>
            </w:pPr>
            <w:r>
              <w:t>7-3,000 nm</w:t>
            </w:r>
          </w:p>
        </w:tc>
        <w:tc>
          <w:tcPr>
            <w:tcW w:w="2126" w:type="dxa"/>
            <w:tcBorders>
              <w:top w:val="single" w:sz="4" w:space="0" w:color="auto"/>
              <w:bottom w:val="single" w:sz="4" w:space="0" w:color="auto"/>
            </w:tcBorders>
          </w:tcPr>
          <w:p w:rsidR="00357290" w:rsidRDefault="00357290" w:rsidP="00621CDA">
            <w:pPr>
              <w:pStyle w:val="TableText"/>
            </w:pPr>
            <w:r>
              <w:fldChar w:fldCharType="begin"/>
            </w:r>
            <w:r w:rsidR="00AD35E2">
              <w:instrText xml:space="preserve"> ADDIN EN.CITE &lt;EndNote&gt;&lt;Cite&gt;&lt;Author&gt;Zimmer&lt;/Author&gt;&lt;Year&gt;2002&lt;/Year&gt;&lt;RecNum&gt;347&lt;/RecNum&gt;&lt;DisplayText&gt;[30]&lt;/DisplayText&gt;&lt;record&gt;&lt;rec-number&gt;347&lt;/rec-number&gt;&lt;foreign-keys&gt;&lt;key app="EN" db-id="v55w99w2adwdpwexr0lx059a5dvwt0dptxse"&gt;347&lt;/key&gt;&lt;/foreign-keys&gt;&lt;ref-type name="Journal Article"&gt;17&lt;/ref-type&gt;&lt;contributors&gt;&lt;authors&gt;&lt;author&gt;Zimmer, A. T.&lt;/author&gt;&lt;author&gt;Maynard, A. D.&lt;/author&gt;&lt;/authors&gt;&lt;/contributors&gt;&lt;titles&gt;&lt;title&gt;Investigation of the aerosols produced by a high-speed, hand-held grinder using various substrates&lt;/title&gt;&lt;secondary-title&gt;Annals of Occupational Hygiene&lt;/secondary-title&gt;&lt;/titles&gt;&lt;periodical&gt;&lt;full-title&gt;Annals of Occupational Hygiene&lt;/full-title&gt;&lt;/periodical&gt;&lt;pages&gt;663-672&lt;/pages&gt;&lt;volume&gt;46&lt;/volume&gt;&lt;number&gt;8&lt;/number&gt;&lt;dates&gt;&lt;year&gt;2002&lt;/year&gt;&lt;pub-dates&gt;&lt;date&gt;Nov&lt;/date&gt;&lt;/pub-dates&gt;&lt;/dates&gt;&lt;isbn&gt;0003-4878&lt;/isbn&gt;&lt;accession-num&gt;WOS:000179411700003&lt;/accession-num&gt;&lt;urls&gt;&lt;related-urls&gt;&lt;url&gt;&amp;lt;Go to ISI&amp;gt;://WOS:000179411700003&lt;/url&gt;&lt;/related-urls&gt;&lt;/urls&gt;&lt;electronic-resource-num&gt;10.1093/annhyg/mcf089&lt;/electronic-resource-num&gt;&lt;/record&gt;&lt;/Cite&gt;&lt;/EndNote&gt;</w:instrText>
            </w:r>
            <w:r>
              <w:fldChar w:fldCharType="separate"/>
            </w:r>
            <w:r w:rsidR="00AD35E2">
              <w:rPr>
                <w:noProof/>
              </w:rPr>
              <w:t>[</w:t>
            </w:r>
            <w:hyperlink w:anchor="_ENREF_30" w:tooltip="Zimmer, 2002 #347" w:history="1">
              <w:r w:rsidR="00621CDA">
                <w:rPr>
                  <w:noProof/>
                </w:rPr>
                <w:t>30</w:t>
              </w:r>
            </w:hyperlink>
            <w:r w:rsidR="00AD35E2">
              <w:rPr>
                <w:noProof/>
              </w:rPr>
              <w:t>]</w:t>
            </w:r>
            <w:r>
              <w:fldChar w:fldCharType="end"/>
            </w:r>
          </w:p>
        </w:tc>
      </w:tr>
      <w:tr w:rsidR="00357290" w:rsidTr="00357290">
        <w:trPr>
          <w:trHeight w:val="390"/>
        </w:trPr>
        <w:tc>
          <w:tcPr>
            <w:tcW w:w="1077" w:type="dxa"/>
            <w:vMerge/>
            <w:tcBorders>
              <w:left w:val="single" w:sz="4" w:space="0" w:color="auto"/>
              <w:bottom w:val="single" w:sz="4" w:space="0" w:color="auto"/>
              <w:right w:val="single" w:sz="4" w:space="0" w:color="auto"/>
            </w:tcBorders>
          </w:tcPr>
          <w:p w:rsidR="00357290" w:rsidRDefault="00357290" w:rsidP="003806EA">
            <w:pPr>
              <w:pStyle w:val="TableText"/>
            </w:pPr>
          </w:p>
        </w:tc>
        <w:tc>
          <w:tcPr>
            <w:tcW w:w="2434" w:type="dxa"/>
            <w:tcBorders>
              <w:top w:val="single" w:sz="4" w:space="0" w:color="auto"/>
              <w:left w:val="single" w:sz="4" w:space="0" w:color="auto"/>
              <w:bottom w:val="single" w:sz="4" w:space="0" w:color="auto"/>
              <w:right w:val="single" w:sz="4" w:space="0" w:color="auto"/>
            </w:tcBorders>
          </w:tcPr>
          <w:p w:rsidR="00357290" w:rsidRDefault="00357290" w:rsidP="00357290">
            <w:pPr>
              <w:pStyle w:val="TableText"/>
            </w:pPr>
            <w:r>
              <w:t>TSI 8525 (P-Trak)</w:t>
            </w:r>
          </w:p>
        </w:tc>
        <w:tc>
          <w:tcPr>
            <w:tcW w:w="1560" w:type="dxa"/>
            <w:tcBorders>
              <w:top w:val="single" w:sz="4" w:space="0" w:color="auto"/>
              <w:left w:val="single" w:sz="4" w:space="0" w:color="auto"/>
              <w:bottom w:val="single" w:sz="4" w:space="0" w:color="auto"/>
              <w:right w:val="single" w:sz="4" w:space="0" w:color="auto"/>
            </w:tcBorders>
          </w:tcPr>
          <w:p w:rsidR="00357290" w:rsidRDefault="00357290" w:rsidP="003806EA">
            <w:pPr>
              <w:pStyle w:val="TableText"/>
            </w:pPr>
            <w:r>
              <w:t>20-1000 nm</w:t>
            </w:r>
          </w:p>
        </w:tc>
        <w:tc>
          <w:tcPr>
            <w:tcW w:w="2126" w:type="dxa"/>
            <w:tcBorders>
              <w:top w:val="single" w:sz="4" w:space="0" w:color="auto"/>
              <w:bottom w:val="single" w:sz="4" w:space="0" w:color="auto"/>
            </w:tcBorders>
          </w:tcPr>
          <w:p w:rsidR="00357290" w:rsidRDefault="00357290" w:rsidP="00621CDA">
            <w:pPr>
              <w:pStyle w:val="TableText"/>
            </w:pPr>
            <w:r>
              <w:fldChar w:fldCharType="begin">
                <w:fldData xml:space="preserve">PEVuZE5vdGU+PENpdGU+PEF1dGhvcj5QZmVmZmVya29ybjwvQXV0aG9yPjxZZWFyPjIwMTA8L1ll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</w:fldData>
              </w:fldChar>
            </w:r>
            <w:r w:rsidR="00AD35E2">
              <w:instrText xml:space="preserve"> ADDIN EN.CITE </w:instrText>
            </w:r>
            <w:r w:rsidR="00AD35E2">
              <w:fldChar w:fldCharType="begin">
                <w:fldData xml:space="preserve">PEVuZE5vdGU+PENpdGU+PEF1dGhvcj5QZmVmZmVya29ybjwvQXV0aG9yPjxZZWFyPjIwMTA8L1ll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</w:fldData>
              </w:fldChar>
            </w:r>
            <w:r w:rsidR="00AD35E2">
              <w:instrText xml:space="preserve"> ADDIN EN.CITE.DATA </w:instrText>
            </w:r>
            <w:r w:rsidR="00AD35E2">
              <w:fldChar w:fldCharType="end"/>
            </w:r>
            <w:r>
              <w:fldChar w:fldCharType="separate"/>
            </w:r>
            <w:r w:rsidR="00AD35E2">
              <w:rPr>
                <w:noProof/>
              </w:rPr>
              <w:t>[</w:t>
            </w:r>
            <w:hyperlink w:anchor="_ENREF_29" w:tooltip="Park, 2011 #351" w:history="1">
              <w:r w:rsidR="00621CDA">
                <w:rPr>
                  <w:noProof/>
                </w:rPr>
                <w:t>29</w:t>
              </w:r>
            </w:hyperlink>
            <w:r w:rsidR="00AD35E2">
              <w:rPr>
                <w:noProof/>
              </w:rPr>
              <w:t xml:space="preserve">, </w:t>
            </w:r>
            <w:hyperlink w:anchor="_ENREF_31" w:tooltip="Pfefferkorn, 2010 #359" w:history="1">
              <w:r w:rsidR="00621CDA">
                <w:rPr>
                  <w:noProof/>
                </w:rPr>
                <w:t>31</w:t>
              </w:r>
            </w:hyperlink>
            <w:r w:rsidR="00AD35E2">
              <w:rPr>
                <w:noProof/>
              </w:rPr>
              <w:t>]</w:t>
            </w:r>
            <w:r>
              <w:fldChar w:fldCharType="end"/>
            </w:r>
          </w:p>
        </w:tc>
      </w:tr>
      <w:tr w:rsidR="00357290" w:rsidTr="00357290">
        <w:trPr>
          <w:trHeight w:val="390"/>
        </w:trPr>
        <w:tc>
          <w:tcPr>
            <w:tcW w:w="1077" w:type="dxa"/>
            <w:vMerge/>
            <w:tcBorders>
              <w:left w:val="single" w:sz="4" w:space="0" w:color="auto"/>
              <w:bottom w:val="single" w:sz="4" w:space="0" w:color="auto"/>
              <w:right w:val="single" w:sz="4" w:space="0" w:color="auto"/>
            </w:tcBorders>
          </w:tcPr>
          <w:p w:rsidR="00357290" w:rsidRDefault="00357290" w:rsidP="003806EA">
            <w:pPr>
              <w:pStyle w:val="TableText"/>
            </w:pPr>
          </w:p>
        </w:tc>
        <w:tc>
          <w:tcPr>
            <w:tcW w:w="2434" w:type="dxa"/>
            <w:tcBorders>
              <w:top w:val="single" w:sz="4" w:space="0" w:color="auto"/>
              <w:left w:val="single" w:sz="4" w:space="0" w:color="auto"/>
              <w:bottom w:val="single" w:sz="4" w:space="0" w:color="auto"/>
              <w:right w:val="single" w:sz="4" w:space="0" w:color="auto"/>
            </w:tcBorders>
          </w:tcPr>
          <w:p w:rsidR="00357290" w:rsidRDefault="00357290" w:rsidP="003806EA">
            <w:pPr>
              <w:pStyle w:val="TableText"/>
            </w:pPr>
            <w:r>
              <w:t>Grimm 5.403</w:t>
            </w:r>
          </w:p>
        </w:tc>
        <w:tc>
          <w:tcPr>
            <w:tcW w:w="1560" w:type="dxa"/>
            <w:tcBorders>
              <w:top w:val="single" w:sz="4" w:space="0" w:color="auto"/>
              <w:left w:val="single" w:sz="4" w:space="0" w:color="auto"/>
              <w:bottom w:val="single" w:sz="4" w:space="0" w:color="auto"/>
              <w:right w:val="single" w:sz="4" w:space="0" w:color="auto"/>
            </w:tcBorders>
          </w:tcPr>
          <w:p w:rsidR="00357290" w:rsidRDefault="00357290" w:rsidP="003806EA">
            <w:pPr>
              <w:pStyle w:val="TableText"/>
            </w:pPr>
            <w:r>
              <w:t>4.5-3,000 nm</w:t>
            </w:r>
          </w:p>
        </w:tc>
        <w:tc>
          <w:tcPr>
            <w:tcW w:w="2126" w:type="dxa"/>
            <w:tcBorders>
              <w:top w:val="single" w:sz="4" w:space="0" w:color="auto"/>
              <w:bottom w:val="single" w:sz="4" w:space="0" w:color="auto"/>
            </w:tcBorders>
          </w:tcPr>
          <w:p w:rsidR="00357290" w:rsidRDefault="00357290" w:rsidP="00621CDA">
            <w:pPr>
              <w:pStyle w:val="TableText"/>
            </w:pPr>
            <w:r>
              <w:fldChar w:fldCharType="begin"/>
            </w:r>
            <w:r w:rsidR="00AD35E2">
              <w:instrText xml:space="preserve"> ADDIN EN.CITE &lt;EndNote&gt;&lt;Cite&gt;&lt;Author&gt;Guiot&lt;/Author&gt;&lt;Year&gt;2009&lt;/Year&gt;&lt;RecNum&gt;393&lt;/RecNum&gt;&lt;DisplayText&gt;[16, 26]&lt;/DisplayText&gt;&lt;record&gt;&lt;rec-number&gt;393&lt;/rec-number&gt;&lt;foreign-keys&gt;&lt;key app="EN" db-id="v55w99w2adwdpwexr0lx059a5dvwt0dptxse"&gt;393&lt;/key&gt;&lt;/foreign-keys&gt;&lt;ref-type name="Journal Article"&gt;17&lt;/ref-type&gt;&lt;contributors&gt;&lt;authors&gt;&lt;author&gt;Guiot, Arnaud&lt;/author&gt;&lt;author&gt;Golanski, Luana&lt;/author&gt;&lt;author&gt;Tardif, François&lt;/author&gt;&lt;/authors&gt;&lt;/contributors&gt;&lt;titles&gt;&lt;title&gt;Measurement of nanoparticle removal by abrasion&lt;/title&gt;&lt;secondary-title&gt;Journal of Physics: Conference Series&lt;/secondary-title&gt;&lt;/titles&gt;&lt;periodical&gt;&lt;full-title&gt;Journal of Physics: Conference Series&lt;/full-title&gt;&lt;/periodical&gt;&lt;pages&gt;012014&lt;/pages&gt;&lt;volume&gt;170&lt;/volume&gt;&lt;number&gt;1&lt;/number&gt;&lt;dates&gt;&lt;year&gt;2009&lt;/year&gt;&lt;/dates&gt;&lt;isbn&gt;1742-6596&lt;/isbn&gt;&lt;urls&gt;&lt;related-urls&gt;&lt;url&gt;http://stacks.iop.org/1742-6596/170/i=1/a=012014&lt;/url&gt;&lt;/related-urls&gt;&lt;/urls&gt;&lt;/record&gt;&lt;/Cite&gt;&lt;Cite&gt;&lt;Author&gt;Manodori&lt;/Author&gt;&lt;Year&gt;2009&lt;/Year&gt;&lt;RecNum&gt;390&lt;/RecNum&gt;&lt;record&gt;&lt;rec-number&gt;390&lt;/rec-number&gt;&lt;foreign-keys&gt;&lt;key app="EN" db-id="v55w99w2adwdpwexr0lx059a5dvwt0dptxse"&gt;390&lt;/key&gt;&lt;/foreign-keys&gt;&lt;ref-type name="Journal Article"&gt;17&lt;/ref-type&gt;&lt;contributors&gt;&lt;authors&gt;&lt;author&gt;Manodori, Laura&lt;/author&gt;&lt;author&gt;Benedetti, Alvise&lt;/author&gt;&lt;/authors&gt;&lt;/contributors&gt;&lt;titles&gt;&lt;title&gt;Nanoparticles monitoring in workplaces devoted to nanotechnologies&lt;/title&gt;&lt;secondary-title&gt;Journal of Physics: Conference Series&lt;/secondary-title&gt;&lt;/titles&gt;&lt;periodical&gt;&lt;full-title&gt;Journal of Physics: Conference Series&lt;/full-title&gt;&lt;/periodical&gt;&lt;pages&gt;012001&lt;/pages&gt;&lt;volume&gt;170&lt;/volume&gt;&lt;number&gt;1&lt;/number&gt;&lt;dates&gt;&lt;year&gt;2009&lt;/year&gt;&lt;/dates&gt;&lt;isbn&gt;1742-6596&lt;/isbn&gt;&lt;urls&gt;&lt;related-urls&gt;&lt;url&gt;http://stacks.iop.org/1742-6596/170/i=1/a=012001&lt;/url&gt;&lt;/related-urls&gt;&lt;/urls&gt;&lt;/record&gt;&lt;/Cite&gt;&lt;/EndNote&gt;</w:instrText>
            </w:r>
            <w:r>
              <w:fldChar w:fldCharType="separate"/>
            </w:r>
            <w:r w:rsidR="00AD35E2">
              <w:rPr>
                <w:noProof/>
              </w:rPr>
              <w:t>[</w:t>
            </w:r>
            <w:hyperlink w:anchor="_ENREF_16" w:tooltip="Guiot, 2009 #393" w:history="1">
              <w:r w:rsidR="00621CDA">
                <w:rPr>
                  <w:noProof/>
                </w:rPr>
                <w:t>16</w:t>
              </w:r>
            </w:hyperlink>
            <w:r w:rsidR="00AD35E2">
              <w:rPr>
                <w:noProof/>
              </w:rPr>
              <w:t xml:space="preserve">, </w:t>
            </w:r>
            <w:hyperlink w:anchor="_ENREF_26" w:tooltip="Manodori, 2009 #390" w:history="1">
              <w:r w:rsidR="00621CDA">
                <w:rPr>
                  <w:noProof/>
                </w:rPr>
                <w:t>26</w:t>
              </w:r>
            </w:hyperlink>
            <w:r w:rsidR="00AD35E2">
              <w:rPr>
                <w:noProof/>
              </w:rPr>
              <w:t>]</w:t>
            </w:r>
            <w:r>
              <w:fldChar w:fldCharType="end"/>
            </w:r>
          </w:p>
        </w:tc>
      </w:tr>
      <w:tr w:rsidR="0021798F" w:rsidTr="00357290">
        <w:trPr>
          <w:trHeight w:val="390"/>
        </w:trPr>
        <w:tc>
          <w:tcPr>
            <w:tcW w:w="1077" w:type="dxa"/>
            <w:tcBorders>
              <w:left w:val="single" w:sz="4" w:space="0" w:color="auto"/>
              <w:bottom w:val="single" w:sz="4" w:space="0" w:color="auto"/>
              <w:right w:val="single" w:sz="4" w:space="0" w:color="auto"/>
            </w:tcBorders>
          </w:tcPr>
          <w:p w:rsidR="0021798F" w:rsidRDefault="0021798F" w:rsidP="0021798F">
            <w:pPr>
              <w:pStyle w:val="TableText"/>
            </w:pPr>
            <w:r>
              <w:t>CPC / OPC</w:t>
            </w:r>
          </w:p>
        </w:tc>
        <w:tc>
          <w:tcPr>
            <w:tcW w:w="2434" w:type="dxa"/>
            <w:tcBorders>
              <w:top w:val="single" w:sz="4" w:space="0" w:color="auto"/>
              <w:left w:val="single" w:sz="4" w:space="0" w:color="auto"/>
              <w:bottom w:val="single" w:sz="4" w:space="0" w:color="auto"/>
              <w:right w:val="single" w:sz="4" w:space="0" w:color="auto"/>
            </w:tcBorders>
          </w:tcPr>
          <w:p w:rsidR="0021798F" w:rsidRDefault="0021798F" w:rsidP="003806EA">
            <w:pPr>
              <w:pStyle w:val="TableText"/>
            </w:pPr>
            <w:r>
              <w:t>TSI 8525 (P-Trak)</w:t>
            </w:r>
            <w:r>
              <w:br/>
            </w:r>
            <w:r w:rsidR="006D3E3F">
              <w:t>ART-</w:t>
            </w:r>
            <w:r>
              <w:t>MetOne HHPC-6</w:t>
            </w:r>
          </w:p>
        </w:tc>
        <w:tc>
          <w:tcPr>
            <w:tcW w:w="1560" w:type="dxa"/>
            <w:tcBorders>
              <w:top w:val="single" w:sz="4" w:space="0" w:color="auto"/>
              <w:left w:val="single" w:sz="4" w:space="0" w:color="auto"/>
              <w:bottom w:val="single" w:sz="4" w:space="0" w:color="auto"/>
              <w:right w:val="single" w:sz="4" w:space="0" w:color="auto"/>
            </w:tcBorders>
          </w:tcPr>
          <w:p w:rsidR="0021798F" w:rsidRDefault="0021798F" w:rsidP="003806EA">
            <w:pPr>
              <w:pStyle w:val="TableText"/>
            </w:pPr>
            <w:r>
              <w:t>20-300 nm</w:t>
            </w:r>
          </w:p>
        </w:tc>
        <w:tc>
          <w:tcPr>
            <w:tcW w:w="2126" w:type="dxa"/>
            <w:tcBorders>
              <w:top w:val="single" w:sz="4" w:space="0" w:color="auto"/>
              <w:bottom w:val="single" w:sz="4" w:space="0" w:color="auto"/>
            </w:tcBorders>
          </w:tcPr>
          <w:p w:rsidR="0021798F" w:rsidRDefault="0021798F" w:rsidP="00621CDA">
            <w:pPr>
              <w:pStyle w:val="TableText"/>
            </w:pPr>
            <w:r>
              <w:fldChar w:fldCharType="begin"/>
            </w:r>
            <w:r>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Pr>
                <w:noProof/>
              </w:rPr>
              <w:t>[</w:t>
            </w:r>
            <w:hyperlink w:anchor="_ENREF_19" w:tooltip="Methner, 2012 #477" w:history="1">
              <w:r w:rsidR="00621CDA">
                <w:rPr>
                  <w:noProof/>
                </w:rPr>
                <w:t>19</w:t>
              </w:r>
            </w:hyperlink>
            <w:r>
              <w:rPr>
                <w:noProof/>
              </w:rPr>
              <w:t>]</w:t>
            </w:r>
            <w:r>
              <w:fldChar w:fldCharType="end"/>
            </w:r>
          </w:p>
        </w:tc>
      </w:tr>
    </w:tbl>
    <w:p w:rsidR="00A726B7" w:rsidRDefault="00A726B7" w:rsidP="00A726B7">
      <w:pPr>
        <w:pStyle w:val="BodyText1"/>
      </w:pPr>
    </w:p>
    <w:p w:rsidR="00AE58E8" w:rsidRDefault="00AE58E8" w:rsidP="007D2978">
      <w:pPr>
        <w:pStyle w:val="Caption"/>
      </w:pPr>
    </w:p>
    <w:p w:rsidR="00B854B7" w:rsidRDefault="005A5620" w:rsidP="00260977">
      <w:pPr>
        <w:pStyle w:val="Caption"/>
        <w:pageBreakBefore/>
      </w:pPr>
      <w:bookmarkStart w:id="608" w:name="_Ref337382357"/>
      <w:bookmarkStart w:id="609" w:name="_Toc345604675"/>
      <w:r>
        <w:t xml:space="preserve">Table </w:t>
      </w:r>
      <w:r w:rsidR="009E4117">
        <w:fldChar w:fldCharType="begin"/>
      </w:r>
      <w:r w:rsidR="009E4117">
        <w:instrText xml:space="preserve"> SEQ Table \* ARABIC </w:instrText>
      </w:r>
      <w:r w:rsidR="009E4117">
        <w:fldChar w:fldCharType="separate"/>
      </w:r>
      <w:r w:rsidR="00A64051">
        <w:rPr>
          <w:noProof/>
        </w:rPr>
        <w:t>7</w:t>
      </w:r>
      <w:r w:rsidR="009E4117">
        <w:rPr>
          <w:noProof/>
        </w:rPr>
        <w:fldChar w:fldCharType="end"/>
      </w:r>
      <w:bookmarkEnd w:id="608"/>
      <w:r>
        <w:t>: Summary of measurement methods used to characterise particle size distributions from releases of particles or nano-objects.</w:t>
      </w:r>
      <w:bookmarkEnd w:id="609"/>
      <w:r>
        <w:t xml:space="preserve"> </w:t>
      </w:r>
    </w:p>
    <w:tbl>
      <w:tblPr>
        <w:tblW w:w="7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
        <w:gridCol w:w="1830"/>
        <w:gridCol w:w="2268"/>
        <w:gridCol w:w="2268"/>
      </w:tblGrid>
      <w:tr w:rsidR="00B854B7" w:rsidTr="00597A48">
        <w:trPr>
          <w:tblHeader/>
        </w:trPr>
        <w:tc>
          <w:tcPr>
            <w:tcW w:w="973" w:type="dxa"/>
            <w:tcBorders>
              <w:bottom w:val="single" w:sz="4" w:space="0" w:color="auto"/>
            </w:tcBorders>
            <w:shd w:val="clear" w:color="auto" w:fill="FFFF99"/>
          </w:tcPr>
          <w:p w:rsidR="00B854B7" w:rsidRDefault="00B854B7" w:rsidP="00820791">
            <w:pPr>
              <w:pStyle w:val="Caption"/>
            </w:pPr>
            <w:r>
              <w:t>Release Meas.</w:t>
            </w:r>
          </w:p>
        </w:tc>
        <w:tc>
          <w:tcPr>
            <w:tcW w:w="1830" w:type="dxa"/>
            <w:shd w:val="clear" w:color="auto" w:fill="FFFF99"/>
          </w:tcPr>
          <w:p w:rsidR="00B854B7" w:rsidRDefault="00B854B7" w:rsidP="00820791">
            <w:pPr>
              <w:pStyle w:val="Caption"/>
            </w:pPr>
            <w:r>
              <w:t>Model</w:t>
            </w:r>
          </w:p>
        </w:tc>
        <w:tc>
          <w:tcPr>
            <w:tcW w:w="2268" w:type="dxa"/>
            <w:shd w:val="clear" w:color="auto" w:fill="FFFF99"/>
          </w:tcPr>
          <w:p w:rsidR="00B854B7" w:rsidRDefault="00B854B7" w:rsidP="00820791">
            <w:pPr>
              <w:pStyle w:val="Caption"/>
            </w:pPr>
            <w:r>
              <w:t>Range / Analysis</w:t>
            </w:r>
          </w:p>
        </w:tc>
        <w:tc>
          <w:tcPr>
            <w:tcW w:w="2268" w:type="dxa"/>
          </w:tcPr>
          <w:p w:rsidR="00B854B7" w:rsidRDefault="00B854B7" w:rsidP="00820791">
            <w:pPr>
              <w:pStyle w:val="Caption"/>
            </w:pPr>
            <w:r>
              <w:t>Ref</w:t>
            </w:r>
          </w:p>
        </w:tc>
      </w:tr>
      <w:tr w:rsidR="00B854B7" w:rsidTr="00597A48">
        <w:tc>
          <w:tcPr>
            <w:tcW w:w="973" w:type="dxa"/>
            <w:tcBorders>
              <w:top w:val="single" w:sz="4" w:space="0" w:color="auto"/>
              <w:left w:val="single" w:sz="4" w:space="0" w:color="auto"/>
              <w:bottom w:val="nil"/>
              <w:right w:val="single" w:sz="4" w:space="0" w:color="auto"/>
            </w:tcBorders>
          </w:tcPr>
          <w:p w:rsidR="00B854B7" w:rsidRDefault="00B854B7" w:rsidP="00B854B7">
            <w:pPr>
              <w:pStyle w:val="TableText"/>
            </w:pPr>
            <w:r>
              <w:t>APS</w:t>
            </w:r>
          </w:p>
        </w:tc>
        <w:tc>
          <w:tcPr>
            <w:tcW w:w="1830" w:type="dxa"/>
            <w:tcBorders>
              <w:left w:val="single" w:sz="4" w:space="0" w:color="auto"/>
              <w:bottom w:val="single" w:sz="4" w:space="0" w:color="auto"/>
            </w:tcBorders>
          </w:tcPr>
          <w:p w:rsidR="00B854B7" w:rsidRDefault="00B854B7" w:rsidP="00B854B7">
            <w:pPr>
              <w:pStyle w:val="TableText"/>
            </w:pPr>
            <w:r>
              <w:t>TSI 3320</w:t>
            </w:r>
          </w:p>
        </w:tc>
        <w:tc>
          <w:tcPr>
            <w:tcW w:w="2268" w:type="dxa"/>
            <w:tcBorders>
              <w:bottom w:val="single" w:sz="4" w:space="0" w:color="auto"/>
              <w:right w:val="single" w:sz="4" w:space="0" w:color="auto"/>
            </w:tcBorders>
          </w:tcPr>
          <w:p w:rsidR="00B854B7" w:rsidRDefault="00B854B7" w:rsidP="00B854B7">
            <w:pPr>
              <w:pStyle w:val="TableText"/>
            </w:pPr>
            <w:r>
              <w:t>523-20,500 nm</w:t>
            </w:r>
          </w:p>
        </w:tc>
        <w:tc>
          <w:tcPr>
            <w:tcW w:w="2268" w:type="dxa"/>
          </w:tcPr>
          <w:p w:rsidR="00B854B7" w:rsidRDefault="00B854B7" w:rsidP="00621CDA">
            <w:pPr>
              <w:pStyle w:val="TableText"/>
            </w:pPr>
            <w:r>
              <w:fldChar w:fldCharType="begin"/>
            </w:r>
            <w:r w:rsidR="00AD35E2">
              <w:instrText xml:space="preserve"> ADDIN EN.CITE &lt;EndNote&gt;&lt;Cite&gt;&lt;Author&gt;Zimmer&lt;/Author&gt;&lt;Year&gt;2002&lt;/Year&gt;&lt;RecNum&gt;347&lt;/RecNum&gt;&lt;DisplayText&gt;[30]&lt;/DisplayText&gt;&lt;record&gt;&lt;rec-number&gt;347&lt;/rec-number&gt;&lt;foreign-keys&gt;&lt;key app="EN" db-id="v55w99w2adwdpwexr0lx059a5dvwt0dptxse"&gt;347&lt;/key&gt;&lt;/foreign-keys&gt;&lt;ref-type name="Journal Article"&gt;17&lt;/ref-type&gt;&lt;contributors&gt;&lt;authors&gt;&lt;author&gt;Zimmer, A. T.&lt;/author&gt;&lt;author&gt;Maynard, A. D.&lt;/author&gt;&lt;/authors&gt;&lt;/contributors&gt;&lt;titles&gt;&lt;title&gt;Investigation of the aerosols produced by a high-speed, hand-held grinder using various substrates&lt;/title&gt;&lt;secondary-title&gt;Annals of Occupational Hygiene&lt;/secondary-title&gt;&lt;/titles&gt;&lt;periodical&gt;&lt;full-title&gt;Annals of Occupational Hygiene&lt;/full-title&gt;&lt;/periodical&gt;&lt;pages&gt;663-672&lt;/pages&gt;&lt;volume&gt;46&lt;/volume&gt;&lt;number&gt;8&lt;/number&gt;&lt;dates&gt;&lt;year&gt;2002&lt;/year&gt;&lt;pub-dates&gt;&lt;date&gt;Nov&lt;/date&gt;&lt;/pub-dates&gt;&lt;/dates&gt;&lt;isbn&gt;0003-4878&lt;/isbn&gt;&lt;accession-num&gt;WOS:000179411700003&lt;/accession-num&gt;&lt;urls&gt;&lt;related-urls&gt;&lt;url&gt;&amp;lt;Go to ISI&amp;gt;://WOS:000179411700003&lt;/url&gt;&lt;/related-urls&gt;&lt;/urls&gt;&lt;electronic-resource-num&gt;10.1093/annhyg/mcf089&lt;/electronic-resource-num&gt;&lt;/record&gt;&lt;/Cite&gt;&lt;/EndNote&gt;</w:instrText>
            </w:r>
            <w:r>
              <w:fldChar w:fldCharType="separate"/>
            </w:r>
            <w:r w:rsidR="00AD35E2">
              <w:rPr>
                <w:noProof/>
              </w:rPr>
              <w:t>[</w:t>
            </w:r>
            <w:hyperlink w:anchor="_ENREF_30" w:tooltip="Zimmer, 2002 #347" w:history="1">
              <w:r w:rsidR="00621CDA">
                <w:rPr>
                  <w:noProof/>
                </w:rPr>
                <w:t>30</w:t>
              </w:r>
            </w:hyperlink>
            <w:r w:rsidR="00AD35E2">
              <w:rPr>
                <w:noProof/>
              </w:rPr>
              <w:t>]</w:t>
            </w:r>
            <w:r>
              <w:fldChar w:fldCharType="end"/>
            </w:r>
          </w:p>
        </w:tc>
      </w:tr>
      <w:tr w:rsidR="00B854B7" w:rsidTr="00597A48">
        <w:trPr>
          <w:trHeight w:val="418"/>
        </w:trPr>
        <w:tc>
          <w:tcPr>
            <w:tcW w:w="973" w:type="dxa"/>
            <w:tcBorders>
              <w:top w:val="nil"/>
              <w:left w:val="single" w:sz="4" w:space="0" w:color="auto"/>
              <w:bottom w:val="nil"/>
              <w:right w:val="single" w:sz="4" w:space="0" w:color="auto"/>
            </w:tcBorders>
          </w:tcPr>
          <w:p w:rsidR="00B854B7" w:rsidRDefault="00B854B7" w:rsidP="00B854B7">
            <w:pPr>
              <w:pStyle w:val="TableText"/>
            </w:pPr>
          </w:p>
        </w:tc>
        <w:tc>
          <w:tcPr>
            <w:tcW w:w="1830" w:type="dxa"/>
            <w:tcBorders>
              <w:top w:val="single" w:sz="4" w:space="0" w:color="auto"/>
              <w:left w:val="single" w:sz="4" w:space="0" w:color="auto"/>
              <w:right w:val="single" w:sz="4" w:space="0" w:color="auto"/>
            </w:tcBorders>
          </w:tcPr>
          <w:p w:rsidR="00B854B7" w:rsidRDefault="00B854B7" w:rsidP="00B854B7">
            <w:pPr>
              <w:pStyle w:val="TableText"/>
            </w:pPr>
            <w:r>
              <w:t>TSI 3321</w:t>
            </w:r>
          </w:p>
        </w:tc>
        <w:tc>
          <w:tcPr>
            <w:tcW w:w="2268" w:type="dxa"/>
            <w:tcBorders>
              <w:top w:val="single" w:sz="4" w:space="0" w:color="auto"/>
              <w:left w:val="single" w:sz="4" w:space="0" w:color="auto"/>
              <w:right w:val="single" w:sz="4" w:space="0" w:color="auto"/>
            </w:tcBorders>
          </w:tcPr>
          <w:p w:rsidR="00B854B7" w:rsidRDefault="00B854B7" w:rsidP="00B854B7">
            <w:pPr>
              <w:pStyle w:val="TableText"/>
            </w:pPr>
            <w:r>
              <w:t>500-20,000 nm</w:t>
            </w:r>
          </w:p>
        </w:tc>
        <w:tc>
          <w:tcPr>
            <w:tcW w:w="2268" w:type="dxa"/>
            <w:tcBorders>
              <w:left w:val="single" w:sz="4" w:space="0" w:color="auto"/>
            </w:tcBorders>
          </w:tcPr>
          <w:p w:rsidR="00B854B7" w:rsidRDefault="00B854B7" w:rsidP="00621CDA">
            <w:pPr>
              <w:pStyle w:val="TableText"/>
            </w:pPr>
            <w:r>
              <w:fldChar w:fldCharType="begin">
                <w:fldData xml:space="preserve">PEVuZE5vdGU+PENpdGU+PEF1dGhvcj5CZWxsbzwvQXV0aG9yPjxZZWFyPjIwMTA8L1llYXI+PFJl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</w:fldData>
              </w:fldChar>
            </w:r>
            <w:r w:rsidR="00AD35E2">
              <w:instrText xml:space="preserve"> ADDIN EN.CITE </w:instrText>
            </w:r>
            <w:r w:rsidR="00AD35E2">
              <w:fldChar w:fldCharType="begin">
                <w:fldData xml:space="preserve">PEVuZE5vdGU+PENpdGU+PEF1dGhvcj5CZWxsbzwvQXV0aG9yPjxZZWFyPjIwMTA8L1llYXI+PFJl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</w:fldData>
              </w:fldChar>
            </w:r>
            <w:r w:rsidR="00AD35E2">
              <w:instrText xml:space="preserve"> ADDIN EN.CITE.DATA </w:instrText>
            </w:r>
            <w:r w:rsidR="00AD35E2">
              <w:fldChar w:fldCharType="end"/>
            </w:r>
            <w:r>
              <w:fldChar w:fldCharType="separate"/>
            </w:r>
            <w:r w:rsidR="00AD35E2">
              <w:rPr>
                <w:noProof/>
              </w:rPr>
              <w:t>[</w:t>
            </w:r>
            <w:hyperlink w:anchor="_ENREF_4" w:tooltip="Bello, 2009 #8" w:history="1">
              <w:r w:rsidR="00621CDA">
                <w:rPr>
                  <w:noProof/>
                </w:rPr>
                <w:t>4</w:t>
              </w:r>
            </w:hyperlink>
            <w:r w:rsidR="00AD35E2">
              <w:rPr>
                <w:noProof/>
              </w:rPr>
              <w:t xml:space="preserve">, </w:t>
            </w:r>
            <w:hyperlink w:anchor="_ENREF_6" w:tooltip="Bello, 2010 #358" w:history="1">
              <w:r w:rsidR="00621CDA">
                <w:rPr>
                  <w:noProof/>
                </w:rPr>
                <w:t>6</w:t>
              </w:r>
            </w:hyperlink>
            <w:r w:rsidR="00AD35E2">
              <w:rPr>
                <w:noProof/>
              </w:rPr>
              <w:t xml:space="preserve">, </w:t>
            </w:r>
            <w:hyperlink w:anchor="_ENREF_18" w:tooltip="Schlagenhauf, 2012 #450" w:history="1">
              <w:r w:rsidR="00621CDA">
                <w:rPr>
                  <w:noProof/>
                </w:rPr>
                <w:t>18</w:t>
              </w:r>
            </w:hyperlink>
            <w:r w:rsidR="00AD35E2">
              <w:rPr>
                <w:noProof/>
              </w:rPr>
              <w:t xml:space="preserve">, </w:t>
            </w:r>
            <w:hyperlink w:anchor="_ENREF_31" w:tooltip="Pfefferkorn, 2010 #359" w:history="1">
              <w:r w:rsidR="00621CDA">
                <w:rPr>
                  <w:noProof/>
                </w:rPr>
                <w:t>31</w:t>
              </w:r>
            </w:hyperlink>
            <w:r w:rsidR="00AD35E2">
              <w:rPr>
                <w:noProof/>
              </w:rPr>
              <w:t xml:space="preserve">, </w:t>
            </w:r>
            <w:hyperlink w:anchor="_ENREF_32" w:tooltip="Zaghbani, 2009 #283" w:history="1">
              <w:r w:rsidR="00621CDA">
                <w:rPr>
                  <w:noProof/>
                </w:rPr>
                <w:t>32</w:t>
              </w:r>
            </w:hyperlink>
            <w:r w:rsidR="00AD35E2">
              <w:rPr>
                <w:noProof/>
              </w:rPr>
              <w:t>]</w:t>
            </w:r>
            <w:r>
              <w:fldChar w:fldCharType="end"/>
            </w:r>
          </w:p>
        </w:tc>
      </w:tr>
      <w:tr w:rsidR="00B854B7" w:rsidTr="00597A48">
        <w:tc>
          <w:tcPr>
            <w:tcW w:w="973" w:type="dxa"/>
            <w:tcBorders>
              <w:top w:val="nil"/>
              <w:left w:val="single" w:sz="4" w:space="0" w:color="auto"/>
              <w:bottom w:val="nil"/>
              <w:right w:val="single" w:sz="4" w:space="0" w:color="auto"/>
            </w:tcBorders>
          </w:tcPr>
          <w:p w:rsidR="00B854B7" w:rsidRDefault="00B854B7" w:rsidP="00B854B7">
            <w:pPr>
              <w:pStyle w:val="TableText"/>
            </w:pPr>
          </w:p>
        </w:tc>
        <w:tc>
          <w:tcPr>
            <w:tcW w:w="1830" w:type="dxa"/>
            <w:tcBorders>
              <w:top w:val="single" w:sz="4" w:space="0" w:color="auto"/>
              <w:left w:val="single" w:sz="4" w:space="0" w:color="auto"/>
            </w:tcBorders>
          </w:tcPr>
          <w:p w:rsidR="00B854B7" w:rsidRDefault="00B854B7" w:rsidP="00B854B7">
            <w:pPr>
              <w:pStyle w:val="TableText"/>
            </w:pPr>
            <w:r>
              <w:t>TSI 3321 with 100:1 diluter TSI3302A</w:t>
            </w:r>
          </w:p>
        </w:tc>
        <w:tc>
          <w:tcPr>
            <w:tcW w:w="2268" w:type="dxa"/>
            <w:tcBorders>
              <w:top w:val="single" w:sz="4" w:space="0" w:color="auto"/>
            </w:tcBorders>
          </w:tcPr>
          <w:p w:rsidR="00B854B7" w:rsidRDefault="00B854B7" w:rsidP="00B854B7">
            <w:pPr>
              <w:pStyle w:val="TableText"/>
            </w:pPr>
            <w:r>
              <w:t>542-19,810 nm</w:t>
            </w:r>
          </w:p>
        </w:tc>
        <w:tc>
          <w:tcPr>
            <w:tcW w:w="2268" w:type="dxa"/>
          </w:tcPr>
          <w:p w:rsidR="00B854B7" w:rsidRDefault="00B854B7" w:rsidP="00621CDA">
            <w:pPr>
              <w:pStyle w:val="TableText"/>
            </w:pPr>
            <w:r>
              <w:fldChar w:fldCharType="begin">
                <w:fldData xml:space="preserve">PEVuZE5vdGU+PENpdGU+PEF1dGhvcj5Lb3BvbmVuPC9BdXRob3I+PFllYXI+MjAxMTwvWWVhcj48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</w:fldData>
              </w:fldChar>
            </w:r>
            <w:r>
              <w:instrText xml:space="preserve"> ADDIN EN.CITE </w:instrText>
            </w:r>
            <w:r>
              <w:fldChar w:fldCharType="begin">
                <w:fldData xml:space="preserve">PEVuZE5vdGU+PENpdGU+PEF1dGhvcj5Lb3BvbmVuPC9BdXRob3I+PFllYXI+MjAxMTwvWWVhcj48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</w:fldData>
              </w:fldChar>
            </w:r>
            <w:r>
              <w:instrText xml:space="preserve"> ADDIN EN.CITE.DATA </w:instrText>
            </w:r>
            <w:r>
              <w:fldChar w:fldCharType="end"/>
            </w:r>
            <w:r>
              <w:fldChar w:fldCharType="separate"/>
            </w:r>
            <w:r>
              <w:rPr>
                <w:noProof/>
              </w:rPr>
              <w:t>[</w:t>
            </w:r>
            <w:hyperlink w:anchor="_ENREF_10" w:tooltip="Koponen, 2009 #378" w:history="1">
              <w:r w:rsidR="00621CDA">
                <w:rPr>
                  <w:noProof/>
                </w:rPr>
                <w:t>10</w:t>
              </w:r>
            </w:hyperlink>
            <w:r>
              <w:rPr>
                <w:noProof/>
              </w:rPr>
              <w:t xml:space="preserve">, </w:t>
            </w:r>
            <w:hyperlink w:anchor="_ENREF_11" w:tooltip="Koponen, 2011 #377" w:history="1">
              <w:r w:rsidR="00621CDA">
                <w:rPr>
                  <w:noProof/>
                </w:rPr>
                <w:t>11</w:t>
              </w:r>
            </w:hyperlink>
            <w:r>
              <w:rPr>
                <w:noProof/>
              </w:rPr>
              <w:t>]</w:t>
            </w:r>
            <w:r>
              <w:fldChar w:fldCharType="end"/>
            </w:r>
          </w:p>
        </w:tc>
      </w:tr>
      <w:tr w:rsidR="00B854B7" w:rsidTr="00597A48">
        <w:tc>
          <w:tcPr>
            <w:tcW w:w="973" w:type="dxa"/>
            <w:tcBorders>
              <w:top w:val="nil"/>
              <w:left w:val="single" w:sz="4" w:space="0" w:color="auto"/>
              <w:bottom w:val="single" w:sz="4" w:space="0" w:color="auto"/>
              <w:right w:val="single" w:sz="4" w:space="0" w:color="auto"/>
            </w:tcBorders>
          </w:tcPr>
          <w:p w:rsidR="00B854B7" w:rsidRDefault="00B854B7" w:rsidP="00B854B7">
            <w:pPr>
              <w:pStyle w:val="TableText"/>
            </w:pPr>
          </w:p>
        </w:tc>
        <w:tc>
          <w:tcPr>
            <w:tcW w:w="1830" w:type="dxa"/>
            <w:tcBorders>
              <w:left w:val="single" w:sz="4" w:space="0" w:color="auto"/>
            </w:tcBorders>
          </w:tcPr>
          <w:p w:rsidR="00B854B7" w:rsidRDefault="00B854B7" w:rsidP="00B854B7">
            <w:pPr>
              <w:pStyle w:val="TableText"/>
            </w:pPr>
            <w:r>
              <w:t>Not specified</w:t>
            </w:r>
          </w:p>
        </w:tc>
        <w:tc>
          <w:tcPr>
            <w:tcW w:w="2268" w:type="dxa"/>
          </w:tcPr>
          <w:p w:rsidR="00B854B7" w:rsidRDefault="00B854B7" w:rsidP="00B854B7">
            <w:pPr>
              <w:pStyle w:val="TableText"/>
            </w:pPr>
            <w:r>
              <w:t>500-20,000 nm</w:t>
            </w:r>
          </w:p>
        </w:tc>
        <w:tc>
          <w:tcPr>
            <w:tcW w:w="2268" w:type="dxa"/>
          </w:tcPr>
          <w:p w:rsidR="00B854B7" w:rsidRDefault="00B854B7" w:rsidP="00621CDA">
            <w:pPr>
              <w:pStyle w:val="TableText"/>
            </w:pPr>
            <w:r>
              <w:fldChar w:fldCharType="begin"/>
            </w:r>
            <w:r w:rsidR="00AD35E2">
              <w:instrText xml:space="preserve"> ADDIN EN.CITE &lt;EndNote&gt;&lt;Cite&gt;&lt;Author&gt;Khettabi&lt;/Author&gt;&lt;Year&gt;2010&lt;/Year&gt;&lt;RecNum&gt;286&lt;/RecNum&gt;&lt;DisplayText&gt;[33]&lt;/DisplayText&gt;&lt;record&gt;&lt;rec-number&gt;286&lt;/rec-number&gt;&lt;foreign-keys&gt;&lt;key app="EN" db-id="v55w99w2adwdpwexr0lx059a5dvwt0dptxse"&gt;286&lt;/key&gt;&lt;/foreign-keys&gt;&lt;ref-type name="Journal Article"&gt;17&lt;/ref-type&gt;&lt;contributors&gt;&lt;authors&gt;&lt;author&gt;Khettabi, R.&lt;/author&gt;&lt;author&gt;Songmene, V.&lt;/author&gt;&lt;author&gt;Masounave, J.&lt;/author&gt;&lt;/authors&gt;&lt;/contributors&gt;&lt;titles&gt;&lt;title&gt;Effects of Speeds, Materials, and Tool Rake Angles on Metallic Particle Emission During Orthogonal Cutting&lt;/title&gt;&lt;secondary-title&gt;Journal of Materials Engineering and Performance&lt;/secondary-title&gt;&lt;/titles&gt;&lt;periodical&gt;&lt;full-title&gt;Journal of Materials Engineering and Performance&lt;/full-title&gt;&lt;abbr-1&gt;J. Mater. Eng. Perform.&lt;/abbr-1&gt;&lt;/periodical&gt;&lt;pages&gt;767-775&lt;/pages&gt;&lt;volume&gt;19&lt;/volume&gt;&lt;number&gt;6&lt;/number&gt;&lt;dates&gt;&lt;year&gt;2010&lt;/year&gt;&lt;pub-dates&gt;&lt;date&gt;Aug&lt;/date&gt;&lt;/pub-dates&gt;&lt;/dates&gt;&lt;isbn&gt;1059-9495&lt;/isbn&gt;&lt;accession-num&gt;WOS:000280640600001&lt;/accession-num&gt;&lt;urls&gt;&lt;related-urls&gt;&lt;url&gt;&amp;lt;Go to ISI&amp;gt;://WOS:000280640600001&lt;/url&gt;&lt;/related-urls&gt;&lt;/urls&gt;&lt;electronic-resource-num&gt;10.1007/s11665-009-9551-2&lt;/electronic-resource-num&gt;&lt;/record&gt;&lt;/Cite&gt;&lt;/EndNote&gt;</w:instrText>
            </w:r>
            <w:r>
              <w:fldChar w:fldCharType="separate"/>
            </w:r>
            <w:r w:rsidR="00AD35E2">
              <w:rPr>
                <w:noProof/>
              </w:rPr>
              <w:t>[</w:t>
            </w:r>
            <w:hyperlink w:anchor="_ENREF_33" w:tooltip="Khettabi, 2010 #286" w:history="1">
              <w:r w:rsidR="00621CDA">
                <w:rPr>
                  <w:noProof/>
                </w:rPr>
                <w:t>33</w:t>
              </w:r>
            </w:hyperlink>
            <w:r w:rsidR="00AD35E2">
              <w:rPr>
                <w:noProof/>
              </w:rPr>
              <w:t>]</w:t>
            </w:r>
            <w:r>
              <w:fldChar w:fldCharType="end"/>
            </w:r>
          </w:p>
        </w:tc>
      </w:tr>
      <w:tr w:rsidR="00B854B7" w:rsidTr="00597A48">
        <w:tc>
          <w:tcPr>
            <w:tcW w:w="973" w:type="dxa"/>
            <w:tcBorders>
              <w:top w:val="single" w:sz="4" w:space="0" w:color="auto"/>
            </w:tcBorders>
          </w:tcPr>
          <w:p w:rsidR="00B854B7" w:rsidRDefault="00B854B7" w:rsidP="00B854B7">
            <w:pPr>
              <w:pStyle w:val="TableText"/>
            </w:pPr>
            <w:r>
              <w:t>LAP</w:t>
            </w:r>
          </w:p>
        </w:tc>
        <w:tc>
          <w:tcPr>
            <w:tcW w:w="1830" w:type="dxa"/>
          </w:tcPr>
          <w:p w:rsidR="00B854B7" w:rsidRDefault="00B854B7" w:rsidP="00B854B7">
            <w:pPr>
              <w:pStyle w:val="TableText"/>
            </w:pPr>
            <w:r>
              <w:t>Topas 321</w:t>
            </w:r>
          </w:p>
        </w:tc>
        <w:tc>
          <w:tcPr>
            <w:tcW w:w="2268" w:type="dxa"/>
          </w:tcPr>
          <w:p w:rsidR="00B854B7" w:rsidRDefault="00B854B7" w:rsidP="00B854B7">
            <w:pPr>
              <w:pStyle w:val="TableText"/>
            </w:pPr>
            <w:r>
              <w:t>300-30,000 nm</w:t>
            </w:r>
          </w:p>
        </w:tc>
        <w:tc>
          <w:tcPr>
            <w:tcW w:w="2268" w:type="dxa"/>
          </w:tcPr>
          <w:p w:rsidR="00B854B7" w:rsidRDefault="00B854B7" w:rsidP="00621CDA">
            <w:pPr>
              <w:pStyle w:val="TableText"/>
            </w:pPr>
            <w:r>
              <w:fldChar w:fldCharType="begin"/>
            </w:r>
            <w:r>
              <w:instrText xml:space="preserve"> ADDIN EN.CITE &lt;EndNote&gt;&lt;Cite&gt;&lt;Author&gt;Göhler&lt;/Author&gt;&lt;Year&gt;2010&lt;/Year&gt;&lt;RecNum&gt;380&lt;/RecNum&gt;&lt;DisplayText&gt;[13]&lt;/DisplayText&gt;&lt;record&gt;&lt;rec-number&gt;380&lt;/rec-number&gt;&lt;foreign-keys&gt;&lt;key app="EN" db-id="v55w99w2adwdpwexr0lx059a5dvwt0dptxse"&gt;380&lt;/key&gt;&lt;/foreign-keys&gt;&lt;ref-type name="Journal Article"&gt;17&lt;/ref-type&gt;&lt;contributors&gt;&lt;authors&gt;&lt;author&gt;Göhler, D.&lt;/author&gt;&lt;author&gt;Stintz, M.&lt;/author&gt;&lt;author&gt;Hillemann, L.&lt;/author&gt;&lt;author&gt;Vorbau, M.&lt;/author&gt;&lt;/authors&gt;&lt;/contributors&gt;&lt;auth-address&gt;[Goehler, Daniel; Stintz, Michael; Hillemann, Lars; Vorbau, Manuel] Tech Univ Dresden, Inst Proc Engn &amp;amp; Environm Technol, Res Grp Mech Proc Engn, D-01062 Dresden, Germany.&amp;#xD;Stintz, M (reprint author), Tech Univ Dresden, Inst Proc Engn &amp;amp; Environm Technol, Res Grp Mech Proc Engn, D-01062 Dresden, Germany&amp;#xD;michael.stintz@tu-dresden.de&lt;/auth-address&gt;&lt;titles&gt;&lt;title&gt;Characterization of Nanoparticle Release from Surface Coatings by the Simulation of a Sanding Process&lt;/title&gt;&lt;secondary-title&gt;Annals of Occupational Hygiene&lt;/secondary-title&gt;&lt;alt-title&gt;Ann. Occup. Hyg.&lt;/alt-title&gt;&lt;/titles&gt;&lt;periodical&gt;&lt;full-title&gt;Annals of Occupational Hygiene&lt;/full-title&gt;&lt;/periodical&gt;&lt;pages&gt;615-624&lt;/pages&gt;&lt;volume&gt;54&lt;/volume&gt;&lt;number&gt;6&lt;/number&gt;&lt;keywords&gt;&lt;keyword&gt;abrasion process&lt;/keyword&gt;&lt;keyword&gt;exposure&lt;/keyword&gt;&lt;keyword&gt;nanoparticle additives&lt;/keyword&gt;&lt;keyword&gt;nanoparticle&lt;/keyword&gt;&lt;keyword&gt;release&lt;/keyword&gt;&lt;keyword&gt;sanding process&lt;/keyword&gt;&lt;keyword&gt;surface coatings&lt;/keyword&gt;&lt;keyword&gt;resistant polymeric nanocomposites&lt;/keyword&gt;&lt;keyword&gt;continuous-flow&lt;/keyword&gt;&lt;keyword&gt;spectrometer&lt;/keyword&gt;&lt;keyword&gt;scratch&lt;/keyword&gt;&lt;/keywords&gt;&lt;dates&gt;&lt;year&gt;2010&lt;/year&gt;&lt;pub-dates&gt;&lt;date&gt;Aug&lt;/date&gt;&lt;/pub-dates&gt;&lt;/dates&gt;&lt;isbn&gt;0003-4878&lt;/isbn&gt;&lt;accession-num&gt;WOS:000280903100002&lt;/accession-num&gt;&lt;work-type&gt;Article&lt;/work-type&gt;&lt;urls&gt;&lt;related-urls&gt;&lt;url&gt;&amp;lt;Go to ISI&amp;gt;://WOS:000280903100002&lt;/url&gt;&lt;/related-urls&gt;&lt;/urls&gt;&lt;electronic-resource-num&gt;10.1093/annhyg/meq053&lt;/electronic-resource-num&gt;&lt;language&gt;English&lt;/language&gt;&lt;/record&gt;&lt;/Cite&gt;&lt;/EndNote&gt;</w:instrText>
            </w:r>
            <w:r>
              <w:fldChar w:fldCharType="separate"/>
            </w:r>
            <w:r>
              <w:rPr>
                <w:noProof/>
              </w:rPr>
              <w:t>[</w:t>
            </w:r>
            <w:hyperlink w:anchor="_ENREF_13" w:tooltip="Göhler, 2010 #380" w:history="1">
              <w:r w:rsidR="00621CDA">
                <w:rPr>
                  <w:noProof/>
                </w:rPr>
                <w:t>13</w:t>
              </w:r>
            </w:hyperlink>
            <w:r>
              <w:rPr>
                <w:noProof/>
              </w:rPr>
              <w:t>]</w:t>
            </w:r>
            <w:r>
              <w:fldChar w:fldCharType="end"/>
            </w:r>
          </w:p>
        </w:tc>
      </w:tr>
      <w:tr w:rsidR="00B854B7" w:rsidTr="00B854B7">
        <w:tc>
          <w:tcPr>
            <w:tcW w:w="973" w:type="dxa"/>
          </w:tcPr>
          <w:p w:rsidR="00B854B7" w:rsidRDefault="00B854B7" w:rsidP="00B854B7">
            <w:pPr>
              <w:pStyle w:val="TableText"/>
            </w:pPr>
            <w:r>
              <w:t>DiSC</w:t>
            </w:r>
          </w:p>
        </w:tc>
        <w:tc>
          <w:tcPr>
            <w:tcW w:w="1830" w:type="dxa"/>
          </w:tcPr>
          <w:p w:rsidR="00B854B7" w:rsidRDefault="00B854B7" w:rsidP="00B854B7">
            <w:pPr>
              <w:pStyle w:val="TableText"/>
            </w:pPr>
            <w:r>
              <w:t>Philips NanoTracer</w:t>
            </w:r>
          </w:p>
        </w:tc>
        <w:tc>
          <w:tcPr>
            <w:tcW w:w="2268" w:type="dxa"/>
          </w:tcPr>
          <w:p w:rsidR="00B854B7" w:rsidRDefault="00B854B7" w:rsidP="00B854B7">
            <w:pPr>
              <w:pStyle w:val="TableText"/>
            </w:pPr>
            <w:r>
              <w:t>10-300 nm (Adv mode)</w:t>
            </w:r>
          </w:p>
        </w:tc>
        <w:tc>
          <w:tcPr>
            <w:tcW w:w="2268" w:type="dxa"/>
          </w:tcPr>
          <w:p w:rsidR="00B854B7" w:rsidRDefault="00B854B7" w:rsidP="00621CDA">
            <w:pPr>
              <w:pStyle w:val="TableText"/>
            </w:pPr>
            <w:r>
              <w:fldChar w:fldCharType="begin">
                <w:fldData xml:space="preserve">PEVuZE5vdGU+PENpdGU+PEF1dGhvcj52YW4gQnJvZWtodWl6ZW48L0F1dGhvcj48WWVhcj4yMDEx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==
</w:fldData>
              </w:fldChar>
            </w:r>
            <w:r>
              <w:instrText xml:space="preserve"> ADDIN EN.CITE </w:instrText>
            </w:r>
            <w:r>
              <w:fldChar w:fldCharType="begin">
                <w:fldData xml:space="preserve">PEVuZE5vdGU+PENpdGU+PEF1dGhvcj52YW4gQnJvZWtodWl6ZW48L0F1dGhvcj48WWVhcj4yMDEx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==
</w:fldData>
              </w:fldChar>
            </w:r>
            <w:r>
              <w:instrText xml:space="preserve"> ADDIN EN.CITE.DATA </w:instrText>
            </w:r>
            <w:r>
              <w:fldChar w:fldCharType="end"/>
            </w:r>
            <w:r>
              <w:fldChar w:fldCharType="separate"/>
            </w:r>
            <w:r>
              <w:rPr>
                <w:noProof/>
              </w:rPr>
              <w:t>[</w:t>
            </w:r>
            <w:hyperlink w:anchor="_ENREF_8" w:tooltip="van Broekhuizen, 2011 #317" w:history="1">
              <w:r w:rsidR="00621CDA">
                <w:rPr>
                  <w:noProof/>
                </w:rPr>
                <w:t>8</w:t>
              </w:r>
            </w:hyperlink>
            <w:r>
              <w:rPr>
                <w:noProof/>
              </w:rPr>
              <w:t>]</w:t>
            </w:r>
            <w:r>
              <w:fldChar w:fldCharType="end"/>
            </w:r>
          </w:p>
        </w:tc>
      </w:tr>
      <w:tr w:rsidR="00B854B7" w:rsidTr="00B854B7">
        <w:tc>
          <w:tcPr>
            <w:tcW w:w="973" w:type="dxa"/>
            <w:tcBorders>
              <w:bottom w:val="single" w:sz="4" w:space="0" w:color="auto"/>
            </w:tcBorders>
          </w:tcPr>
          <w:p w:rsidR="00B854B7" w:rsidRDefault="00B854B7" w:rsidP="00B854B7">
            <w:pPr>
              <w:pStyle w:val="TableText"/>
            </w:pPr>
            <w:r>
              <w:t>EEPS</w:t>
            </w:r>
          </w:p>
        </w:tc>
        <w:tc>
          <w:tcPr>
            <w:tcW w:w="1830" w:type="dxa"/>
            <w:tcBorders>
              <w:bottom w:val="single" w:sz="4" w:space="0" w:color="auto"/>
            </w:tcBorders>
          </w:tcPr>
          <w:p w:rsidR="00B854B7" w:rsidRDefault="00B854B7" w:rsidP="00B854B7">
            <w:pPr>
              <w:pStyle w:val="TableText"/>
            </w:pPr>
            <w:r>
              <w:t>TSI 3090</w:t>
            </w:r>
          </w:p>
        </w:tc>
        <w:tc>
          <w:tcPr>
            <w:tcW w:w="2268" w:type="dxa"/>
          </w:tcPr>
          <w:p w:rsidR="00B854B7" w:rsidRDefault="00B854B7" w:rsidP="00B854B7">
            <w:pPr>
              <w:pStyle w:val="TableText"/>
            </w:pPr>
            <w:r>
              <w:t>5.6-560 nm</w:t>
            </w:r>
          </w:p>
        </w:tc>
        <w:tc>
          <w:tcPr>
            <w:tcW w:w="2268" w:type="dxa"/>
          </w:tcPr>
          <w:p w:rsidR="00B854B7" w:rsidRDefault="00B854B7" w:rsidP="00621CDA">
            <w:pPr>
              <w:pStyle w:val="TableText"/>
            </w:pPr>
            <w:r>
              <w:fldChar w:fldCharType="begin">
                <w:fldData xml:space="preserve">PEVuZE5vdGU+PENpdGU+PEF1dGhvcj5QZmVmZmVya29ybjwvQXV0aG9yPjxZZWFyPjIwMTA8L1ll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</w:fldData>
              </w:fldChar>
            </w:r>
            <w:r w:rsidR="00AD35E2">
              <w:instrText xml:space="preserve"> ADDIN EN.CITE </w:instrText>
            </w:r>
            <w:r w:rsidR="00AD35E2">
              <w:fldChar w:fldCharType="begin">
                <w:fldData xml:space="preserve">PEVuZE5vdGU+PENpdGU+PEF1dGhvcj5QZmVmZmVya29ybjwvQXV0aG9yPjxZZWFyPjIwMTA8L1ll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</w:fldData>
              </w:fldChar>
            </w:r>
            <w:r w:rsidR="00AD35E2">
              <w:instrText xml:space="preserve"> ADDIN EN.CITE.DATA </w:instrText>
            </w:r>
            <w:r w:rsidR="00AD35E2">
              <w:fldChar w:fldCharType="end"/>
            </w:r>
            <w:r>
              <w:fldChar w:fldCharType="separate"/>
            </w:r>
            <w:r w:rsidR="00AD35E2">
              <w:rPr>
                <w:noProof/>
              </w:rPr>
              <w:t>[</w:t>
            </w:r>
            <w:hyperlink w:anchor="_ENREF_31" w:tooltip="Pfefferkorn, 2010 #359" w:history="1">
              <w:r w:rsidR="00621CDA">
                <w:rPr>
                  <w:noProof/>
                </w:rPr>
                <w:t>31</w:t>
              </w:r>
            </w:hyperlink>
            <w:r w:rsidR="00AD35E2">
              <w:rPr>
                <w:noProof/>
              </w:rPr>
              <w:t>]</w:t>
            </w:r>
            <w:r>
              <w:fldChar w:fldCharType="end"/>
            </w:r>
          </w:p>
        </w:tc>
      </w:tr>
      <w:tr w:rsidR="00B854B7" w:rsidTr="00B854B7">
        <w:tc>
          <w:tcPr>
            <w:tcW w:w="973" w:type="dxa"/>
            <w:tcBorders>
              <w:top w:val="single" w:sz="4" w:space="0" w:color="auto"/>
              <w:left w:val="single" w:sz="4" w:space="0" w:color="auto"/>
              <w:bottom w:val="nil"/>
              <w:right w:val="single" w:sz="4" w:space="0" w:color="auto"/>
            </w:tcBorders>
          </w:tcPr>
          <w:p w:rsidR="00B854B7" w:rsidRDefault="00B854B7" w:rsidP="00B854B7">
            <w:pPr>
              <w:pStyle w:val="TableText"/>
            </w:pPr>
            <w:r>
              <w:t>ELPI</w:t>
            </w:r>
          </w:p>
        </w:tc>
        <w:tc>
          <w:tcPr>
            <w:tcW w:w="1830" w:type="dxa"/>
            <w:tcBorders>
              <w:top w:val="single" w:sz="4" w:space="0" w:color="auto"/>
              <w:left w:val="single" w:sz="4" w:space="0" w:color="auto"/>
              <w:bottom w:val="nil"/>
              <w:right w:val="single" w:sz="4" w:space="0" w:color="auto"/>
            </w:tcBorders>
          </w:tcPr>
          <w:p w:rsidR="00B854B7" w:rsidRDefault="00B854B7" w:rsidP="00B854B7">
            <w:pPr>
              <w:pStyle w:val="TableText"/>
            </w:pPr>
            <w:r>
              <w:t>Dekati</w:t>
            </w:r>
          </w:p>
        </w:tc>
        <w:tc>
          <w:tcPr>
            <w:tcW w:w="2268" w:type="dxa"/>
            <w:tcBorders>
              <w:left w:val="single" w:sz="4" w:space="0" w:color="auto"/>
            </w:tcBorders>
          </w:tcPr>
          <w:p w:rsidR="00B854B7" w:rsidRDefault="00B854B7" w:rsidP="00B854B7">
            <w:pPr>
              <w:pStyle w:val="TableText"/>
            </w:pPr>
            <w:r>
              <w:t>30-10,000 nm</w:t>
            </w:r>
          </w:p>
        </w:tc>
        <w:tc>
          <w:tcPr>
            <w:tcW w:w="2268" w:type="dxa"/>
          </w:tcPr>
          <w:p w:rsidR="00B854B7" w:rsidRDefault="00B854B7" w:rsidP="00621CDA">
            <w:pPr>
              <w:pStyle w:val="TableText"/>
            </w:pPr>
            <w:r>
              <w:fldChar w:fldCharType="begin"/>
            </w:r>
            <w:r>
              <w:instrText xml:space="preserve"> ADDIN EN.CITE &lt;EndNote&gt;&lt;Cite&gt;&lt;Author&gt;Mazzuckelli&lt;/Author&gt;&lt;Year&gt;2007&lt;/Year&gt;&lt;RecNum&gt;60&lt;/RecNum&gt;&lt;DisplayText&gt;[7]&lt;/DisplayText&gt;&lt;record&gt;&lt;rec-number&gt;60&lt;/rec-number&gt;&lt;foreign-keys&gt;&lt;key app="EN" db-id="v55w99w2adwdpwexr0lx059a5dvwt0dptxse"&gt;60&lt;/key&gt;&lt;/foreign-keys&gt;&lt;ref-type name="Journal Article"&gt;17&lt;/ref-type&gt;&lt;contributors&gt;&lt;authors&gt;&lt;author&gt;Mazzuckelli, L. F.&lt;/author&gt;&lt;author&gt;Methner, M. M.&lt;/author&gt;&lt;author&gt;Birch, M. E.&lt;/author&gt;&lt;author&gt;Evans, D. E.&lt;/author&gt;&lt;author&gt;Ku, B. K.&lt;/author&gt;&lt;author&gt;Crouch, K.&lt;/author&gt;&lt;author&gt;Hoover, M. D.&lt;/author&gt;&lt;/authors&gt;&lt;/contributors&gt;&lt;auth-address&gt;Methner, Mm, Niosh, Cincinnati, Oh 45226 Usa.&lt;/auth-address&gt;&lt;titles&gt;&lt;title&gt;Identification and Characterization of Potential Sources of Worker Exposure to Carbon Nanofibers During Polymer Composite Laboratory Operations&lt;/title&gt;&lt;secondary-title&gt;Journal of Occupational and Environmental Hygiene&lt;/secondary-title&gt;&lt;/titles&gt;&lt;periodical&gt;&lt;full-title&gt;Journal of Occupational and Environmental Hygiene&lt;/full-title&gt;&lt;/periodical&gt;&lt;pages&gt;D125-D130&lt;/pages&gt;&lt;volume&gt;4&lt;/volume&gt;&lt;number&gt;12&lt;/number&gt;&lt;keywords&gt;&lt;keyword&gt;Ultrafine Particle Deposition&lt;/keyword&gt;&lt;/keywords&gt;&lt;dates&gt;&lt;year&gt;2007&lt;/year&gt;&lt;pub-dates&gt;&lt;date&gt;2007&lt;/date&gt;&lt;/pub-dates&gt;&lt;/dates&gt;&lt;isbn&gt;1545-9624&lt;/isbn&gt;&lt;label&gt;1140&lt;/label&gt;&lt;urls&gt;&lt;related-urls&gt;&lt;url&gt;ISI:000250670500001&lt;/url&gt;&lt;/related-urls&gt;&lt;/urls&gt;&lt;language&gt;English&lt;/language&gt;&lt;/record&gt;&lt;/Cite&gt;&lt;/EndNote&gt;</w:instrText>
            </w:r>
            <w:r>
              <w:fldChar w:fldCharType="separate"/>
            </w:r>
            <w:r>
              <w:rPr>
                <w:noProof/>
              </w:rPr>
              <w:t>[</w:t>
            </w:r>
            <w:hyperlink w:anchor="_ENREF_7" w:tooltip="Mazzuckelli, 2007 #60" w:history="1">
              <w:r w:rsidR="00621CDA">
                <w:rPr>
                  <w:noProof/>
                </w:rPr>
                <w:t>7</w:t>
              </w:r>
            </w:hyperlink>
            <w:r>
              <w:rPr>
                <w:noProof/>
              </w:rPr>
              <w:t>]</w:t>
            </w:r>
            <w:r>
              <w:fldChar w:fldCharType="end"/>
            </w:r>
          </w:p>
        </w:tc>
      </w:tr>
      <w:tr w:rsidR="00B854B7" w:rsidTr="00B854B7">
        <w:tc>
          <w:tcPr>
            <w:tcW w:w="973" w:type="dxa"/>
            <w:tcBorders>
              <w:top w:val="nil"/>
              <w:left w:val="single" w:sz="4" w:space="0" w:color="auto"/>
              <w:bottom w:val="single" w:sz="4" w:space="0" w:color="auto"/>
              <w:right w:val="single" w:sz="4" w:space="0" w:color="auto"/>
            </w:tcBorders>
          </w:tcPr>
          <w:p w:rsidR="00B854B7" w:rsidRDefault="00B854B7" w:rsidP="00B854B7">
            <w:pPr>
              <w:pStyle w:val="TableText"/>
            </w:pPr>
          </w:p>
        </w:tc>
        <w:tc>
          <w:tcPr>
            <w:tcW w:w="1830" w:type="dxa"/>
            <w:tcBorders>
              <w:top w:val="nil"/>
              <w:left w:val="single" w:sz="4" w:space="0" w:color="auto"/>
              <w:bottom w:val="single" w:sz="4" w:space="0" w:color="auto"/>
              <w:right w:val="single" w:sz="4" w:space="0" w:color="auto"/>
            </w:tcBorders>
          </w:tcPr>
          <w:p w:rsidR="00B854B7" w:rsidRDefault="00B854B7" w:rsidP="00B854B7">
            <w:pPr>
              <w:pStyle w:val="TableText"/>
            </w:pPr>
          </w:p>
        </w:tc>
        <w:tc>
          <w:tcPr>
            <w:tcW w:w="2268" w:type="dxa"/>
            <w:tcBorders>
              <w:left w:val="single" w:sz="4" w:space="0" w:color="auto"/>
              <w:bottom w:val="single" w:sz="4" w:space="0" w:color="auto"/>
            </w:tcBorders>
          </w:tcPr>
          <w:p w:rsidR="00B854B7" w:rsidRDefault="00B854B7" w:rsidP="00B854B7">
            <w:pPr>
              <w:pStyle w:val="TableText"/>
            </w:pPr>
            <w:r>
              <w:t>Polycarb. mem./stage 2</w:t>
            </w:r>
          </w:p>
        </w:tc>
        <w:tc>
          <w:tcPr>
            <w:tcW w:w="2268" w:type="dxa"/>
          </w:tcPr>
          <w:p w:rsidR="00B854B7" w:rsidRDefault="00B854B7" w:rsidP="00621CDA">
            <w:pPr>
              <w:pStyle w:val="TableText"/>
            </w:pPr>
            <w:r>
              <w:fldChar w:fldCharType="begin"/>
            </w:r>
            <w:r>
              <w:instrText xml:space="preserve"> ADDIN EN.CITE &lt;EndNote&gt;&lt;Cite&gt;&lt;Author&gt;Golanski&lt;/Author&gt;&lt;Year&gt;2010&lt;/Year&gt;&lt;RecNum&gt;395&lt;/RecNum&gt;&lt;DisplayText&gt;[17]&lt;/DisplayText&gt;&lt;record&gt;&lt;rec-number&gt;395&lt;/rec-number&gt;&lt;foreign-keys&gt;&lt;key app="EN" db-id="v55w99w2adwdpwexr0lx059a5dvwt0dptxse"&gt;395&lt;/key&gt;&lt;/foreign-keys&gt;&lt;ref-type name="Book Section"&gt;5&lt;/ref-type&gt;&lt;contributors&gt;&lt;authors&gt;&lt;author&gt;Golanski, Luana&lt;/author&gt;&lt;author&gt;Guiot, Arnaud&lt;/author&gt;&lt;author&gt;Tardif, François&lt;/author&gt;&lt;/authors&gt;&lt;/contributors&gt;&lt;titles&gt;&lt;title&gt;New method for the characterization of abrasion-induced nanoparticle release into air from nanomaterials&lt;/title&gt;&lt;secondary-title&gt;Nanotechnology 2010: Advanced Materials, CNTs, Particles, Films and Composites&lt;/secondary-title&gt;&lt;tertiary-title&gt;Composite Materials&lt;/tertiary-title&gt;&lt;/titles&gt;&lt;pages&gt;720 -723&lt;/pages&gt;&lt;volume&gt;1&lt;/volume&gt;&lt;section&gt;5&lt;/section&gt;&lt;dates&gt;&lt;year&gt;2010&lt;/year&gt;&lt;/dates&gt;&lt;publisher&gt;Nano Science and Technology Institute (NSTI)&lt;/publisher&gt;&lt;isbn&gt;978-1-4398-3401-5&lt;/isbn&gt;&lt;urls&gt;&lt;/urls&gt;&lt;/record&gt;&lt;/Cite&gt;&lt;/EndNote&gt;</w:instrText>
            </w:r>
            <w:r>
              <w:fldChar w:fldCharType="separate"/>
            </w:r>
            <w:r>
              <w:rPr>
                <w:noProof/>
              </w:rPr>
              <w:t>[</w:t>
            </w:r>
            <w:hyperlink w:anchor="_ENREF_17" w:tooltip="Golanski, 2010 #395" w:history="1">
              <w:r w:rsidR="00621CDA">
                <w:rPr>
                  <w:noProof/>
                </w:rPr>
                <w:t>17</w:t>
              </w:r>
            </w:hyperlink>
            <w:r>
              <w:rPr>
                <w:noProof/>
              </w:rPr>
              <w:t>]</w:t>
            </w:r>
            <w:r>
              <w:fldChar w:fldCharType="end"/>
            </w:r>
          </w:p>
        </w:tc>
      </w:tr>
      <w:tr w:rsidR="00820791" w:rsidTr="001F5B66">
        <w:trPr>
          <w:trHeight w:val="268"/>
        </w:trPr>
        <w:tc>
          <w:tcPr>
            <w:tcW w:w="973" w:type="dxa"/>
            <w:tcBorders>
              <w:top w:val="single" w:sz="4" w:space="0" w:color="auto"/>
              <w:left w:val="single" w:sz="4" w:space="0" w:color="auto"/>
              <w:right w:val="single" w:sz="4" w:space="0" w:color="auto"/>
            </w:tcBorders>
          </w:tcPr>
          <w:p w:rsidR="00820791" w:rsidRDefault="00820791" w:rsidP="00B854B7">
            <w:pPr>
              <w:pStyle w:val="TableText"/>
            </w:pPr>
            <w:r>
              <w:t>FMPS</w:t>
            </w:r>
          </w:p>
        </w:tc>
        <w:tc>
          <w:tcPr>
            <w:tcW w:w="1830" w:type="dxa"/>
            <w:tcBorders>
              <w:top w:val="single" w:sz="4" w:space="0" w:color="auto"/>
              <w:left w:val="single" w:sz="4" w:space="0" w:color="auto"/>
              <w:right w:val="single" w:sz="4" w:space="0" w:color="auto"/>
            </w:tcBorders>
          </w:tcPr>
          <w:p w:rsidR="00820791" w:rsidRDefault="00820791" w:rsidP="00B854B7">
            <w:pPr>
              <w:pStyle w:val="TableText"/>
            </w:pPr>
            <w:r>
              <w:t>TSI 3091</w:t>
            </w:r>
          </w:p>
        </w:tc>
        <w:tc>
          <w:tcPr>
            <w:tcW w:w="2268" w:type="dxa"/>
            <w:tcBorders>
              <w:top w:val="single" w:sz="4" w:space="0" w:color="auto"/>
              <w:left w:val="single" w:sz="4" w:space="0" w:color="auto"/>
              <w:right w:val="single" w:sz="4" w:space="0" w:color="auto"/>
            </w:tcBorders>
          </w:tcPr>
          <w:p w:rsidR="00820791" w:rsidRDefault="00820791" w:rsidP="00B854B7">
            <w:pPr>
              <w:pStyle w:val="TableText"/>
            </w:pPr>
            <w:r>
              <w:t>5.6-560 nm</w:t>
            </w:r>
          </w:p>
        </w:tc>
        <w:tc>
          <w:tcPr>
            <w:tcW w:w="2268" w:type="dxa"/>
          </w:tcPr>
          <w:p w:rsidR="00820791" w:rsidRDefault="00820791" w:rsidP="00621CDA">
            <w:pPr>
              <w:pStyle w:val="TableText"/>
            </w:pPr>
            <w:r>
              <w:fldChar w:fldCharType="begin">
                <w:fldData xml:space="preserve">PEVuZE5vdGU+PENpdGU+PEF1dGhvcj5CZWxsbzwvQXV0aG9yPjxZZWFyPjIwMTA8L1llYXI+PFJl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</w:fldData>
              </w:fldChar>
            </w:r>
            <w:r w:rsidR="00AD35E2">
              <w:instrText xml:space="preserve"> ADDIN EN.CITE </w:instrText>
            </w:r>
            <w:r w:rsidR="00AD35E2">
              <w:fldChar w:fldCharType="begin">
                <w:fldData xml:space="preserve">PEVuZE5vdGU+PENpdGU+PEF1dGhvcj5CZWxsbzwvQXV0aG9yPjxZZWFyPjIwMTA8L1llYXI+PFJl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</w:fldData>
              </w:fldChar>
            </w:r>
            <w:r w:rsidR="00AD35E2">
              <w:instrText xml:space="preserve"> ADDIN EN.CITE.DATA </w:instrText>
            </w:r>
            <w:r w:rsidR="00AD35E2">
              <w:fldChar w:fldCharType="end"/>
            </w:r>
            <w:r>
              <w:fldChar w:fldCharType="separate"/>
            </w:r>
            <w:r w:rsidR="00AD35E2">
              <w:rPr>
                <w:noProof/>
              </w:rPr>
              <w:t>[</w:t>
            </w:r>
            <w:hyperlink w:anchor="_ENREF_4" w:tooltip="Bello, 2009 #8" w:history="1">
              <w:r w:rsidR="00621CDA">
                <w:rPr>
                  <w:noProof/>
                </w:rPr>
                <w:t>4</w:t>
              </w:r>
            </w:hyperlink>
            <w:r w:rsidR="00AD35E2">
              <w:rPr>
                <w:noProof/>
              </w:rPr>
              <w:t xml:space="preserve">, </w:t>
            </w:r>
            <w:hyperlink w:anchor="_ENREF_6" w:tooltip="Bello, 2010 #358" w:history="1">
              <w:r w:rsidR="00621CDA">
                <w:rPr>
                  <w:noProof/>
                </w:rPr>
                <w:t>6</w:t>
              </w:r>
            </w:hyperlink>
            <w:r w:rsidR="00AD35E2">
              <w:rPr>
                <w:noProof/>
              </w:rPr>
              <w:t xml:space="preserve">, </w:t>
            </w:r>
            <w:hyperlink w:anchor="_ENREF_11" w:tooltip="Koponen, 2011 #377" w:history="1">
              <w:r w:rsidR="00621CDA">
                <w:rPr>
                  <w:noProof/>
                </w:rPr>
                <w:t>11</w:t>
              </w:r>
            </w:hyperlink>
            <w:r w:rsidR="00AD35E2">
              <w:rPr>
                <w:noProof/>
              </w:rPr>
              <w:t xml:space="preserve">, </w:t>
            </w:r>
            <w:hyperlink w:anchor="_ENREF_13" w:tooltip="Göhler, 2010 #380" w:history="1">
              <w:r w:rsidR="00621CDA">
                <w:rPr>
                  <w:noProof/>
                </w:rPr>
                <w:t>13</w:t>
              </w:r>
            </w:hyperlink>
            <w:r w:rsidR="00AD35E2">
              <w:rPr>
                <w:noProof/>
              </w:rPr>
              <w:t xml:space="preserve">, </w:t>
            </w:r>
            <w:hyperlink w:anchor="_ENREF_23" w:tooltip="Wang, 2011 #375" w:history="1">
              <w:r w:rsidR="00621CDA">
                <w:rPr>
                  <w:noProof/>
                </w:rPr>
                <w:t>23</w:t>
              </w:r>
            </w:hyperlink>
            <w:r w:rsidR="00AD35E2">
              <w:rPr>
                <w:noProof/>
              </w:rPr>
              <w:t>]</w:t>
            </w:r>
            <w:r>
              <w:fldChar w:fldCharType="end"/>
            </w:r>
          </w:p>
        </w:tc>
      </w:tr>
      <w:tr w:rsidR="00B854B7" w:rsidTr="00820791">
        <w:tc>
          <w:tcPr>
            <w:tcW w:w="973" w:type="dxa"/>
            <w:tcBorders>
              <w:top w:val="single" w:sz="4" w:space="0" w:color="auto"/>
              <w:left w:val="single" w:sz="4" w:space="0" w:color="auto"/>
              <w:bottom w:val="nil"/>
              <w:right w:val="single" w:sz="4" w:space="0" w:color="auto"/>
            </w:tcBorders>
          </w:tcPr>
          <w:p w:rsidR="00B854B7" w:rsidRDefault="00B854B7" w:rsidP="00B854B7">
            <w:pPr>
              <w:pStyle w:val="TableText"/>
            </w:pPr>
            <w:r>
              <w:t>OPC-NC</w:t>
            </w:r>
          </w:p>
        </w:tc>
        <w:tc>
          <w:tcPr>
            <w:tcW w:w="1830" w:type="dxa"/>
            <w:tcBorders>
              <w:top w:val="single" w:sz="4" w:space="0" w:color="auto"/>
              <w:left w:val="single" w:sz="4" w:space="0" w:color="auto"/>
              <w:bottom w:val="single" w:sz="4" w:space="0" w:color="auto"/>
            </w:tcBorders>
          </w:tcPr>
          <w:p w:rsidR="00B854B7" w:rsidRDefault="00B854B7" w:rsidP="00B854B7">
            <w:pPr>
              <w:pStyle w:val="TableText"/>
            </w:pPr>
            <w:r>
              <w:t>Grimm 1.108</w:t>
            </w:r>
          </w:p>
        </w:tc>
        <w:tc>
          <w:tcPr>
            <w:tcW w:w="2268" w:type="dxa"/>
            <w:tcBorders>
              <w:top w:val="single" w:sz="4" w:space="0" w:color="auto"/>
              <w:bottom w:val="single" w:sz="4" w:space="0" w:color="auto"/>
            </w:tcBorders>
          </w:tcPr>
          <w:p w:rsidR="00B854B7" w:rsidRDefault="00B854B7" w:rsidP="00B854B7">
            <w:pPr>
              <w:pStyle w:val="TableText"/>
            </w:pPr>
            <w:r>
              <w:t>300-20,000 nm</w:t>
            </w:r>
          </w:p>
        </w:tc>
        <w:tc>
          <w:tcPr>
            <w:tcW w:w="2268" w:type="dxa"/>
            <w:tcBorders>
              <w:bottom w:val="single" w:sz="4" w:space="0" w:color="auto"/>
            </w:tcBorders>
          </w:tcPr>
          <w:p w:rsidR="00B854B7" w:rsidRDefault="00B854B7" w:rsidP="00621CDA">
            <w:pPr>
              <w:pStyle w:val="TableText"/>
            </w:pPr>
            <w:r>
              <w:fldChar w:fldCharType="begin">
                <w:fldData xml:space="preserve">PEVuZE5vdGU+PENpdGU+PEF1dGhvcj5QZXRlcnM8L0F1dGhvcj48WWVhcj4yMDA5PC9ZZWFyPjxS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</w:fldData>
              </w:fldChar>
            </w:r>
            <w:r w:rsidR="00AD35E2">
              <w:instrText xml:space="preserve"> ADDIN EN.CITE </w:instrText>
            </w:r>
            <w:r w:rsidR="00AD35E2">
              <w:fldChar w:fldCharType="begin">
                <w:fldData xml:space="preserve">PEVuZE5vdGU+PENpdGU+PEF1dGhvcj5QZXRlcnM8L0F1dGhvcj48WWVhcj4yMDA5PC9ZZWFyPjxS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</w:fldData>
              </w:fldChar>
            </w:r>
            <w:r w:rsidR="00AD35E2">
              <w:instrText xml:space="preserve"> ADDIN EN.CITE.DATA </w:instrText>
            </w:r>
            <w:r w:rsidR="00AD35E2">
              <w:fldChar w:fldCharType="end"/>
            </w:r>
            <w:r>
              <w:fldChar w:fldCharType="separate"/>
            </w:r>
            <w:r w:rsidR="00AD35E2">
              <w:rPr>
                <w:noProof/>
              </w:rPr>
              <w:t>[</w:t>
            </w:r>
            <w:hyperlink w:anchor="_ENREF_27" w:tooltip="Peters, 2009 #357" w:history="1">
              <w:r w:rsidR="00621CDA">
                <w:rPr>
                  <w:noProof/>
                </w:rPr>
                <w:t>27</w:t>
              </w:r>
            </w:hyperlink>
            <w:r w:rsidR="00AD35E2">
              <w:rPr>
                <w:noProof/>
              </w:rPr>
              <w:t>]</w:t>
            </w:r>
            <w:r>
              <w:fldChar w:fldCharType="end"/>
            </w:r>
          </w:p>
        </w:tc>
      </w:tr>
      <w:tr w:rsidR="00B854B7" w:rsidTr="00820791">
        <w:tc>
          <w:tcPr>
            <w:tcW w:w="973" w:type="dxa"/>
            <w:tcBorders>
              <w:top w:val="nil"/>
              <w:left w:val="single" w:sz="4" w:space="0" w:color="auto"/>
              <w:bottom w:val="nil"/>
              <w:right w:val="single" w:sz="4" w:space="0" w:color="auto"/>
            </w:tcBorders>
          </w:tcPr>
          <w:p w:rsidR="00B854B7" w:rsidRDefault="00B854B7" w:rsidP="00B854B7">
            <w:pPr>
              <w:pStyle w:val="TableText"/>
            </w:pPr>
          </w:p>
        </w:tc>
        <w:tc>
          <w:tcPr>
            <w:tcW w:w="1830" w:type="dxa"/>
            <w:tcBorders>
              <w:left w:val="single" w:sz="4" w:space="0" w:color="auto"/>
              <w:bottom w:val="single" w:sz="4" w:space="0" w:color="auto"/>
            </w:tcBorders>
          </w:tcPr>
          <w:p w:rsidR="00B854B7" w:rsidRDefault="00B854B7" w:rsidP="00B854B7">
            <w:pPr>
              <w:pStyle w:val="TableText"/>
            </w:pPr>
            <w:r>
              <w:t>TSI 8220 Aerotrak</w:t>
            </w:r>
          </w:p>
        </w:tc>
        <w:tc>
          <w:tcPr>
            <w:tcW w:w="2268" w:type="dxa"/>
            <w:tcBorders>
              <w:bottom w:val="single" w:sz="4" w:space="0" w:color="auto"/>
              <w:right w:val="single" w:sz="4" w:space="0" w:color="auto"/>
            </w:tcBorders>
          </w:tcPr>
          <w:p w:rsidR="00B854B7" w:rsidRDefault="00B854B7" w:rsidP="00B854B7">
            <w:pPr>
              <w:pStyle w:val="TableText"/>
            </w:pPr>
            <w:r>
              <w:t>300-10000nm</w:t>
            </w:r>
            <w:r>
              <w:br/>
              <w:t>max 74 pp/cc</w:t>
            </w:r>
          </w:p>
        </w:tc>
        <w:tc>
          <w:tcPr>
            <w:tcW w:w="2268" w:type="dxa"/>
            <w:tcBorders>
              <w:top w:val="single" w:sz="4" w:space="0" w:color="auto"/>
              <w:left w:val="single" w:sz="4" w:space="0" w:color="auto"/>
              <w:bottom w:val="single" w:sz="4" w:space="0" w:color="auto"/>
              <w:right w:val="single" w:sz="4" w:space="0" w:color="auto"/>
            </w:tcBorders>
          </w:tcPr>
          <w:p w:rsidR="00B854B7" w:rsidRDefault="00B854B7" w:rsidP="00621CDA">
            <w:pPr>
              <w:pStyle w:val="TableText"/>
            </w:pPr>
            <w:r>
              <w:fldChar w:fldCharType="begin"/>
            </w:r>
            <w:r w:rsidR="00AD35E2">
              <w:instrText xml:space="preserve"> ADDIN EN.CITE &lt;EndNote&gt;&lt;Cite&gt;&lt;Author&gt;Park&lt;/Author&gt;&lt;Year&gt;2011&lt;/Year&gt;&lt;RecNum&gt;351&lt;/RecNum&gt;&lt;DisplayText&gt;[29]&lt;/DisplayText&gt;&lt;record&gt;&lt;rec-number&gt;351&lt;/rec-number&gt;&lt;foreign-keys&gt;&lt;key app="EN" db-id="v55w99w2adwdpwexr0lx059a5dvwt0dptxse"&gt;351&lt;/key&gt;&lt;/foreign-keys&gt;&lt;ref-type name="Journal Article"&gt;17&lt;/ref-type&gt;&lt;contributors&gt;&lt;authors&gt;&lt;author&gt;Park, J. Y.&lt;/author&gt;&lt;author&gt;Ramachandran, G.&lt;/author&gt;&lt;author&gt;Raynor, P. C.&lt;/author&gt;&lt;author&gt;Kim, S. W.&lt;/author&gt;&lt;/authors&gt;&lt;/contributors&gt;&lt;auth-address&gt;[Park, J. Y.; Ramachandran, G.; Raynor, P. C.; Kim, S. W.] Univ Minnesota, Div Environm Hlth Sci, Sch Publ Hlth, Minneapolis, MN 55455 USA.&amp;#xD;Ramachandran, G (reprint author), Univ Minnesota, Div Environm Hlth Sci, Sch Publ Hlth, MMC 807,420 Delaware St SE, Minneapolis, MN 55455 USA&amp;#xD;ramac002@umn.edu&lt;/auth-address&gt;&lt;titles&gt;&lt;title&gt;Estimation of surface area concentration of workplace incidental nanoparticles based on number and mass concentrations&lt;/title&gt;&lt;secondary-title&gt;Journal of Nanoparticle Research&lt;/secondary-title&gt;&lt;alt-title&gt;J. Nanopart. Res.&lt;/alt-title&gt;&lt;/titles&gt;&lt;periodical&gt;&lt;full-title&gt;Journal of Nanoparticle Research&lt;/full-title&gt;&lt;/periodical&gt;&lt;pages&gt;4897-4911&lt;/pages&gt;&lt;volume&gt;13&lt;/volume&gt;&lt;number&gt;10&lt;/number&gt;&lt;keywords&gt;&lt;keyword&gt;Surface area concentration&lt;/keyword&gt;&lt;keyword&gt;Surface area estimation&lt;/keyword&gt;&lt;keyword&gt;Nanoparticles&lt;/keyword&gt;&lt;keyword&gt;Inversion method&lt;/keyword&gt;&lt;keyword&gt;Occupational health and safety&lt;/keyword&gt;&lt;keyword&gt;ultrafine particles&lt;/keyword&gt;&lt;keyword&gt;inversion techniques&lt;/keyword&gt;&lt;keyword&gt;aerosol&lt;/keyword&gt;&lt;keyword&gt;inflammation&lt;/keyword&gt;&lt;keyword&gt;parameters&lt;/keyword&gt;&lt;keyword&gt;exposure&lt;/keyword&gt;&lt;/keywords&gt;&lt;dates&gt;&lt;year&gt;2011&lt;/year&gt;&lt;pub-dates&gt;&lt;date&gt;Oct&lt;/date&gt;&lt;/pub-dates&gt;&lt;/dates&gt;&lt;isbn&gt;1388-0764&lt;/isbn&gt;&lt;accession-num&gt;WOS:000295609700048&lt;/accession-num&gt;&lt;work-type&gt;Article&lt;/work-type&gt;&lt;urls&gt;&lt;related-urls&gt;&lt;url&gt;&amp;lt;Go to ISI&amp;gt;://WOS:000295609700048&lt;/url&gt;&lt;/related-urls&gt;&lt;/urls&gt;&lt;electronic-resource-num&gt;10.1007/s11051-011-0469-x&lt;/electronic-resource-num&gt;&lt;language&gt;English&lt;/language&gt;&lt;/record&gt;&lt;/Cite&gt;&lt;/EndNote&gt;</w:instrText>
            </w:r>
            <w:r>
              <w:fldChar w:fldCharType="separate"/>
            </w:r>
            <w:r w:rsidR="00AD35E2">
              <w:rPr>
                <w:noProof/>
              </w:rPr>
              <w:t>[</w:t>
            </w:r>
            <w:hyperlink w:anchor="_ENREF_29" w:tooltip="Park, 2011 #351" w:history="1">
              <w:r w:rsidR="00621CDA">
                <w:rPr>
                  <w:noProof/>
                </w:rPr>
                <w:t>29</w:t>
              </w:r>
            </w:hyperlink>
            <w:r w:rsidR="00AD35E2">
              <w:rPr>
                <w:noProof/>
              </w:rPr>
              <w:t>]</w:t>
            </w:r>
            <w:r>
              <w:fldChar w:fldCharType="end"/>
            </w:r>
          </w:p>
        </w:tc>
      </w:tr>
      <w:tr w:rsidR="00B854B7" w:rsidTr="00597A48">
        <w:tc>
          <w:tcPr>
            <w:tcW w:w="973" w:type="dxa"/>
            <w:tcBorders>
              <w:top w:val="nil"/>
              <w:left w:val="single" w:sz="4" w:space="0" w:color="auto"/>
              <w:bottom w:val="single" w:sz="4" w:space="0" w:color="auto"/>
              <w:right w:val="single" w:sz="4" w:space="0" w:color="auto"/>
            </w:tcBorders>
          </w:tcPr>
          <w:p w:rsidR="00B854B7" w:rsidRDefault="00B854B7" w:rsidP="00B854B7">
            <w:pPr>
              <w:pStyle w:val="TableText"/>
            </w:pPr>
          </w:p>
        </w:tc>
        <w:tc>
          <w:tcPr>
            <w:tcW w:w="1830" w:type="dxa"/>
            <w:tcBorders>
              <w:top w:val="single" w:sz="4" w:space="0" w:color="auto"/>
              <w:left w:val="single" w:sz="4" w:space="0" w:color="auto"/>
              <w:bottom w:val="single" w:sz="4" w:space="0" w:color="auto"/>
            </w:tcBorders>
          </w:tcPr>
          <w:p w:rsidR="00B854B7" w:rsidRDefault="00B854B7" w:rsidP="00B854B7">
            <w:pPr>
              <w:pStyle w:val="TableText"/>
            </w:pPr>
            <w:r>
              <w:t>MetOne HHPC-6</w:t>
            </w:r>
          </w:p>
        </w:tc>
        <w:tc>
          <w:tcPr>
            <w:tcW w:w="2268" w:type="dxa"/>
            <w:tcBorders>
              <w:top w:val="single" w:sz="4" w:space="0" w:color="auto"/>
              <w:bottom w:val="single" w:sz="4" w:space="0" w:color="auto"/>
              <w:right w:val="single" w:sz="4" w:space="0" w:color="auto"/>
            </w:tcBorders>
          </w:tcPr>
          <w:p w:rsidR="00B854B7" w:rsidRDefault="00B854B7" w:rsidP="00F62297">
            <w:pPr>
              <w:pStyle w:val="TableText"/>
            </w:pPr>
            <w:r>
              <w:t>300-</w:t>
            </w:r>
            <w:r w:rsidR="00F62297">
              <w:t>10</w:t>
            </w:r>
            <w:r>
              <w:t>,000nm</w:t>
            </w:r>
            <w:r>
              <w:br/>
              <w:t>max 74 pp/cc</w:t>
            </w:r>
          </w:p>
        </w:tc>
        <w:tc>
          <w:tcPr>
            <w:tcW w:w="2268" w:type="dxa"/>
            <w:tcBorders>
              <w:top w:val="single" w:sz="4" w:space="0" w:color="auto"/>
              <w:left w:val="single" w:sz="4" w:space="0" w:color="auto"/>
              <w:bottom w:val="single" w:sz="4" w:space="0" w:color="auto"/>
              <w:right w:val="single" w:sz="4" w:space="0" w:color="auto"/>
            </w:tcBorders>
          </w:tcPr>
          <w:p w:rsidR="00B854B7" w:rsidRDefault="00820791" w:rsidP="00621CDA">
            <w:pPr>
              <w:pStyle w:val="TableText"/>
            </w:pPr>
            <w:r>
              <w:fldChar w:fldCharType="begin"/>
            </w:r>
            <w:r w:rsidR="00AD35E2">
              <w:instrText xml:space="preserve"> ADDIN EN.CITE &lt;EndNote&gt;&lt;Cite&gt;&lt;Author&gt;Park&lt;/Author&gt;&lt;Year&gt;2011&lt;/Year&gt;&lt;RecNum&gt;351&lt;/RecNum&gt;&lt;DisplayText&gt;[29]&lt;/DisplayText&gt;&lt;record&gt;&lt;rec-number&gt;351&lt;/rec-number&gt;&lt;foreign-keys&gt;&lt;key app="EN" db-id="v55w99w2adwdpwexr0lx059a5dvwt0dptxse"&gt;351&lt;/key&gt;&lt;/foreign-keys&gt;&lt;ref-type name="Journal Article"&gt;17&lt;/ref-type&gt;&lt;contributors&gt;&lt;authors&gt;&lt;author&gt;Park, J. Y.&lt;/author&gt;&lt;author&gt;Ramachandran, G.&lt;/author&gt;&lt;author&gt;Raynor, P. C.&lt;/author&gt;&lt;author&gt;Kim, S. W.&lt;/author&gt;&lt;/authors&gt;&lt;/contributors&gt;&lt;auth-address&gt;[Park, J. Y.; Ramachandran, G.; Raynor, P. C.; Kim, S. W.] Univ Minnesota, Div Environm Hlth Sci, Sch Publ Hlth, Minneapolis, MN 55455 USA.&amp;#xD;Ramachandran, G (reprint author), Univ Minnesota, Div Environm Hlth Sci, Sch Publ Hlth, MMC 807,420 Delaware St SE, Minneapolis, MN 55455 USA&amp;#xD;ramac002@umn.edu&lt;/auth-address&gt;&lt;titles&gt;&lt;title&gt;Estimation of surface area concentration of workplace incidental nanoparticles based on number and mass concentrations&lt;/title&gt;&lt;secondary-title&gt;Journal of Nanoparticle Research&lt;/secondary-title&gt;&lt;alt-title&gt;J. Nanopart. Res.&lt;/alt-title&gt;&lt;/titles&gt;&lt;periodical&gt;&lt;full-title&gt;Journal of Nanoparticle Research&lt;/full-title&gt;&lt;/periodical&gt;&lt;pages&gt;4897-4911&lt;/pages&gt;&lt;volume&gt;13&lt;/volume&gt;&lt;number&gt;10&lt;/number&gt;&lt;keywords&gt;&lt;keyword&gt;Surface area concentration&lt;/keyword&gt;&lt;keyword&gt;Surface area estimation&lt;/keyword&gt;&lt;keyword&gt;Nanoparticles&lt;/keyword&gt;&lt;keyword&gt;Inversion method&lt;/keyword&gt;&lt;keyword&gt;Occupational health and safety&lt;/keyword&gt;&lt;keyword&gt;ultrafine particles&lt;/keyword&gt;&lt;keyword&gt;inversion techniques&lt;/keyword&gt;&lt;keyword&gt;aerosol&lt;/keyword&gt;&lt;keyword&gt;inflammation&lt;/keyword&gt;&lt;keyword&gt;parameters&lt;/keyword&gt;&lt;keyword&gt;exposure&lt;/keyword&gt;&lt;/keywords&gt;&lt;dates&gt;&lt;year&gt;2011&lt;/year&gt;&lt;pub-dates&gt;&lt;date&gt;Oct&lt;/date&gt;&lt;/pub-dates&gt;&lt;/dates&gt;&lt;isbn&gt;1388-0764&lt;/isbn&gt;&lt;accession-num&gt;WOS:000295609700048&lt;/accession-num&gt;&lt;work-type&gt;Article&lt;/work-type&gt;&lt;urls&gt;&lt;related-urls&gt;&lt;url&gt;&amp;lt;Go to ISI&amp;gt;://WOS:000295609700048&lt;/url&gt;&lt;/related-urls&gt;&lt;/urls&gt;&lt;electronic-resource-num&gt;10.1007/s11051-011-0469-x&lt;/electronic-resource-num&gt;&lt;language&gt;English&lt;/language&gt;&lt;/record&gt;&lt;/Cite&gt;&lt;/EndNote&gt;</w:instrText>
            </w:r>
            <w:r>
              <w:fldChar w:fldCharType="separate"/>
            </w:r>
            <w:r w:rsidR="00AD35E2">
              <w:rPr>
                <w:noProof/>
              </w:rPr>
              <w:t>[</w:t>
            </w:r>
            <w:hyperlink w:anchor="_ENREF_29" w:tooltip="Park, 2011 #351" w:history="1">
              <w:r w:rsidR="00621CDA">
                <w:rPr>
                  <w:noProof/>
                </w:rPr>
                <w:t>29</w:t>
              </w:r>
            </w:hyperlink>
            <w:r w:rsidR="00AD35E2">
              <w:rPr>
                <w:noProof/>
              </w:rPr>
              <w:t>]</w:t>
            </w:r>
            <w:r>
              <w:fldChar w:fldCharType="end"/>
            </w:r>
          </w:p>
        </w:tc>
      </w:tr>
      <w:tr w:rsidR="00B854B7" w:rsidRPr="00B71681" w:rsidTr="00597A48">
        <w:tc>
          <w:tcPr>
            <w:tcW w:w="973" w:type="dxa"/>
            <w:tcBorders>
              <w:top w:val="single" w:sz="4" w:space="0" w:color="auto"/>
              <w:left w:val="single" w:sz="4" w:space="0" w:color="auto"/>
              <w:bottom w:val="nil"/>
              <w:right w:val="single" w:sz="4" w:space="0" w:color="auto"/>
            </w:tcBorders>
          </w:tcPr>
          <w:p w:rsidR="00B854B7" w:rsidRDefault="00B854B7" w:rsidP="00B854B7">
            <w:pPr>
              <w:pStyle w:val="TableText"/>
            </w:pPr>
            <w:r>
              <w:t>SMPS</w:t>
            </w:r>
          </w:p>
        </w:tc>
        <w:tc>
          <w:tcPr>
            <w:tcW w:w="1830" w:type="dxa"/>
            <w:tcBorders>
              <w:top w:val="single" w:sz="4" w:space="0" w:color="auto"/>
              <w:left w:val="single" w:sz="4" w:space="0" w:color="auto"/>
              <w:bottom w:val="single" w:sz="4" w:space="0" w:color="auto"/>
            </w:tcBorders>
          </w:tcPr>
          <w:p w:rsidR="00B854B7" w:rsidRDefault="00B854B7" w:rsidP="00B854B7">
            <w:pPr>
              <w:pStyle w:val="TableText"/>
            </w:pPr>
            <w:r>
              <w:t>TSI 3034</w:t>
            </w:r>
          </w:p>
        </w:tc>
        <w:tc>
          <w:tcPr>
            <w:tcW w:w="2268" w:type="dxa"/>
            <w:tcBorders>
              <w:top w:val="single" w:sz="4" w:space="0" w:color="auto"/>
              <w:right w:val="single" w:sz="4" w:space="0" w:color="auto"/>
            </w:tcBorders>
          </w:tcPr>
          <w:p w:rsidR="00B854B7" w:rsidRDefault="00B854B7" w:rsidP="00B854B7">
            <w:pPr>
              <w:pStyle w:val="TableText"/>
            </w:pPr>
            <w:r>
              <w:t>10-487 nm</w:t>
            </w:r>
          </w:p>
        </w:tc>
        <w:tc>
          <w:tcPr>
            <w:tcW w:w="2268" w:type="dxa"/>
            <w:tcBorders>
              <w:top w:val="single" w:sz="4" w:space="0" w:color="auto"/>
              <w:left w:val="single" w:sz="4" w:space="0" w:color="auto"/>
              <w:bottom w:val="single" w:sz="4" w:space="0" w:color="auto"/>
              <w:right w:val="single" w:sz="4" w:space="0" w:color="auto"/>
            </w:tcBorders>
          </w:tcPr>
          <w:p w:rsidR="00B854B7" w:rsidRDefault="00820791" w:rsidP="00621CDA">
            <w:pPr>
              <w:pStyle w:val="TableText"/>
            </w:pPr>
            <w:r>
              <w:fldChar w:fldCharType="begin"/>
            </w:r>
            <w:r w:rsidR="00AD35E2">
              <w:instrText xml:space="preserve"> ADDIN EN.CITE &lt;EndNote&gt;&lt;Cite&gt;&lt;Author&gt;Park&lt;/Author&gt;&lt;Year&gt;2011&lt;/Year&gt;&lt;RecNum&gt;351&lt;/RecNum&gt;&lt;DisplayText&gt;[29]&lt;/DisplayText&gt;&lt;record&gt;&lt;rec-number&gt;351&lt;/rec-number&gt;&lt;foreign-keys&gt;&lt;key app="EN" db-id="v55w99w2adwdpwexr0lx059a5dvwt0dptxse"&gt;351&lt;/key&gt;&lt;/foreign-keys&gt;&lt;ref-type name="Journal Article"&gt;17&lt;/ref-type&gt;&lt;contributors&gt;&lt;authors&gt;&lt;author&gt;Park, J. Y.&lt;/author&gt;&lt;author&gt;Ramachandran, G.&lt;/author&gt;&lt;author&gt;Raynor, P. C.&lt;/author&gt;&lt;author&gt;Kim, S. W.&lt;/author&gt;&lt;/authors&gt;&lt;/contributors&gt;&lt;auth-address&gt;[Park, J. Y.; Ramachandran, G.; Raynor, P. C.; Kim, S. W.] Univ Minnesota, Div Environm Hlth Sci, Sch Publ Hlth, Minneapolis, MN 55455 USA.&amp;#xD;Ramachandran, G (reprint author), Univ Minnesota, Div Environm Hlth Sci, Sch Publ Hlth, MMC 807,420 Delaware St SE, Minneapolis, MN 55455 USA&amp;#xD;ramac002@umn.edu&lt;/auth-address&gt;&lt;titles&gt;&lt;title&gt;Estimation of surface area concentration of workplace incidental nanoparticles based on number and mass concentrations&lt;/title&gt;&lt;secondary-title&gt;Journal of Nanoparticle Research&lt;/secondary-title&gt;&lt;alt-title&gt;J. Nanopart. Res.&lt;/alt-title&gt;&lt;/titles&gt;&lt;periodical&gt;&lt;full-title&gt;Journal of Nanoparticle Research&lt;/full-title&gt;&lt;/periodical&gt;&lt;pages&gt;4897-4911&lt;/pages&gt;&lt;volume&gt;13&lt;/volume&gt;&lt;number&gt;10&lt;/number&gt;&lt;keywords&gt;&lt;keyword&gt;Surface area concentration&lt;/keyword&gt;&lt;keyword&gt;Surface area estimation&lt;/keyword&gt;&lt;keyword&gt;Nanoparticles&lt;/keyword&gt;&lt;keyword&gt;Inversion method&lt;/keyword&gt;&lt;keyword&gt;Occupational health and safety&lt;/keyword&gt;&lt;keyword&gt;ultrafine particles&lt;/keyword&gt;&lt;keyword&gt;inversion techniques&lt;/keyword&gt;&lt;keyword&gt;aerosol&lt;/keyword&gt;&lt;keyword&gt;inflammation&lt;/keyword&gt;&lt;keyword&gt;parameters&lt;/keyword&gt;&lt;keyword&gt;exposure&lt;/keyword&gt;&lt;/keywords&gt;&lt;dates&gt;&lt;year&gt;2011&lt;/year&gt;&lt;pub-dates&gt;&lt;date&gt;Oct&lt;/date&gt;&lt;/pub-dates&gt;&lt;/dates&gt;&lt;isbn&gt;1388-0764&lt;/isbn&gt;&lt;accession-num&gt;WOS:000295609700048&lt;/accession-num&gt;&lt;work-type&gt;Article&lt;/work-type&gt;&lt;urls&gt;&lt;related-urls&gt;&lt;url&gt;&amp;lt;Go to ISI&amp;gt;://WOS:000295609700048&lt;/url&gt;&lt;/related-urls&gt;&lt;/urls&gt;&lt;electronic-resource-num&gt;10.1007/s11051-011-0469-x&lt;/electronic-resource-num&gt;&lt;language&gt;English&lt;/language&gt;&lt;/record&gt;&lt;/Cite&gt;&lt;/EndNote&gt;</w:instrText>
            </w:r>
            <w:r>
              <w:fldChar w:fldCharType="separate"/>
            </w:r>
            <w:r w:rsidR="00AD35E2">
              <w:rPr>
                <w:noProof/>
              </w:rPr>
              <w:t>[</w:t>
            </w:r>
            <w:hyperlink w:anchor="_ENREF_29" w:tooltip="Park, 2011 #351" w:history="1">
              <w:r w:rsidR="00621CDA">
                <w:rPr>
                  <w:noProof/>
                </w:rPr>
                <w:t>29</w:t>
              </w:r>
            </w:hyperlink>
            <w:r w:rsidR="00AD35E2">
              <w:rPr>
                <w:noProof/>
              </w:rPr>
              <w:t>]</w:t>
            </w:r>
            <w:r>
              <w:fldChar w:fldCharType="end"/>
            </w:r>
          </w:p>
        </w:tc>
      </w:tr>
      <w:tr w:rsidR="00B854B7" w:rsidRPr="00B71681" w:rsidTr="00597A48">
        <w:tc>
          <w:tcPr>
            <w:tcW w:w="973" w:type="dxa"/>
            <w:tcBorders>
              <w:top w:val="nil"/>
              <w:left w:val="single" w:sz="4" w:space="0" w:color="auto"/>
              <w:bottom w:val="nil"/>
              <w:right w:val="single" w:sz="4" w:space="0" w:color="auto"/>
            </w:tcBorders>
          </w:tcPr>
          <w:p w:rsidR="00B854B7" w:rsidRDefault="00B854B7" w:rsidP="00B854B7">
            <w:pPr>
              <w:pStyle w:val="TableText"/>
            </w:pPr>
          </w:p>
        </w:tc>
        <w:tc>
          <w:tcPr>
            <w:tcW w:w="1830" w:type="dxa"/>
            <w:tcBorders>
              <w:left w:val="single" w:sz="4" w:space="0" w:color="auto"/>
              <w:bottom w:val="single" w:sz="4" w:space="0" w:color="auto"/>
            </w:tcBorders>
          </w:tcPr>
          <w:p w:rsidR="00B854B7" w:rsidRDefault="00B854B7" w:rsidP="00B854B7">
            <w:pPr>
              <w:pStyle w:val="TableText"/>
            </w:pPr>
            <w:r>
              <w:t>TSI 3071A</w:t>
            </w:r>
          </w:p>
        </w:tc>
        <w:tc>
          <w:tcPr>
            <w:tcW w:w="2268" w:type="dxa"/>
          </w:tcPr>
          <w:p w:rsidR="00B854B7" w:rsidRDefault="00B854B7" w:rsidP="00820791">
            <w:pPr>
              <w:pStyle w:val="TableText"/>
            </w:pPr>
            <w:r>
              <w:t>CPC 3022</w:t>
            </w:r>
            <w:r w:rsidR="00820791">
              <w:t xml:space="preserve"> </w:t>
            </w:r>
            <w:r>
              <w:t>14-820 nm</w:t>
            </w:r>
          </w:p>
        </w:tc>
        <w:tc>
          <w:tcPr>
            <w:tcW w:w="2268" w:type="dxa"/>
            <w:tcBorders>
              <w:top w:val="single" w:sz="4" w:space="0" w:color="auto"/>
            </w:tcBorders>
          </w:tcPr>
          <w:p w:rsidR="00B854B7" w:rsidRDefault="00B854B7" w:rsidP="00621CDA">
            <w:pPr>
              <w:pStyle w:val="TableText"/>
            </w:pP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 </w:instrText>
            </w: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EN.CITE.DATA </w:instrText>
            </w:r>
            <w:r>
              <w:fldChar w:fldCharType="end"/>
            </w:r>
            <w:r>
              <w:fldChar w:fldCharType="separate"/>
            </w:r>
            <w:r>
              <w:rPr>
                <w:noProof/>
              </w:rPr>
              <w:t>[</w:t>
            </w:r>
            <w:hyperlink w:anchor="_ENREF_15" w:tooltip="Wohlleben, 2011 #384" w:history="1">
              <w:r w:rsidR="00621CDA">
                <w:rPr>
                  <w:noProof/>
                </w:rPr>
                <w:t>15</w:t>
              </w:r>
            </w:hyperlink>
            <w:r>
              <w:rPr>
                <w:noProof/>
              </w:rPr>
              <w:t>]</w:t>
            </w:r>
            <w:r>
              <w:fldChar w:fldCharType="end"/>
            </w:r>
          </w:p>
        </w:tc>
      </w:tr>
      <w:tr w:rsidR="00B854B7" w:rsidRPr="00B71681" w:rsidTr="00597A48">
        <w:tc>
          <w:tcPr>
            <w:tcW w:w="973" w:type="dxa"/>
            <w:tcBorders>
              <w:top w:val="nil"/>
              <w:left w:val="single" w:sz="4" w:space="0" w:color="auto"/>
              <w:bottom w:val="nil"/>
              <w:right w:val="single" w:sz="4" w:space="0" w:color="auto"/>
            </w:tcBorders>
          </w:tcPr>
          <w:p w:rsidR="00B854B7" w:rsidRDefault="00B854B7" w:rsidP="00B854B7">
            <w:pPr>
              <w:pStyle w:val="TableText"/>
            </w:pPr>
          </w:p>
        </w:tc>
        <w:tc>
          <w:tcPr>
            <w:tcW w:w="1830" w:type="dxa"/>
            <w:tcBorders>
              <w:top w:val="single" w:sz="4" w:space="0" w:color="auto"/>
              <w:left w:val="single" w:sz="4" w:space="0" w:color="auto"/>
              <w:bottom w:val="nil"/>
              <w:right w:val="single" w:sz="4" w:space="0" w:color="auto"/>
            </w:tcBorders>
          </w:tcPr>
          <w:p w:rsidR="00B854B7" w:rsidRDefault="00B854B7" w:rsidP="00B854B7">
            <w:pPr>
              <w:pStyle w:val="TableText"/>
            </w:pPr>
            <w:r>
              <w:t>TSI 3080</w:t>
            </w:r>
          </w:p>
        </w:tc>
        <w:tc>
          <w:tcPr>
            <w:tcW w:w="2268" w:type="dxa"/>
            <w:tcBorders>
              <w:top w:val="single" w:sz="4" w:space="0" w:color="auto"/>
              <w:left w:val="single" w:sz="4" w:space="0" w:color="auto"/>
            </w:tcBorders>
          </w:tcPr>
          <w:p w:rsidR="00B854B7" w:rsidRDefault="00B854B7" w:rsidP="00820791">
            <w:pPr>
              <w:pStyle w:val="TableText"/>
            </w:pPr>
            <w:r>
              <w:t>N-DMA 4.2-100 nm</w:t>
            </w:r>
          </w:p>
        </w:tc>
        <w:tc>
          <w:tcPr>
            <w:tcW w:w="2268" w:type="dxa"/>
          </w:tcPr>
          <w:p w:rsidR="00B854B7" w:rsidRDefault="00B854B7" w:rsidP="00621CDA">
            <w:pPr>
              <w:pStyle w:val="TableText"/>
            </w:pPr>
            <w:r>
              <w:fldChar w:fldCharType="begin"/>
            </w:r>
            <w:r w:rsidR="00AD35E2">
              <w:instrText xml:space="preserve"> ADDIN EN.CITE &lt;EndNote&gt;&lt;Cite&gt;&lt;Author&gt;Zimmer&lt;/Author&gt;&lt;Year&gt;2002&lt;/Year&gt;&lt;RecNum&gt;347&lt;/RecNum&gt;&lt;DisplayText&gt;[30]&lt;/DisplayText&gt;&lt;record&gt;&lt;rec-number&gt;347&lt;/rec-number&gt;&lt;foreign-keys&gt;&lt;key app="EN" db-id="v55w99w2adwdpwexr0lx059a5dvwt0dptxse"&gt;347&lt;/key&gt;&lt;/foreign-keys&gt;&lt;ref-type name="Journal Article"&gt;17&lt;/ref-type&gt;&lt;contributors&gt;&lt;authors&gt;&lt;author&gt;Zimmer, A. T.&lt;/author&gt;&lt;author&gt;Maynard, A. D.&lt;/author&gt;&lt;/authors&gt;&lt;/contributors&gt;&lt;titles&gt;&lt;title&gt;Investigation of the aerosols produced by a high-speed, hand-held grinder using various substrates&lt;/title&gt;&lt;secondary-title&gt;Annals of Occupational Hygiene&lt;/secondary-title&gt;&lt;/titles&gt;&lt;periodical&gt;&lt;full-title&gt;Annals of Occupational Hygiene&lt;/full-title&gt;&lt;/periodical&gt;&lt;pages&gt;663-672&lt;/pages&gt;&lt;volume&gt;46&lt;/volume&gt;&lt;number&gt;8&lt;/number&gt;&lt;dates&gt;&lt;year&gt;2002&lt;/year&gt;&lt;pub-dates&gt;&lt;date&gt;Nov&lt;/date&gt;&lt;/pub-dates&gt;&lt;/dates&gt;&lt;isbn&gt;0003-4878&lt;/isbn&gt;&lt;accession-num&gt;WOS:000179411700003&lt;/accession-num&gt;&lt;urls&gt;&lt;related-urls&gt;&lt;url&gt;&amp;lt;Go to ISI&amp;gt;://WOS:000179411700003&lt;/url&gt;&lt;/related-urls&gt;&lt;/urls&gt;&lt;electronic-resource-num&gt;10.1093/annhyg/mcf089&lt;/electronic-resource-num&gt;&lt;/record&gt;&lt;/Cite&gt;&lt;/EndNote&gt;</w:instrText>
            </w:r>
            <w:r>
              <w:fldChar w:fldCharType="separate"/>
            </w:r>
            <w:r w:rsidR="00AD35E2">
              <w:rPr>
                <w:noProof/>
              </w:rPr>
              <w:t>[</w:t>
            </w:r>
            <w:hyperlink w:anchor="_ENREF_30" w:tooltip="Zimmer, 2002 #347" w:history="1">
              <w:r w:rsidR="00621CDA">
                <w:rPr>
                  <w:noProof/>
                </w:rPr>
                <w:t>30</w:t>
              </w:r>
            </w:hyperlink>
            <w:r w:rsidR="00AD35E2">
              <w:rPr>
                <w:noProof/>
              </w:rPr>
              <w:t>]</w:t>
            </w:r>
            <w:r>
              <w:fldChar w:fldCharType="end"/>
            </w:r>
          </w:p>
        </w:tc>
      </w:tr>
      <w:tr w:rsidR="00B854B7" w:rsidRPr="00B71681" w:rsidTr="00597A48">
        <w:tc>
          <w:tcPr>
            <w:tcW w:w="973" w:type="dxa"/>
            <w:tcBorders>
              <w:top w:val="nil"/>
              <w:left w:val="single" w:sz="4" w:space="0" w:color="auto"/>
              <w:bottom w:val="nil"/>
              <w:right w:val="single" w:sz="4" w:space="0" w:color="auto"/>
            </w:tcBorders>
          </w:tcPr>
          <w:p w:rsidR="00B854B7" w:rsidRDefault="00B854B7" w:rsidP="00B854B7">
            <w:pPr>
              <w:pStyle w:val="TableText"/>
            </w:pPr>
          </w:p>
        </w:tc>
        <w:tc>
          <w:tcPr>
            <w:tcW w:w="1830" w:type="dxa"/>
            <w:tcBorders>
              <w:top w:val="nil"/>
              <w:left w:val="single" w:sz="4" w:space="0" w:color="auto"/>
              <w:bottom w:val="nil"/>
              <w:right w:val="single" w:sz="4" w:space="0" w:color="auto"/>
            </w:tcBorders>
          </w:tcPr>
          <w:p w:rsidR="00B854B7" w:rsidRDefault="00B854B7" w:rsidP="00B854B7">
            <w:pPr>
              <w:pStyle w:val="TableText"/>
            </w:pPr>
          </w:p>
        </w:tc>
        <w:tc>
          <w:tcPr>
            <w:tcW w:w="2268" w:type="dxa"/>
            <w:tcBorders>
              <w:left w:val="single" w:sz="4" w:space="0" w:color="auto"/>
            </w:tcBorders>
          </w:tcPr>
          <w:p w:rsidR="00B854B7" w:rsidRDefault="00B854B7" w:rsidP="00B854B7">
            <w:pPr>
              <w:pStyle w:val="TableText"/>
            </w:pPr>
            <w:r>
              <w:t xml:space="preserve">L-DMA, CPC 3775: </w:t>
            </w:r>
            <w:r w:rsidR="00820791">
              <w:br/>
            </w:r>
            <w:r>
              <w:t>13-573nm</w:t>
            </w:r>
          </w:p>
        </w:tc>
        <w:tc>
          <w:tcPr>
            <w:tcW w:w="2268" w:type="dxa"/>
          </w:tcPr>
          <w:p w:rsidR="00B854B7" w:rsidRDefault="00B854B7" w:rsidP="00621CDA">
            <w:pPr>
              <w:pStyle w:val="TableText"/>
            </w:pPr>
            <w:r>
              <w:fldChar w:fldCharType="begin"/>
            </w:r>
            <w:r>
              <w:instrText xml:space="preserve"> ADDIN EN.CITE &lt;EndNote&gt;&lt;Cite&gt;&lt;Author&gt;Schlagenhauf&lt;/Author&gt;&lt;Year&gt;2012&lt;/Year&gt;&lt;RecNum&gt;450&lt;/RecNum&gt;&lt;DisplayText&gt;[18]&lt;/DisplayText&gt;&lt;record&gt;&lt;rec-number&gt;450&lt;/rec-number&gt;&lt;foreign-keys&gt;&lt;key app="EN" db-id="v55w99w2adwdpwexr0lx059a5dvwt0dptxse"&gt;450&lt;/key&gt;&lt;/foreign-keys&gt;&lt;ref-type name="Journal Article"&gt;17&lt;/ref-type&gt;&lt;contributors&gt;&lt;authors&gt;&lt;author&gt;Schlagenhauf, Lukas&lt;/author&gt;&lt;author&gt;Chu, Bryan T. T.&lt;/author&gt;&lt;author&gt;Buha, Jelena&lt;/author&gt;&lt;author&gt;Nüesch, Frank&lt;/author&gt;&lt;author&gt;Wang, Jing&lt;/author&gt;&lt;/authors&gt;&lt;/contributors&gt;&lt;titles&gt;&lt;title&gt;Release of Carbon Nanotubes from an Epoxy-Based Nanocomposite during an Abrasion Process&lt;/title&gt;&lt;secondary-title&gt;Environmental Science &amp;amp; Technology&lt;/secondary-title&gt;&lt;/titles&gt;&lt;periodical&gt;&lt;full-title&gt;Environmental Science &amp;amp; Technology&lt;/full-title&gt;&lt;/periodical&gt;&lt;dates&gt;&lt;year&gt;2012&lt;/year&gt;&lt;/dates&gt;&lt;publisher&gt;American Chemical Society&lt;/publisher&gt;&lt;isbn&gt;0013-936X&lt;/isbn&gt;&lt;urls&gt;&lt;related-urls&gt;&lt;url&gt;http://dx.doi.org/10.1021/es300320y&lt;/url&gt;&lt;/related-urls&gt;&lt;/urls&gt;&lt;electronic-resource-num&gt;10.1021/es300320y&lt;/electronic-resource-num&gt;&lt;access-date&gt;2012/07/01&lt;/access-date&gt;&lt;/record&gt;&lt;/Cite&gt;&lt;/EndNote&gt;</w:instrText>
            </w:r>
            <w:r>
              <w:fldChar w:fldCharType="separate"/>
            </w:r>
            <w:r>
              <w:rPr>
                <w:noProof/>
              </w:rPr>
              <w:t>[</w:t>
            </w:r>
            <w:hyperlink w:anchor="_ENREF_18" w:tooltip="Schlagenhauf, 2012 #450" w:history="1">
              <w:r w:rsidR="00621CDA">
                <w:rPr>
                  <w:noProof/>
                </w:rPr>
                <w:t>18</w:t>
              </w:r>
            </w:hyperlink>
            <w:r>
              <w:rPr>
                <w:noProof/>
              </w:rPr>
              <w:t>]</w:t>
            </w:r>
            <w:r>
              <w:fldChar w:fldCharType="end"/>
            </w:r>
          </w:p>
        </w:tc>
      </w:tr>
      <w:tr w:rsidR="00B854B7" w:rsidRPr="00B71681" w:rsidTr="00597A48">
        <w:tc>
          <w:tcPr>
            <w:tcW w:w="973" w:type="dxa"/>
            <w:tcBorders>
              <w:top w:val="nil"/>
              <w:left w:val="single" w:sz="4" w:space="0" w:color="auto"/>
              <w:bottom w:val="nil"/>
              <w:right w:val="single" w:sz="4" w:space="0" w:color="auto"/>
            </w:tcBorders>
          </w:tcPr>
          <w:p w:rsidR="00B854B7" w:rsidRDefault="00B854B7" w:rsidP="00B854B7">
            <w:pPr>
              <w:pStyle w:val="TableText"/>
            </w:pPr>
          </w:p>
        </w:tc>
        <w:tc>
          <w:tcPr>
            <w:tcW w:w="1830" w:type="dxa"/>
            <w:tcBorders>
              <w:top w:val="nil"/>
              <w:left w:val="single" w:sz="4" w:space="0" w:color="auto"/>
              <w:bottom w:val="nil"/>
              <w:right w:val="single" w:sz="4" w:space="0" w:color="auto"/>
            </w:tcBorders>
          </w:tcPr>
          <w:p w:rsidR="00B854B7" w:rsidRDefault="00B854B7" w:rsidP="00B854B7">
            <w:pPr>
              <w:pStyle w:val="TableText"/>
            </w:pPr>
          </w:p>
        </w:tc>
        <w:tc>
          <w:tcPr>
            <w:tcW w:w="2268" w:type="dxa"/>
            <w:tcBorders>
              <w:left w:val="single" w:sz="4" w:space="0" w:color="auto"/>
            </w:tcBorders>
          </w:tcPr>
          <w:p w:rsidR="00B854B7" w:rsidRDefault="00B854B7" w:rsidP="00820791">
            <w:pPr>
              <w:pStyle w:val="TableText"/>
            </w:pPr>
            <w:r>
              <w:t>L-DMA 15-661 nm</w:t>
            </w:r>
          </w:p>
        </w:tc>
        <w:tc>
          <w:tcPr>
            <w:tcW w:w="2268" w:type="dxa"/>
          </w:tcPr>
          <w:p w:rsidR="00B854B7" w:rsidRDefault="00B854B7" w:rsidP="00621CDA">
            <w:pPr>
              <w:pStyle w:val="TableText"/>
            </w:pPr>
            <w:r>
              <w:fldChar w:fldCharType="begin"/>
            </w:r>
            <w:r w:rsidR="00AD35E2">
              <w:instrText xml:space="preserve"> ADDIN EN.CITE &lt;EndNote&gt;&lt;Cite&gt;&lt;Author&gt;Hsu&lt;/Author&gt;&lt;Year&gt;2007&lt;/Year&gt;&lt;RecNum&gt;394&lt;/RecNum&gt;&lt;DisplayText&gt;[25]&lt;/DisplayText&gt;&lt;record&gt;&lt;rec-number&gt;394&lt;/rec-number&gt;&lt;foreign-keys&gt;&lt;key app="EN" db-id="v55w99w2adwdpwexr0lx059a5dvwt0dptxse"&gt;394&lt;/key&gt;&lt;/foreign-keys&gt;&lt;ref-type name="Journal Article"&gt;17&lt;/ref-type&gt;&lt;contributors&gt;&lt;authors&gt;&lt;author&gt;Hsu, L. Y.&lt;/author&gt;&lt;author&gt;Chein, H. M.&lt;/author&gt;&lt;/authors&gt;&lt;/contributors&gt;&lt;auth-address&gt;Ind Technol Res Inst, Energy &amp;amp; Environm Res Labs, Hsinchu 310, Taiwan.&amp;#xD;Hsu, LY (reprint author), Ind Technol Res Inst, Energy &amp;amp; Environm Res Labs, Hsinchu 310, Taiwan&amp;#xD;hmchein@itri.org.tw&lt;/auth-address&gt;&lt;titles&gt;&lt;title&gt;Evaluation of nanoparticle emission for TiO2 nanopowder coating materials&lt;/title&gt;&lt;secondary-title&gt;Journal of Nanoparticle Research&lt;/secondary-title&gt;&lt;alt-title&gt;J. Nanopart. Res.&lt;/alt-title&gt;&lt;/titles&gt;&lt;periodical&gt;&lt;full-title&gt;Journal of Nanoparticle Research&lt;/full-title&gt;&lt;/periodical&gt;&lt;pages&gt;157-163&lt;/pages&gt;&lt;volume&gt;9&lt;/volume&gt;&lt;number&gt;1&lt;/number&gt;&lt;keywords&gt;&lt;keyword&gt;TiO2&lt;/keyword&gt;&lt;keyword&gt;nanomaterials&lt;/keyword&gt;&lt;keyword&gt;nanoparticle emission&lt;/keyword&gt;&lt;keyword&gt;environment&lt;/keyword&gt;&lt;keyword&gt;occupational&lt;/keyword&gt;&lt;keyword&gt;health&lt;/keyword&gt;&lt;keyword&gt;inhaled ultrafine particles&lt;/keyword&gt;&lt;keyword&gt;intratracheal instillation&lt;/keyword&gt;&lt;keyword&gt;translocation&lt;/keyword&gt;&lt;keyword&gt;rats&lt;/keyword&gt;&lt;keyword&gt;thrombosis&lt;/keyword&gt;&lt;keyword&gt;exposure&lt;/keyword&gt;&lt;/keywords&gt;&lt;dates&gt;&lt;year&gt;2007&lt;/year&gt;&lt;pub-dates&gt;&lt;date&gt;Jan&lt;/date&gt;&lt;/pub-dates&gt;&lt;/dates&gt;&lt;isbn&gt;1388-0764&lt;/isbn&gt;&lt;accession-num&gt;WOS:000243189700015&lt;/accession-num&gt;&lt;work-type&gt;Article&lt;/work-type&gt;&lt;urls&gt;&lt;related-urls&gt;&lt;url&gt;&amp;lt;Go to ISI&amp;gt;://WOS:000243189700015&lt;/url&gt;&lt;/related-urls&gt;&lt;/urls&gt;&lt;electronic-resource-num&gt;10.1007/s11051-006-9185-3&lt;/electronic-resource-num&gt;&lt;language&gt;English&lt;/language&gt;&lt;/record&gt;&lt;/Cite&gt;&lt;/EndNote&gt;</w:instrText>
            </w:r>
            <w:r>
              <w:fldChar w:fldCharType="separate"/>
            </w:r>
            <w:r w:rsidR="00AD35E2">
              <w:rPr>
                <w:noProof/>
              </w:rPr>
              <w:t>[</w:t>
            </w:r>
            <w:hyperlink w:anchor="_ENREF_25" w:tooltip="Hsu, 2007 #394" w:history="1">
              <w:r w:rsidR="00621CDA">
                <w:rPr>
                  <w:noProof/>
                </w:rPr>
                <w:t>25</w:t>
              </w:r>
            </w:hyperlink>
            <w:r w:rsidR="00AD35E2">
              <w:rPr>
                <w:noProof/>
              </w:rPr>
              <w:t>]</w:t>
            </w:r>
            <w:r>
              <w:fldChar w:fldCharType="end"/>
            </w:r>
          </w:p>
        </w:tc>
      </w:tr>
      <w:tr w:rsidR="00B854B7" w:rsidRPr="00B71681" w:rsidTr="00597A48">
        <w:tc>
          <w:tcPr>
            <w:tcW w:w="973" w:type="dxa"/>
            <w:tcBorders>
              <w:top w:val="nil"/>
              <w:left w:val="single" w:sz="4" w:space="0" w:color="auto"/>
              <w:bottom w:val="nil"/>
              <w:right w:val="single" w:sz="4" w:space="0" w:color="auto"/>
            </w:tcBorders>
          </w:tcPr>
          <w:p w:rsidR="00B854B7" w:rsidRDefault="00B854B7" w:rsidP="00B854B7">
            <w:pPr>
              <w:pStyle w:val="TableText"/>
            </w:pPr>
          </w:p>
        </w:tc>
        <w:tc>
          <w:tcPr>
            <w:tcW w:w="1830" w:type="dxa"/>
            <w:tcBorders>
              <w:top w:val="nil"/>
              <w:left w:val="single" w:sz="4" w:space="0" w:color="auto"/>
              <w:bottom w:val="single" w:sz="4" w:space="0" w:color="auto"/>
              <w:right w:val="single" w:sz="4" w:space="0" w:color="auto"/>
            </w:tcBorders>
          </w:tcPr>
          <w:p w:rsidR="00B854B7" w:rsidRDefault="00B854B7" w:rsidP="00B854B7">
            <w:pPr>
              <w:pStyle w:val="TableText"/>
            </w:pPr>
          </w:p>
        </w:tc>
        <w:tc>
          <w:tcPr>
            <w:tcW w:w="2268" w:type="dxa"/>
            <w:tcBorders>
              <w:left w:val="single" w:sz="4" w:space="0" w:color="auto"/>
            </w:tcBorders>
          </w:tcPr>
          <w:p w:rsidR="00B854B7" w:rsidRPr="00EC6153" w:rsidRDefault="00B854B7" w:rsidP="00820791">
            <w:pPr>
              <w:pStyle w:val="TableText"/>
            </w:pPr>
            <w:r>
              <w:t>L-DMA 10-736 nm</w:t>
            </w:r>
          </w:p>
        </w:tc>
        <w:tc>
          <w:tcPr>
            <w:tcW w:w="2268" w:type="dxa"/>
          </w:tcPr>
          <w:p w:rsidR="00B854B7" w:rsidRDefault="00B854B7" w:rsidP="00621CDA">
            <w:pPr>
              <w:pStyle w:val="TableText"/>
            </w:pPr>
            <w:r>
              <w:fldChar w:fldCharType="begin"/>
            </w:r>
            <w:r w:rsidR="00AD35E2">
              <w:instrText xml:space="preserve"> ADDIN EN.CITE &lt;EndNote&gt;&lt;Cite&gt;&lt;Author&gt;Zaghbani&lt;/Author&gt;&lt;Year&gt;2009&lt;/Year&gt;&lt;RecNum&gt;283&lt;/RecNum&gt;&lt;DisplayText&gt;[32]&lt;/DisplayText&gt;&lt;record&gt;&lt;rec-number&gt;283&lt;/rec-number&gt;&lt;foreign-keys&gt;&lt;key app="EN" db-id="v55w99w2adwdpwexr0lx059a5dvwt0dptxse"&gt;283&lt;/key&gt;&lt;/foreign-keys&gt;&lt;ref-type name="Journal Article"&gt;17&lt;/ref-type&gt;&lt;contributors&gt;&lt;authors&gt;&lt;author&gt;Zaghbani, I.&lt;/author&gt;&lt;author&gt;Songmene, V.&lt;/author&gt;&lt;author&gt;Khettabi, R.&lt;/author&gt;&lt;/authors&gt;&lt;/contributors&gt;&lt;auth-address&gt;[Zaghbani, I; Songmene, V; Khettabi, R] Univ Quebec, ETS Mech Engn, Montreal, PQ H3C 3P8, Canada&amp;#xD;Zaghbani, I (reprint author), Univ Quebec, ETS Mech Engn, Montreal, PQ H3C 3P8, Canada&amp;#xD;victor.songmene@etsmtl.ca&lt;/auth-address&gt;&lt;titles&gt;&lt;title&gt;Fine and Ultrafine Particle Characterization and Modeling in High-Speed Milling of 6061-T6 Aluminum Alloy&lt;/title&gt;&lt;secondary-title&gt;Journal of Materials Engineering and Performance&lt;/secondary-title&gt;&lt;alt-title&gt;J. Mater. Eng. Perform.&lt;/alt-title&gt;&lt;/titles&gt;&lt;periodical&gt;&lt;full-title&gt;Journal of Materials Engineering and Performance&lt;/full-title&gt;&lt;abbr-1&gt;J. Mater. Eng. Perform.&lt;/abbr-1&gt;&lt;/periodical&gt;&lt;alt-periodical&gt;&lt;full-title&gt;Journal of Materials Engineering and Performance&lt;/full-title&gt;&lt;abbr-1&gt;J. Mater. Eng. Perform.&lt;/abbr-1&gt;&lt;/alt-periodical&gt;&lt;pages&gt;38-48&lt;/pages&gt;&lt;volume&gt;18&lt;/volume&gt;&lt;number&gt;1&lt;/number&gt;&lt;keywords&gt;&lt;keyword&gt;clean machining&lt;/keyword&gt;&lt;keyword&gt;dust modeling&lt;/keyword&gt;&lt;keyword&gt;microparticles&lt;/keyword&gt;&lt;keyword&gt;nanoparticles&lt;/keyword&gt;&lt;keyword&gt;orthogonal milling&lt;/keyword&gt;&lt;keyword&gt;chip formation&lt;/keyword&gt;&lt;keyword&gt;dust&lt;/keyword&gt;&lt;keyword&gt;emission&lt;/keyword&gt;&lt;/keywords&gt;&lt;dates&gt;&lt;year&gt;2009&lt;/year&gt;&lt;pub-dates&gt;&lt;date&gt;Feb&lt;/date&gt;&lt;/pub-dates&gt;&lt;/dates&gt;&lt;isbn&gt;1059-9495&lt;/isbn&gt;&lt;accession-num&gt;WOS:000263063400007&lt;/accession-num&gt;&lt;work-type&gt;Article&lt;/work-type&gt;&lt;urls&gt;&lt;related-urls&gt;&lt;url&gt;&amp;lt;Go to ISI&amp;gt;://WOS:000263063400007&lt;/url&gt;&lt;/related-urls&gt;&lt;/urls&gt;&lt;electronic-resource-num&gt;10.1007/s11665-008-9265-x&lt;/electronic-resource-num&gt;&lt;language&gt;English&lt;/language&gt;&lt;/record&gt;&lt;/Cite&gt;&lt;/EndNote&gt;</w:instrText>
            </w:r>
            <w:r>
              <w:fldChar w:fldCharType="separate"/>
            </w:r>
            <w:r w:rsidR="00AD35E2">
              <w:rPr>
                <w:noProof/>
              </w:rPr>
              <w:t>[</w:t>
            </w:r>
            <w:hyperlink w:anchor="_ENREF_32" w:tooltip="Zaghbani, 2009 #283" w:history="1">
              <w:r w:rsidR="00621CDA">
                <w:rPr>
                  <w:noProof/>
                </w:rPr>
                <w:t>32</w:t>
              </w:r>
            </w:hyperlink>
            <w:r w:rsidR="00AD35E2">
              <w:rPr>
                <w:noProof/>
              </w:rPr>
              <w:t>]</w:t>
            </w:r>
            <w:r>
              <w:fldChar w:fldCharType="end"/>
            </w:r>
          </w:p>
        </w:tc>
      </w:tr>
      <w:tr w:rsidR="00B854B7" w:rsidRPr="00B71681" w:rsidTr="00597A48">
        <w:tc>
          <w:tcPr>
            <w:tcW w:w="973" w:type="dxa"/>
            <w:tcBorders>
              <w:top w:val="nil"/>
              <w:left w:val="single" w:sz="4" w:space="0" w:color="auto"/>
              <w:bottom w:val="nil"/>
              <w:right w:val="single" w:sz="4" w:space="0" w:color="auto"/>
            </w:tcBorders>
          </w:tcPr>
          <w:p w:rsidR="00B854B7" w:rsidRDefault="00B854B7" w:rsidP="00B854B7">
            <w:pPr>
              <w:pStyle w:val="TableText"/>
            </w:pPr>
          </w:p>
        </w:tc>
        <w:tc>
          <w:tcPr>
            <w:tcW w:w="1830" w:type="dxa"/>
            <w:tcBorders>
              <w:top w:val="single" w:sz="4" w:space="0" w:color="auto"/>
              <w:left w:val="single" w:sz="4" w:space="0" w:color="auto"/>
              <w:bottom w:val="nil"/>
              <w:right w:val="single" w:sz="4" w:space="0" w:color="auto"/>
            </w:tcBorders>
          </w:tcPr>
          <w:p w:rsidR="00B854B7" w:rsidRDefault="00B854B7" w:rsidP="00B854B7">
            <w:pPr>
              <w:pStyle w:val="TableText"/>
            </w:pPr>
            <w:r>
              <w:t>TSI 3934</w:t>
            </w:r>
          </w:p>
        </w:tc>
        <w:tc>
          <w:tcPr>
            <w:tcW w:w="2268" w:type="dxa"/>
            <w:tcBorders>
              <w:left w:val="single" w:sz="4" w:space="0" w:color="auto"/>
            </w:tcBorders>
          </w:tcPr>
          <w:p w:rsidR="00B854B7" w:rsidRDefault="00B854B7" w:rsidP="00B854B7">
            <w:pPr>
              <w:pStyle w:val="TableText"/>
            </w:pPr>
            <w:r>
              <w:t>16-626 nm</w:t>
            </w:r>
          </w:p>
        </w:tc>
        <w:tc>
          <w:tcPr>
            <w:tcW w:w="2268" w:type="dxa"/>
          </w:tcPr>
          <w:p w:rsidR="00B854B7" w:rsidRDefault="00B854B7" w:rsidP="00621CDA">
            <w:pPr>
              <w:pStyle w:val="TableText"/>
            </w:pPr>
            <w:r>
              <w:fldChar w:fldCharType="begin"/>
            </w:r>
            <w:r>
              <w:instrText xml:space="preserve"> ADDIN EN.CITE &lt;EndNote&gt;&lt;Cite&gt;&lt;Author&gt;Vorbau&lt;/Author&gt;&lt;Year&gt;2009&lt;/Year&gt;&lt;RecNum&gt;379&lt;/RecNum&gt;&lt;DisplayText&gt;[12]&lt;/DisplayText&gt;&lt;record&gt;&lt;rec-number&gt;379&lt;/rec-number&gt;&lt;foreign-keys&gt;&lt;key app="EN" db-id="v55w99w2adwdpwexr0lx059a5dvwt0dptxse"&gt;379&lt;/key&gt;&lt;/foreign-keys&gt;&lt;ref-type name="Journal Article"&gt;17&lt;/ref-type&gt;&lt;contributors&gt;&lt;authors&gt;&lt;author&gt;Vorbau, M.&lt;/author&gt;&lt;author&gt;Hillemann, L.&lt;/author&gt;&lt;author&gt;Stintz, M.&lt;/author&gt;&lt;/authors&gt;&lt;/contributors&gt;&lt;auth-address&gt;[Vorbau, Manuel; Hillemann, Lars; Stintz, Michael] Tech Univ Dresden, Inst Proc Engn &amp;amp; Environm Technol, D-01062 Dresden, Germany.&amp;#xD;Vorbau, M (reprint author), Tech Univ Dresden, Inst Proc Engn &amp;amp; Environm Technol, D-01062 Dresden, Germany&amp;#xD;manuel.vorbau@tu-dresden.de&lt;/auth-address&gt;&lt;titles&gt;&lt;title&gt;Method for the characterization of the abrasion induced nanoparticle release into air from surface coatings&lt;/title&gt;&lt;secondary-title&gt;Journal of Aerosol Science&lt;/secondary-title&gt;&lt;alt-title&gt;J. Aerosol. Sci.&lt;/alt-title&gt;&lt;/titles&gt;&lt;periodical&gt;&lt;full-title&gt;Journal of Aerosol Science&lt;/full-title&gt;&lt;/periodical&gt;&lt;pages&gt;209-217&lt;/pages&gt;&lt;volume&gt;40&lt;/volume&gt;&lt;number&gt;3&lt;/number&gt;&lt;keywords&gt;&lt;keyword&gt;Nanoparticle&lt;/keyword&gt;&lt;keyword&gt;Particle release&lt;/keyword&gt;&lt;keyword&gt;Surface coating&lt;/keyword&gt;&lt;keyword&gt;Abrasion&lt;/keyword&gt;&lt;keyword&gt;plastics&lt;/keyword&gt;&lt;keyword&gt;wear&lt;/keyword&gt;&lt;/keywords&gt;&lt;dates&gt;&lt;year&gt;2009&lt;/year&gt;&lt;pub-dates&gt;&lt;date&gt;Mar&lt;/date&gt;&lt;/pub-dates&gt;&lt;/dates&gt;&lt;isbn&gt;0021-8502&lt;/isbn&gt;&lt;accession-num&gt;WOS:000264353400003&lt;/accession-num&gt;&lt;work-type&gt;Article&lt;/work-type&gt;&lt;urls&gt;&lt;related-urls&gt;&lt;url&gt;&amp;lt;Go to ISI&amp;gt;://WOS:000264353400003&lt;/url&gt;&lt;/related-urls&gt;&lt;/urls&gt;&lt;electronic-resource-num&gt;10.1016/j.jaerosci.2008.10.006&lt;/electronic-resource-num&gt;&lt;language&gt;English&lt;/language&gt;&lt;/record&gt;&lt;/Cite&gt;&lt;/EndNote&gt;</w:instrText>
            </w:r>
            <w:r>
              <w:fldChar w:fldCharType="separate"/>
            </w:r>
            <w:r>
              <w:rPr>
                <w:noProof/>
              </w:rPr>
              <w:t>[</w:t>
            </w:r>
            <w:hyperlink w:anchor="_ENREF_12" w:tooltip="Vorbau, 2009 #379" w:history="1">
              <w:r w:rsidR="00621CDA">
                <w:rPr>
                  <w:noProof/>
                </w:rPr>
                <w:t>12</w:t>
              </w:r>
            </w:hyperlink>
            <w:r>
              <w:rPr>
                <w:noProof/>
              </w:rPr>
              <w:t>]</w:t>
            </w:r>
            <w:r>
              <w:fldChar w:fldCharType="end"/>
            </w:r>
          </w:p>
        </w:tc>
      </w:tr>
      <w:tr w:rsidR="00B854B7" w:rsidRPr="00B71681" w:rsidTr="00597A48">
        <w:tc>
          <w:tcPr>
            <w:tcW w:w="973" w:type="dxa"/>
            <w:tcBorders>
              <w:top w:val="nil"/>
              <w:left w:val="single" w:sz="4" w:space="0" w:color="auto"/>
              <w:bottom w:val="nil"/>
              <w:right w:val="single" w:sz="4" w:space="0" w:color="auto"/>
            </w:tcBorders>
          </w:tcPr>
          <w:p w:rsidR="00B854B7" w:rsidRDefault="00B854B7" w:rsidP="00B854B7">
            <w:pPr>
              <w:pStyle w:val="TableText"/>
            </w:pPr>
          </w:p>
        </w:tc>
        <w:tc>
          <w:tcPr>
            <w:tcW w:w="1830" w:type="dxa"/>
            <w:tcBorders>
              <w:top w:val="nil"/>
              <w:left w:val="single" w:sz="4" w:space="0" w:color="auto"/>
              <w:bottom w:val="single" w:sz="4" w:space="0" w:color="auto"/>
              <w:right w:val="single" w:sz="4" w:space="0" w:color="auto"/>
            </w:tcBorders>
          </w:tcPr>
          <w:p w:rsidR="00B854B7" w:rsidRDefault="00B854B7" w:rsidP="00B854B7">
            <w:pPr>
              <w:pStyle w:val="TableText"/>
            </w:pPr>
          </w:p>
        </w:tc>
        <w:tc>
          <w:tcPr>
            <w:tcW w:w="2268" w:type="dxa"/>
            <w:tcBorders>
              <w:left w:val="single" w:sz="4" w:space="0" w:color="auto"/>
              <w:bottom w:val="single" w:sz="4" w:space="0" w:color="auto"/>
            </w:tcBorders>
          </w:tcPr>
          <w:p w:rsidR="00B854B7" w:rsidRDefault="00B854B7" w:rsidP="00820791">
            <w:pPr>
              <w:pStyle w:val="TableText"/>
            </w:pPr>
            <w:r>
              <w:t>L-DMA 60-777 nm</w:t>
            </w:r>
          </w:p>
        </w:tc>
        <w:tc>
          <w:tcPr>
            <w:tcW w:w="2268" w:type="dxa"/>
          </w:tcPr>
          <w:p w:rsidR="00B854B7" w:rsidRDefault="00B854B7" w:rsidP="00621CDA">
            <w:pPr>
              <w:pStyle w:val="TableText"/>
            </w:pPr>
            <w:r>
              <w:fldChar w:fldCharType="begin"/>
            </w:r>
            <w:r w:rsidR="00AD35E2">
              <w:instrText xml:space="preserve"> ADDIN EN.CITE &lt;EndNote&gt;&lt;Cite&gt;&lt;Author&gt;Zimmer&lt;/Author&gt;&lt;Year&gt;2002&lt;/Year&gt;&lt;RecNum&gt;347&lt;/RecNum&gt;&lt;DisplayText&gt;[30]&lt;/DisplayText&gt;&lt;record&gt;&lt;rec-number&gt;347&lt;/rec-number&gt;&lt;foreign-keys&gt;&lt;key app="EN" db-id="v55w99w2adwdpwexr0lx059a5dvwt0dptxse"&gt;347&lt;/key&gt;&lt;/foreign-keys&gt;&lt;ref-type name="Journal Article"&gt;17&lt;/ref-type&gt;&lt;contributors&gt;&lt;authors&gt;&lt;author&gt;Zimmer, A. T.&lt;/author&gt;&lt;author&gt;Maynard, A. D.&lt;/author&gt;&lt;/authors&gt;&lt;/contributors&gt;&lt;titles&gt;&lt;title&gt;Investigation of the aerosols produced by a high-speed, hand-held grinder using various substrates&lt;/title&gt;&lt;secondary-title&gt;Annals of Occupational Hygiene&lt;/secondary-title&gt;&lt;/titles&gt;&lt;periodical&gt;&lt;full-title&gt;Annals of Occupational Hygiene&lt;/full-title&gt;&lt;/periodical&gt;&lt;pages&gt;663-672&lt;/pages&gt;&lt;volume&gt;46&lt;/volume&gt;&lt;number&gt;8&lt;/number&gt;&lt;dates&gt;&lt;year&gt;2002&lt;/year&gt;&lt;pub-dates&gt;&lt;date&gt;Nov&lt;/date&gt;&lt;/pub-dates&gt;&lt;/dates&gt;&lt;isbn&gt;0003-4878&lt;/isbn&gt;&lt;accession-num&gt;WOS:000179411700003&lt;/accession-num&gt;&lt;urls&gt;&lt;related-urls&gt;&lt;url&gt;&amp;lt;Go to ISI&amp;gt;://WOS:000179411700003&lt;/url&gt;&lt;/related-urls&gt;&lt;/urls&gt;&lt;electronic-resource-num&gt;10.1093/annhyg/mcf089&lt;/electronic-resource-num&gt;&lt;/record&gt;&lt;/Cite&gt;&lt;/EndNote&gt;</w:instrText>
            </w:r>
            <w:r>
              <w:fldChar w:fldCharType="separate"/>
            </w:r>
            <w:r w:rsidR="00AD35E2">
              <w:rPr>
                <w:noProof/>
              </w:rPr>
              <w:t>[</w:t>
            </w:r>
            <w:hyperlink w:anchor="_ENREF_30" w:tooltip="Zimmer, 2002 #347" w:history="1">
              <w:r w:rsidR="00621CDA">
                <w:rPr>
                  <w:noProof/>
                </w:rPr>
                <w:t>30</w:t>
              </w:r>
            </w:hyperlink>
            <w:r w:rsidR="00AD35E2">
              <w:rPr>
                <w:noProof/>
              </w:rPr>
              <w:t>]</w:t>
            </w:r>
            <w:r>
              <w:fldChar w:fldCharType="end"/>
            </w:r>
          </w:p>
        </w:tc>
      </w:tr>
      <w:tr w:rsidR="00820791" w:rsidRPr="00B71681" w:rsidTr="00597A48">
        <w:trPr>
          <w:trHeight w:val="356"/>
        </w:trPr>
        <w:tc>
          <w:tcPr>
            <w:tcW w:w="973" w:type="dxa"/>
            <w:tcBorders>
              <w:top w:val="nil"/>
              <w:left w:val="single" w:sz="4" w:space="0" w:color="auto"/>
              <w:bottom w:val="nil"/>
              <w:right w:val="single" w:sz="4" w:space="0" w:color="auto"/>
            </w:tcBorders>
          </w:tcPr>
          <w:p w:rsidR="00820791" w:rsidRDefault="00820791" w:rsidP="00B854B7">
            <w:pPr>
              <w:pStyle w:val="TableText"/>
            </w:pPr>
          </w:p>
        </w:tc>
        <w:tc>
          <w:tcPr>
            <w:tcW w:w="1830" w:type="dxa"/>
            <w:tcBorders>
              <w:top w:val="single" w:sz="4" w:space="0" w:color="auto"/>
              <w:left w:val="single" w:sz="4" w:space="0" w:color="auto"/>
              <w:right w:val="single" w:sz="4" w:space="0" w:color="auto"/>
            </w:tcBorders>
          </w:tcPr>
          <w:p w:rsidR="00820791" w:rsidRDefault="00820791" w:rsidP="00B854B7">
            <w:pPr>
              <w:pStyle w:val="TableText"/>
            </w:pPr>
            <w:r>
              <w:t>TSI 3936</w:t>
            </w:r>
          </w:p>
        </w:tc>
        <w:tc>
          <w:tcPr>
            <w:tcW w:w="2268" w:type="dxa"/>
            <w:tcBorders>
              <w:top w:val="single" w:sz="4" w:space="0" w:color="auto"/>
              <w:left w:val="single" w:sz="4" w:space="0" w:color="auto"/>
              <w:right w:val="single" w:sz="4" w:space="0" w:color="auto"/>
            </w:tcBorders>
          </w:tcPr>
          <w:p w:rsidR="00820791" w:rsidRDefault="00820791" w:rsidP="00820791">
            <w:pPr>
              <w:pStyle w:val="TableText"/>
            </w:pPr>
            <w:r>
              <w:t>L-DMA 15-673 nm</w:t>
            </w:r>
          </w:p>
        </w:tc>
        <w:tc>
          <w:tcPr>
            <w:tcW w:w="2268" w:type="dxa"/>
          </w:tcPr>
          <w:p w:rsidR="00820791" w:rsidRDefault="00820791" w:rsidP="00621CDA">
            <w:pPr>
              <w:pStyle w:val="TableText"/>
            </w:pPr>
            <w:r>
              <w:fldChar w:fldCharType="begin">
                <w:fldData xml:space="preserve">PEVuZE5vdGU+PENpdGU+PEF1dGhvcj5EZW1vdTwvQXV0aG9yPjxZZWFyPjIwMDg8L1llYXI+PFJl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</w:fldData>
              </w:fldChar>
            </w:r>
            <w:r w:rsidR="00AD35E2">
              <w:instrText xml:space="preserve"> ADDIN EN.CITE </w:instrText>
            </w:r>
            <w:r w:rsidR="00AD35E2">
              <w:fldChar w:fldCharType="begin">
                <w:fldData xml:space="preserve">PEVuZE5vdGU+PENpdGU+PEF1dGhvcj5EZW1vdTwvQXV0aG9yPjxZZWFyPjIwMDg8L1llYXI+PFJl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</w:fldData>
              </w:fldChar>
            </w:r>
            <w:r w:rsidR="00AD35E2">
              <w:instrText xml:space="preserve"> ADDIN EN.CITE.DATA </w:instrText>
            </w:r>
            <w:r w:rsidR="00AD35E2">
              <w:fldChar w:fldCharType="end"/>
            </w:r>
            <w:r>
              <w:fldChar w:fldCharType="separate"/>
            </w:r>
            <w:r w:rsidR="00AD35E2">
              <w:rPr>
                <w:noProof/>
              </w:rPr>
              <w:t>[</w:t>
            </w:r>
            <w:hyperlink w:anchor="_ENREF_21" w:tooltip="Demou, 2008 #372" w:history="1">
              <w:r w:rsidR="00621CDA">
                <w:rPr>
                  <w:noProof/>
                </w:rPr>
                <w:t>21</w:t>
              </w:r>
            </w:hyperlink>
            <w:r w:rsidR="00AD35E2">
              <w:rPr>
                <w:noProof/>
              </w:rPr>
              <w:t xml:space="preserve">, </w:t>
            </w:r>
            <w:hyperlink w:anchor="_ENREF_23" w:tooltip="Wang, 2011 #375" w:history="1">
              <w:r w:rsidR="00621CDA">
                <w:rPr>
                  <w:noProof/>
                </w:rPr>
                <w:t>23</w:t>
              </w:r>
            </w:hyperlink>
            <w:r w:rsidR="00AD35E2">
              <w:rPr>
                <w:noProof/>
              </w:rPr>
              <w:t>]</w:t>
            </w:r>
            <w:r>
              <w:fldChar w:fldCharType="end"/>
            </w:r>
          </w:p>
        </w:tc>
      </w:tr>
      <w:tr w:rsidR="00B854B7" w:rsidRPr="00B71681" w:rsidTr="00597A48">
        <w:tc>
          <w:tcPr>
            <w:tcW w:w="973" w:type="dxa"/>
            <w:tcBorders>
              <w:top w:val="nil"/>
              <w:left w:val="single" w:sz="4" w:space="0" w:color="auto"/>
              <w:bottom w:val="nil"/>
              <w:right w:val="single" w:sz="4" w:space="0" w:color="auto"/>
            </w:tcBorders>
          </w:tcPr>
          <w:p w:rsidR="00B854B7" w:rsidRDefault="00B854B7" w:rsidP="00B854B7">
            <w:pPr>
              <w:pStyle w:val="TableText"/>
            </w:pPr>
          </w:p>
        </w:tc>
        <w:tc>
          <w:tcPr>
            <w:tcW w:w="1830" w:type="dxa"/>
            <w:tcBorders>
              <w:top w:val="single" w:sz="4" w:space="0" w:color="auto"/>
              <w:left w:val="single" w:sz="4" w:space="0" w:color="auto"/>
            </w:tcBorders>
          </w:tcPr>
          <w:p w:rsidR="00B854B7" w:rsidRDefault="00B854B7" w:rsidP="00820791">
            <w:pPr>
              <w:pStyle w:val="TableText"/>
            </w:pPr>
            <w:r>
              <w:t>Grimm 5.5-300</w:t>
            </w:r>
          </w:p>
        </w:tc>
        <w:tc>
          <w:tcPr>
            <w:tcW w:w="2268" w:type="dxa"/>
          </w:tcPr>
          <w:p w:rsidR="00B854B7" w:rsidRDefault="00B854B7" w:rsidP="00820791">
            <w:pPr>
              <w:pStyle w:val="TableText"/>
            </w:pPr>
            <w:r>
              <w:t>M-DMA  5-300 nm</w:t>
            </w:r>
          </w:p>
        </w:tc>
        <w:tc>
          <w:tcPr>
            <w:tcW w:w="2268" w:type="dxa"/>
          </w:tcPr>
          <w:p w:rsidR="00B854B7" w:rsidRDefault="00B854B7" w:rsidP="00621CDA">
            <w:pPr>
              <w:pStyle w:val="TableText"/>
            </w:pPr>
            <w:r>
              <w:fldChar w:fldCharType="begin"/>
            </w:r>
            <w:r>
              <w:instrText xml:space="preserve"> ADDIN EN.CITE &lt;EndNote&gt;&lt;Cite&gt;&lt;Author&gt;Guiot&lt;/Author&gt;&lt;Year&gt;2009&lt;/Year&gt;&lt;RecNum&gt;393&lt;/RecNum&gt;&lt;DisplayText&gt;[16]&lt;/DisplayText&gt;&lt;record&gt;&lt;rec-number&gt;393&lt;/rec-number&gt;&lt;foreign-keys&gt;&lt;key app="EN" db-id="v55w99w2adwdpwexr0lx059a5dvwt0dptxse"&gt;393&lt;/key&gt;&lt;/foreign-keys&gt;&lt;ref-type name="Journal Article"&gt;17&lt;/ref-type&gt;&lt;contributors&gt;&lt;authors&gt;&lt;author&gt;Guiot, Arnaud&lt;/author&gt;&lt;author&gt;Golanski, Luana&lt;/author&gt;&lt;author&gt;Tardif, François&lt;/author&gt;&lt;/authors&gt;&lt;/contributors&gt;&lt;titles&gt;&lt;title&gt;Measurement of nanoparticle removal by abrasion&lt;/title&gt;&lt;secondary-title&gt;Journal of Physics: Conference Series&lt;/secondary-title&gt;&lt;/titles&gt;&lt;periodical&gt;&lt;full-title&gt;Journal of Physics: Conference Series&lt;/full-title&gt;&lt;/periodical&gt;&lt;pages&gt;012014&lt;/pages&gt;&lt;volume&gt;170&lt;/volume&gt;&lt;number&gt;1&lt;/number&gt;&lt;dates&gt;&lt;year&gt;2009&lt;/year&gt;&lt;/dates&gt;&lt;isbn&gt;1742-6596&lt;/isbn&gt;&lt;urls&gt;&lt;related-urls&gt;&lt;url&gt;http://stacks.iop.org/1742-6596/170/i=1/a=012014&lt;/url&gt;&lt;/related-urls&gt;&lt;/urls&gt;&lt;/record&gt;&lt;/Cite&gt;&lt;/EndNote&gt;</w:instrText>
            </w:r>
            <w:r>
              <w:fldChar w:fldCharType="separate"/>
            </w:r>
            <w:r>
              <w:rPr>
                <w:noProof/>
              </w:rPr>
              <w:t>[</w:t>
            </w:r>
            <w:hyperlink w:anchor="_ENREF_16" w:tooltip="Guiot, 2009 #393" w:history="1">
              <w:r w:rsidR="00621CDA">
                <w:rPr>
                  <w:noProof/>
                </w:rPr>
                <w:t>16</w:t>
              </w:r>
            </w:hyperlink>
            <w:r>
              <w:rPr>
                <w:noProof/>
              </w:rPr>
              <w:t>]</w:t>
            </w:r>
            <w:r>
              <w:fldChar w:fldCharType="end"/>
            </w:r>
          </w:p>
        </w:tc>
      </w:tr>
      <w:tr w:rsidR="00B854B7" w:rsidRPr="00B71681" w:rsidTr="00597A48">
        <w:tc>
          <w:tcPr>
            <w:tcW w:w="973" w:type="dxa"/>
            <w:tcBorders>
              <w:top w:val="nil"/>
              <w:left w:val="single" w:sz="4" w:space="0" w:color="auto"/>
              <w:bottom w:val="nil"/>
              <w:right w:val="single" w:sz="4" w:space="0" w:color="auto"/>
            </w:tcBorders>
          </w:tcPr>
          <w:p w:rsidR="00B854B7" w:rsidRDefault="00B854B7" w:rsidP="00B854B7">
            <w:pPr>
              <w:pStyle w:val="TableText"/>
            </w:pPr>
          </w:p>
        </w:tc>
        <w:tc>
          <w:tcPr>
            <w:tcW w:w="1830" w:type="dxa"/>
            <w:tcBorders>
              <w:top w:val="single" w:sz="4" w:space="0" w:color="auto"/>
              <w:left w:val="single" w:sz="4" w:space="0" w:color="auto"/>
            </w:tcBorders>
          </w:tcPr>
          <w:p w:rsidR="00B854B7" w:rsidRDefault="00B854B7" w:rsidP="00820791">
            <w:pPr>
              <w:pStyle w:val="TableText"/>
            </w:pPr>
            <w:r>
              <w:t>HCT EPS 4410</w:t>
            </w:r>
          </w:p>
        </w:tc>
        <w:tc>
          <w:tcPr>
            <w:tcW w:w="2268" w:type="dxa"/>
          </w:tcPr>
          <w:p w:rsidR="00B854B7" w:rsidRDefault="00B854B7" w:rsidP="00820791">
            <w:pPr>
              <w:pStyle w:val="TableText"/>
            </w:pPr>
            <w:r>
              <w:t>L-DMA 15-700 nm</w:t>
            </w:r>
          </w:p>
        </w:tc>
        <w:tc>
          <w:tcPr>
            <w:tcW w:w="2268" w:type="dxa"/>
          </w:tcPr>
          <w:p w:rsidR="00B854B7" w:rsidRDefault="00B854B7" w:rsidP="00621CDA">
            <w:pPr>
              <w:pStyle w:val="TableText"/>
            </w:pPr>
            <w:r>
              <w:fldChar w:fldCharType="begin">
                <w:fldData xml:space="preserve">PEVuZE5vdGU+PENpdGU+PEF1dGhvcj5QYXJrPC9BdXRob3I+PFllYXI+MjAwOTwvWWVhcj48UmVj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==
</w:fldData>
              </w:fldChar>
            </w:r>
            <w:r w:rsidR="00AD35E2">
              <w:instrText xml:space="preserve"> ADDIN EN.CITE </w:instrText>
            </w:r>
            <w:r w:rsidR="00AD35E2">
              <w:fldChar w:fldCharType="begin">
                <w:fldData xml:space="preserve">PEVuZE5vdGU+PENpdGU+PEF1dGhvcj5QYXJrPC9BdXRob3I+PFllYXI+MjAwOTwvWWVhcj48UmVj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==
</w:fldData>
              </w:fldChar>
            </w:r>
            <w:r w:rsidR="00AD35E2">
              <w:instrText xml:space="preserve"> ADDIN EN.CITE.DATA </w:instrText>
            </w:r>
            <w:r w:rsidR="00AD35E2">
              <w:fldChar w:fldCharType="end"/>
            </w:r>
            <w:r>
              <w:fldChar w:fldCharType="separate"/>
            </w:r>
            <w:r w:rsidR="00AD35E2">
              <w:rPr>
                <w:noProof/>
              </w:rPr>
              <w:t>[</w:t>
            </w:r>
            <w:hyperlink w:anchor="_ENREF_28" w:tooltip="Park, 2009 #370" w:history="1">
              <w:r w:rsidR="00621CDA">
                <w:rPr>
                  <w:noProof/>
                </w:rPr>
                <w:t>28</w:t>
              </w:r>
            </w:hyperlink>
            <w:r w:rsidR="00AD35E2">
              <w:rPr>
                <w:noProof/>
              </w:rPr>
              <w:t>]</w:t>
            </w:r>
            <w:r>
              <w:fldChar w:fldCharType="end"/>
            </w:r>
          </w:p>
        </w:tc>
      </w:tr>
      <w:tr w:rsidR="00B854B7" w:rsidRPr="00B71681" w:rsidTr="00597A48">
        <w:tc>
          <w:tcPr>
            <w:tcW w:w="973" w:type="dxa"/>
            <w:tcBorders>
              <w:top w:val="nil"/>
              <w:left w:val="single" w:sz="4" w:space="0" w:color="auto"/>
              <w:bottom w:val="single" w:sz="4" w:space="0" w:color="auto"/>
              <w:right w:val="single" w:sz="4" w:space="0" w:color="auto"/>
            </w:tcBorders>
          </w:tcPr>
          <w:p w:rsidR="00B854B7" w:rsidRDefault="00B854B7" w:rsidP="00B854B7">
            <w:pPr>
              <w:pStyle w:val="TableText"/>
            </w:pPr>
          </w:p>
        </w:tc>
        <w:tc>
          <w:tcPr>
            <w:tcW w:w="1830" w:type="dxa"/>
            <w:tcBorders>
              <w:top w:val="single" w:sz="4" w:space="0" w:color="auto"/>
              <w:left w:val="single" w:sz="4" w:space="0" w:color="auto"/>
              <w:bottom w:val="single" w:sz="4" w:space="0" w:color="auto"/>
            </w:tcBorders>
          </w:tcPr>
          <w:p w:rsidR="00B854B7" w:rsidRDefault="00B854B7" w:rsidP="00B854B7">
            <w:pPr>
              <w:pStyle w:val="TableText"/>
            </w:pPr>
            <w:r>
              <w:t>Not specified</w:t>
            </w:r>
          </w:p>
        </w:tc>
        <w:tc>
          <w:tcPr>
            <w:tcW w:w="2268" w:type="dxa"/>
          </w:tcPr>
          <w:p w:rsidR="00B854B7" w:rsidRDefault="00B854B7" w:rsidP="00B854B7">
            <w:pPr>
              <w:pStyle w:val="TableText"/>
            </w:pPr>
            <w:r>
              <w:t>2.5-1000 nm</w:t>
            </w:r>
          </w:p>
        </w:tc>
        <w:tc>
          <w:tcPr>
            <w:tcW w:w="2268" w:type="dxa"/>
          </w:tcPr>
          <w:p w:rsidR="00B854B7" w:rsidRDefault="00B854B7" w:rsidP="00621CDA">
            <w:pPr>
              <w:pStyle w:val="TableText"/>
            </w:pPr>
            <w:r>
              <w:fldChar w:fldCharType="begin"/>
            </w:r>
            <w:r w:rsidR="00AD35E2">
              <w:instrText xml:space="preserve"> ADDIN EN.CITE &lt;EndNote&gt;&lt;Cite&gt;&lt;Author&gt;Khettabi&lt;/Author&gt;&lt;Year&gt;2010&lt;/Year&gt;&lt;RecNum&gt;286&lt;/RecNum&gt;&lt;DisplayText&gt;[33]&lt;/DisplayText&gt;&lt;record&gt;&lt;rec-number&gt;286&lt;/rec-number&gt;&lt;foreign-keys&gt;&lt;key app="EN" db-id="v55w99w2adwdpwexr0lx059a5dvwt0dptxse"&gt;286&lt;/key&gt;&lt;/foreign-keys&gt;&lt;ref-type name="Journal Article"&gt;17&lt;/ref-type&gt;&lt;contributors&gt;&lt;authors&gt;&lt;author&gt;Khettabi, R.&lt;/author&gt;&lt;author&gt;Songmene, V.&lt;/author&gt;&lt;author&gt;Masounave, J.&lt;/author&gt;&lt;/authors&gt;&lt;/contributors&gt;&lt;titles&gt;&lt;title&gt;Effects of Speeds, Materials, and Tool Rake Angles on Metallic Particle Emission During Orthogonal Cutting&lt;/title&gt;&lt;secondary-title&gt;Journal of Materials Engineering and Performance&lt;/secondary-title&gt;&lt;/titles&gt;&lt;periodical&gt;&lt;full-title&gt;Journal of Materials Engineering and Performance&lt;/full-title&gt;&lt;abbr-1&gt;J. Mater. Eng. Perform.&lt;/abbr-1&gt;&lt;/periodical&gt;&lt;pages&gt;767-775&lt;/pages&gt;&lt;volume&gt;19&lt;/volume&gt;&lt;number&gt;6&lt;/number&gt;&lt;dates&gt;&lt;year&gt;2010&lt;/year&gt;&lt;pub-dates&gt;&lt;date&gt;Aug&lt;/date&gt;&lt;/pub-dates&gt;&lt;/dates&gt;&lt;isbn&gt;1059-9495&lt;/isbn&gt;&lt;accession-num&gt;WOS:000280640600001&lt;/accession-num&gt;&lt;urls&gt;&lt;related-urls&gt;&lt;url&gt;&amp;lt;Go to ISI&amp;gt;://WOS:000280640600001&lt;/url&gt;&lt;/related-urls&gt;&lt;/urls&gt;&lt;electronic-resource-num&gt;10.1007/s11665-009-9551-2&lt;/electronic-resource-num&gt;&lt;/record&gt;&lt;/Cite&gt;&lt;/EndNote&gt;</w:instrText>
            </w:r>
            <w:r>
              <w:fldChar w:fldCharType="separate"/>
            </w:r>
            <w:r w:rsidR="00AD35E2">
              <w:rPr>
                <w:noProof/>
              </w:rPr>
              <w:t>[</w:t>
            </w:r>
            <w:hyperlink w:anchor="_ENREF_33" w:tooltip="Khettabi, 2010 #286" w:history="1">
              <w:r w:rsidR="00621CDA">
                <w:rPr>
                  <w:noProof/>
                </w:rPr>
                <w:t>33</w:t>
              </w:r>
            </w:hyperlink>
            <w:r w:rsidR="00AD35E2">
              <w:rPr>
                <w:noProof/>
              </w:rPr>
              <w:t>]</w:t>
            </w:r>
            <w:r>
              <w:fldChar w:fldCharType="end"/>
            </w:r>
          </w:p>
        </w:tc>
      </w:tr>
      <w:tr w:rsidR="00B854B7" w:rsidTr="00597A48">
        <w:tc>
          <w:tcPr>
            <w:tcW w:w="973" w:type="dxa"/>
            <w:tcBorders>
              <w:top w:val="single" w:sz="4" w:space="0" w:color="auto"/>
            </w:tcBorders>
          </w:tcPr>
          <w:p w:rsidR="00B854B7" w:rsidRDefault="00B854B7" w:rsidP="00B854B7">
            <w:pPr>
              <w:pStyle w:val="TableText"/>
            </w:pPr>
            <w:r>
              <w:t>WRAS</w:t>
            </w:r>
          </w:p>
        </w:tc>
        <w:tc>
          <w:tcPr>
            <w:tcW w:w="1830" w:type="dxa"/>
          </w:tcPr>
          <w:p w:rsidR="00B854B7" w:rsidRDefault="00B854B7" w:rsidP="00820791">
            <w:pPr>
              <w:pStyle w:val="TableText"/>
            </w:pPr>
            <w:r>
              <w:t>Grimm</w:t>
            </w:r>
            <w:r w:rsidR="00820791">
              <w:t xml:space="preserve"> </w:t>
            </w:r>
            <w:r>
              <w:t>OPC 1.108</w:t>
            </w:r>
          </w:p>
        </w:tc>
        <w:tc>
          <w:tcPr>
            <w:tcW w:w="2268" w:type="dxa"/>
          </w:tcPr>
          <w:p w:rsidR="00B854B7" w:rsidRDefault="00B854B7" w:rsidP="00B854B7">
            <w:pPr>
              <w:pStyle w:val="TableText"/>
            </w:pPr>
            <w:r>
              <w:t>5-20,000 nm</w:t>
            </w:r>
          </w:p>
        </w:tc>
        <w:tc>
          <w:tcPr>
            <w:tcW w:w="2268" w:type="dxa"/>
          </w:tcPr>
          <w:p w:rsidR="00B854B7" w:rsidRDefault="00B854B7" w:rsidP="00621CDA">
            <w:pPr>
              <w:pStyle w:val="TableText"/>
            </w:pPr>
            <w:r>
              <w:fldChar w:fldCharType="begin"/>
            </w:r>
            <w:r w:rsidR="00AD35E2">
              <w:instrText xml:space="preserve"> ADDIN EN.CITE &lt;EndNote&gt;&lt;Cite&gt;&lt;Author&gt;Manodori&lt;/Author&gt;&lt;Year&gt;2009&lt;/Year&gt;&lt;RecNum&gt;390&lt;/RecNum&gt;&lt;DisplayText&gt;[26]&lt;/DisplayText&gt;&lt;record&gt;&lt;rec-number&gt;390&lt;/rec-number&gt;&lt;foreign-keys&gt;&lt;key app="EN" db-id="v55w99w2adwdpwexr0lx059a5dvwt0dptxse"&gt;390&lt;/key&gt;&lt;/foreign-keys&gt;&lt;ref-type name="Journal Article"&gt;17&lt;/ref-type&gt;&lt;contributors&gt;&lt;authors&gt;&lt;author&gt;Manodori, Laura&lt;/author&gt;&lt;author&gt;Benedetti, Alvise&lt;/author&gt;&lt;/authors&gt;&lt;/contributors&gt;&lt;titles&gt;&lt;title&gt;Nanoparticles monitoring in workplaces devoted to nanotechnologies&lt;/title&gt;&lt;secondary-title&gt;Journal of Physics: Conference Series&lt;/secondary-title&gt;&lt;/titles&gt;&lt;periodical&gt;&lt;full-title&gt;Journal of Physics: Conference Series&lt;/full-title&gt;&lt;/periodical&gt;&lt;pages&gt;012001&lt;/pages&gt;&lt;volume&gt;170&lt;/volume&gt;&lt;number&gt;1&lt;/number&gt;&lt;dates&gt;&lt;year&gt;2009&lt;/year&gt;&lt;/dates&gt;&lt;isbn&gt;1742-6596&lt;/isbn&gt;&lt;urls&gt;&lt;related-urls&gt;&lt;url&gt;http://stacks.iop.org/1742-6596/170/i=1/a=012001&lt;/url&gt;&lt;/related-urls&gt;&lt;/urls&gt;&lt;/record&gt;&lt;/Cite&gt;&lt;/EndNote&gt;</w:instrText>
            </w:r>
            <w:r>
              <w:fldChar w:fldCharType="separate"/>
            </w:r>
            <w:r w:rsidR="00AD35E2">
              <w:rPr>
                <w:noProof/>
              </w:rPr>
              <w:t>[</w:t>
            </w:r>
            <w:hyperlink w:anchor="_ENREF_26" w:tooltip="Manodori, 2009 #390" w:history="1">
              <w:r w:rsidR="00621CDA">
                <w:rPr>
                  <w:noProof/>
                </w:rPr>
                <w:t>26</w:t>
              </w:r>
            </w:hyperlink>
            <w:r w:rsidR="00AD35E2">
              <w:rPr>
                <w:noProof/>
              </w:rPr>
              <w:t>]</w:t>
            </w:r>
            <w:r>
              <w:fldChar w:fldCharType="end"/>
            </w:r>
          </w:p>
        </w:tc>
      </w:tr>
    </w:tbl>
    <w:p w:rsidR="00A64051" w:rsidRDefault="00A64051" w:rsidP="006F1ACD">
      <w:pPr>
        <w:pStyle w:val="BodyText"/>
      </w:pPr>
    </w:p>
    <w:p w:rsidR="00683C6D" w:rsidRDefault="00A64051" w:rsidP="00B76474">
      <w:pPr>
        <w:pStyle w:val="Caption"/>
      </w:pPr>
      <w:bookmarkStart w:id="610" w:name="_Ref338689175"/>
      <w:bookmarkStart w:id="611" w:name="_Toc345604676"/>
      <w:r>
        <w:t xml:space="preserve">Table </w:t>
      </w:r>
      <w:r w:rsidR="009E4117">
        <w:fldChar w:fldCharType="begin"/>
      </w:r>
      <w:r w:rsidR="009E4117">
        <w:instrText xml:space="preserve"> SEQ Table \* ARABIC </w:instrText>
      </w:r>
      <w:r w:rsidR="009E4117">
        <w:fldChar w:fldCharType="separate"/>
      </w:r>
      <w:r>
        <w:rPr>
          <w:noProof/>
        </w:rPr>
        <w:t>8</w:t>
      </w:r>
      <w:r w:rsidR="009E4117">
        <w:rPr>
          <w:noProof/>
        </w:rPr>
        <w:fldChar w:fldCharType="end"/>
      </w:r>
      <w:bookmarkEnd w:id="610"/>
      <w:r>
        <w:t>: List of wide-range PSD instrumentation, measurement interfaces and studies where such systems have been used.</w:t>
      </w:r>
      <w:bookmarkEnd w:id="6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483"/>
        <w:gridCol w:w="1418"/>
        <w:gridCol w:w="1427"/>
        <w:gridCol w:w="1427"/>
      </w:tblGrid>
      <w:tr w:rsidR="00683C6D" w:rsidTr="00683C6D">
        <w:tc>
          <w:tcPr>
            <w:tcW w:w="2660" w:type="dxa"/>
          </w:tcPr>
          <w:p w:rsidR="00683C6D" w:rsidRDefault="00683C6D" w:rsidP="00683C6D">
            <w:pPr>
              <w:pStyle w:val="Caption"/>
            </w:pPr>
            <w:r>
              <w:t>Instruments combined</w:t>
            </w:r>
          </w:p>
        </w:tc>
        <w:tc>
          <w:tcPr>
            <w:tcW w:w="1417" w:type="dxa"/>
          </w:tcPr>
          <w:p w:rsidR="00683C6D" w:rsidRDefault="00683C6D" w:rsidP="00683C6D">
            <w:pPr>
              <w:pStyle w:val="Caption"/>
            </w:pPr>
            <w:r>
              <w:t>Manufacturer</w:t>
            </w:r>
          </w:p>
        </w:tc>
        <w:tc>
          <w:tcPr>
            <w:tcW w:w="1418" w:type="dxa"/>
          </w:tcPr>
          <w:p w:rsidR="00683C6D" w:rsidRDefault="00683C6D" w:rsidP="00683C6D">
            <w:pPr>
              <w:pStyle w:val="Caption"/>
            </w:pPr>
            <w:r>
              <w:t>PSD interface (nm)</w:t>
            </w:r>
          </w:p>
        </w:tc>
        <w:tc>
          <w:tcPr>
            <w:tcW w:w="1427" w:type="dxa"/>
          </w:tcPr>
          <w:p w:rsidR="00683C6D" w:rsidRDefault="00683C6D" w:rsidP="00683C6D">
            <w:pPr>
              <w:pStyle w:val="Caption"/>
            </w:pPr>
            <w:r>
              <w:t>PSD range</w:t>
            </w:r>
          </w:p>
        </w:tc>
        <w:tc>
          <w:tcPr>
            <w:tcW w:w="1427" w:type="dxa"/>
          </w:tcPr>
          <w:p w:rsidR="00683C6D" w:rsidRDefault="00683C6D" w:rsidP="00683C6D">
            <w:pPr>
              <w:pStyle w:val="Caption"/>
            </w:pPr>
            <w:r>
              <w:t>Studies</w:t>
            </w:r>
          </w:p>
        </w:tc>
      </w:tr>
      <w:tr w:rsidR="00683C6D" w:rsidRPr="0039595C" w:rsidTr="00683C6D">
        <w:trPr>
          <w:trHeight w:val="441"/>
        </w:trPr>
        <w:tc>
          <w:tcPr>
            <w:tcW w:w="8349" w:type="dxa"/>
            <w:gridSpan w:val="5"/>
            <w:shd w:val="clear" w:color="auto" w:fill="DBE5F1"/>
          </w:tcPr>
          <w:p w:rsidR="00683C6D" w:rsidRDefault="00683C6D" w:rsidP="00683C6D">
            <w:pPr>
              <w:pStyle w:val="Caption"/>
              <w:jc w:val="center"/>
            </w:pPr>
            <w:r>
              <w:t>Wide Range Instruments for Real-time Measurements</w:t>
            </w:r>
          </w:p>
        </w:tc>
      </w:tr>
      <w:tr w:rsidR="00683C6D" w:rsidRPr="0039595C" w:rsidTr="00683C6D">
        <w:tc>
          <w:tcPr>
            <w:tcW w:w="2660" w:type="dxa"/>
          </w:tcPr>
          <w:p w:rsidR="00683C6D" w:rsidRDefault="00683C6D" w:rsidP="00B76474">
            <w:pPr>
              <w:pStyle w:val="TableText"/>
            </w:pPr>
            <w:r>
              <w:t>WRAS: DMA 5.500 + CPC 5.400 + AS 1.108 / 1.109</w:t>
            </w:r>
          </w:p>
        </w:tc>
        <w:tc>
          <w:tcPr>
            <w:tcW w:w="1417" w:type="dxa"/>
          </w:tcPr>
          <w:p w:rsidR="00683C6D" w:rsidRDefault="00683C6D" w:rsidP="00B76474">
            <w:pPr>
              <w:pStyle w:val="TableText"/>
            </w:pPr>
            <w:r>
              <w:t>Grimm</w:t>
            </w:r>
          </w:p>
        </w:tc>
        <w:tc>
          <w:tcPr>
            <w:tcW w:w="1418" w:type="dxa"/>
          </w:tcPr>
          <w:p w:rsidR="00683C6D" w:rsidRDefault="00683C6D" w:rsidP="00B76474">
            <w:pPr>
              <w:pStyle w:val="TableText"/>
            </w:pPr>
            <w:r>
              <w:t>300 - 350</w:t>
            </w:r>
          </w:p>
        </w:tc>
        <w:tc>
          <w:tcPr>
            <w:tcW w:w="1427" w:type="dxa"/>
          </w:tcPr>
          <w:p w:rsidR="00683C6D" w:rsidRDefault="00683C6D" w:rsidP="00B76474">
            <w:pPr>
              <w:pStyle w:val="TableText"/>
            </w:pPr>
            <w:r>
              <w:t>5-32,000 nm, &lt; 10</w:t>
            </w:r>
            <w:r w:rsidRPr="00302868">
              <w:rPr>
                <w:vertAlign w:val="superscript"/>
              </w:rPr>
              <w:t>7</w:t>
            </w:r>
            <w:r>
              <w:t xml:space="preserve"> pp/cm</w:t>
            </w:r>
            <w:r w:rsidRPr="00E47975">
              <w:rPr>
                <w:vertAlign w:val="superscript"/>
              </w:rPr>
              <w:t>3</w:t>
            </w:r>
          </w:p>
        </w:tc>
        <w:tc>
          <w:tcPr>
            <w:tcW w:w="1427" w:type="dxa"/>
          </w:tcPr>
          <w:p w:rsidR="00683C6D" w:rsidRDefault="00683C6D" w:rsidP="00621CDA">
            <w:pPr>
              <w:pStyle w:val="TableText"/>
            </w:pPr>
            <w:r>
              <w:fldChar w:fldCharType="begin"/>
            </w:r>
            <w:r w:rsidR="00AD35E2">
              <w:instrText xml:space="preserve"> ADDIN EN.CITE &lt;EndNote&gt;&lt;Cite&gt;&lt;Author&gt;Manodori&lt;/Author&gt;&lt;Year&gt;2009&lt;/Year&gt;&lt;RecNum&gt;390&lt;/RecNum&gt;&lt;DisplayText&gt;[26]&lt;/DisplayText&gt;&lt;record&gt;&lt;rec-number&gt;390&lt;/rec-number&gt;&lt;foreign-keys&gt;&lt;key app="EN" db-id="v55w99w2adwdpwexr0lx059a5dvwt0dptxse"&gt;390&lt;/key&gt;&lt;/foreign-keys&gt;&lt;ref-type name="Journal Article"&gt;17&lt;/ref-type&gt;&lt;contributors&gt;&lt;authors&gt;&lt;author&gt;Manodori, Laura&lt;/author&gt;&lt;author&gt;Benedetti, Alvise&lt;/author&gt;&lt;/authors&gt;&lt;/contributors&gt;&lt;titles&gt;&lt;title&gt;Nanoparticles monitoring in workplaces devoted to nanotechnologies&lt;/title&gt;&lt;secondary-title&gt;Journal of Physics: Conference Series&lt;/secondary-title&gt;&lt;/titles&gt;&lt;periodical&gt;&lt;full-title&gt;Journal of Physics: Conference Series&lt;/full-title&gt;&lt;/periodical&gt;&lt;pages&gt;012001&lt;/pages&gt;&lt;volume&gt;170&lt;/volume&gt;&lt;number&gt;1&lt;/number&gt;&lt;dates&gt;&lt;year&gt;2009&lt;/year&gt;&lt;/dates&gt;&lt;isbn&gt;1742-6596&lt;/isbn&gt;&lt;urls&gt;&lt;related-urls&gt;&lt;url&gt;http://stacks.iop.org/1742-6596/170/i=1/a=012001&lt;/url&gt;&lt;/related-urls&gt;&lt;/urls&gt;&lt;/record&gt;&lt;/Cite&gt;&lt;/EndNote&gt;</w:instrText>
            </w:r>
            <w:r>
              <w:fldChar w:fldCharType="separate"/>
            </w:r>
            <w:r w:rsidR="00AD35E2">
              <w:rPr>
                <w:noProof/>
              </w:rPr>
              <w:t>[</w:t>
            </w:r>
            <w:hyperlink w:anchor="_ENREF_26" w:tooltip="Manodori, 2009 #390" w:history="1">
              <w:r w:rsidR="00621CDA">
                <w:rPr>
                  <w:noProof/>
                </w:rPr>
                <w:t>26</w:t>
              </w:r>
            </w:hyperlink>
            <w:r w:rsidR="00AD35E2">
              <w:rPr>
                <w:noProof/>
              </w:rPr>
              <w:t>]</w:t>
            </w:r>
            <w:r>
              <w:fldChar w:fldCharType="end"/>
            </w:r>
          </w:p>
        </w:tc>
      </w:tr>
      <w:tr w:rsidR="00683C6D" w:rsidTr="00683C6D">
        <w:tc>
          <w:tcPr>
            <w:tcW w:w="2660" w:type="dxa"/>
          </w:tcPr>
          <w:p w:rsidR="00683C6D" w:rsidRDefault="00683C6D" w:rsidP="00B76474">
            <w:pPr>
              <w:pStyle w:val="TableText"/>
            </w:pPr>
            <w:r>
              <w:t>SMPS (N&amp;L) + APS 3320</w:t>
            </w:r>
          </w:p>
        </w:tc>
        <w:tc>
          <w:tcPr>
            <w:tcW w:w="1417" w:type="dxa"/>
          </w:tcPr>
          <w:p w:rsidR="00683C6D" w:rsidRDefault="00683C6D" w:rsidP="00B76474">
            <w:pPr>
              <w:pStyle w:val="TableText"/>
            </w:pPr>
            <w:r>
              <w:t>TSI</w:t>
            </w:r>
          </w:p>
        </w:tc>
        <w:tc>
          <w:tcPr>
            <w:tcW w:w="1418" w:type="dxa"/>
          </w:tcPr>
          <w:p w:rsidR="00683C6D" w:rsidRDefault="00683C6D" w:rsidP="00B76474">
            <w:pPr>
              <w:pStyle w:val="TableText"/>
            </w:pPr>
            <w:r>
              <w:t>60 - 100</w:t>
            </w:r>
            <w:r>
              <w:br/>
              <w:t>523 - 777</w:t>
            </w:r>
          </w:p>
        </w:tc>
        <w:tc>
          <w:tcPr>
            <w:tcW w:w="1427" w:type="dxa"/>
          </w:tcPr>
          <w:p w:rsidR="00683C6D" w:rsidRDefault="00683C6D" w:rsidP="00B76474">
            <w:pPr>
              <w:pStyle w:val="TableText"/>
            </w:pPr>
            <w:r>
              <w:t>4.2-20,500 nm</w:t>
            </w:r>
            <w:r>
              <w:br/>
              <w:t>10</w:t>
            </w:r>
            <w:r>
              <w:rPr>
                <w:vertAlign w:val="superscript"/>
              </w:rPr>
              <w:t>7</w:t>
            </w:r>
            <w:r>
              <w:t xml:space="preserve"> pp/cm</w:t>
            </w:r>
            <w:r w:rsidRPr="00E47975">
              <w:rPr>
                <w:vertAlign w:val="superscript"/>
              </w:rPr>
              <w:t>3</w:t>
            </w:r>
          </w:p>
        </w:tc>
        <w:tc>
          <w:tcPr>
            <w:tcW w:w="1427" w:type="dxa"/>
          </w:tcPr>
          <w:p w:rsidR="00683C6D" w:rsidRDefault="00683C6D" w:rsidP="00621CDA">
            <w:pPr>
              <w:pStyle w:val="TableText"/>
            </w:pPr>
            <w:r>
              <w:fldChar w:fldCharType="begin"/>
            </w:r>
            <w:r w:rsidR="00AD35E2">
              <w:instrText xml:space="preserve"> ADDIN EN.CITE &lt;EndNote&gt;&lt;Cite&gt;&lt;Author&gt;Zimmer&lt;/Author&gt;&lt;Year&gt;2002&lt;/Year&gt;&lt;RecNum&gt;347&lt;/RecNum&gt;&lt;DisplayText&gt;[30]&lt;/DisplayText&gt;&lt;record&gt;&lt;rec-number&gt;347&lt;/rec-number&gt;&lt;foreign-keys&gt;&lt;key app="EN" db-id="v55w99w2adwdpwexr0lx059a5dvwt0dptxse"&gt;347&lt;/key&gt;&lt;/foreign-keys&gt;&lt;ref-type name="Journal Article"&gt;17&lt;/ref-type&gt;&lt;contributors&gt;&lt;authors&gt;&lt;author&gt;Zimmer, A. T.&lt;/author&gt;&lt;author&gt;Maynard, A. D.&lt;/author&gt;&lt;/authors&gt;&lt;/contributors&gt;&lt;titles&gt;&lt;title&gt;Investigation of the aerosols produced by a high-speed, hand-held grinder using various substrates&lt;/title&gt;&lt;secondary-title&gt;Annals of Occupational Hygiene&lt;/secondary-title&gt;&lt;/titles&gt;&lt;periodical&gt;&lt;full-title&gt;Annals of Occupational Hygiene&lt;/full-title&gt;&lt;/periodical&gt;&lt;pages&gt;663-672&lt;/pages&gt;&lt;volume&gt;46&lt;/volume&gt;&lt;number&gt;8&lt;/number&gt;&lt;dates&gt;&lt;year&gt;2002&lt;/year&gt;&lt;pub-dates&gt;&lt;date&gt;Nov&lt;/date&gt;&lt;/pub-dates&gt;&lt;/dates&gt;&lt;isbn&gt;0003-4878&lt;/isbn&gt;&lt;accession-num&gt;WOS:000179411700003&lt;/accession-num&gt;&lt;urls&gt;&lt;related-urls&gt;&lt;url&gt;&amp;lt;Go to ISI&amp;gt;://WOS:000179411700003&lt;/url&gt;&lt;/related-urls&gt;&lt;/urls&gt;&lt;electronic-resource-num&gt;10.1093/annhyg/mcf089&lt;/electronic-resource-num&gt;&lt;/record&gt;&lt;/Cite&gt;&lt;/EndNote&gt;</w:instrText>
            </w:r>
            <w:r>
              <w:fldChar w:fldCharType="separate"/>
            </w:r>
            <w:r w:rsidR="00AD35E2">
              <w:rPr>
                <w:noProof/>
              </w:rPr>
              <w:t>[</w:t>
            </w:r>
            <w:hyperlink w:anchor="_ENREF_30" w:tooltip="Zimmer, 2002 #347" w:history="1">
              <w:r w:rsidR="00621CDA">
                <w:rPr>
                  <w:noProof/>
                </w:rPr>
                <w:t>30</w:t>
              </w:r>
            </w:hyperlink>
            <w:r w:rsidR="00AD35E2">
              <w:rPr>
                <w:noProof/>
              </w:rPr>
              <w:t>]</w:t>
            </w:r>
            <w:r>
              <w:fldChar w:fldCharType="end"/>
            </w:r>
          </w:p>
        </w:tc>
      </w:tr>
      <w:tr w:rsidR="00683C6D" w:rsidTr="00683C6D">
        <w:tc>
          <w:tcPr>
            <w:tcW w:w="2660" w:type="dxa"/>
          </w:tcPr>
          <w:p w:rsidR="00683C6D" w:rsidRDefault="00683C6D" w:rsidP="00B76474">
            <w:pPr>
              <w:pStyle w:val="TableText"/>
            </w:pPr>
            <w:r>
              <w:t>SMPS (L) + APS 3321</w:t>
            </w:r>
          </w:p>
        </w:tc>
        <w:tc>
          <w:tcPr>
            <w:tcW w:w="1417" w:type="dxa"/>
          </w:tcPr>
          <w:p w:rsidR="00683C6D" w:rsidRDefault="00683C6D" w:rsidP="00B76474">
            <w:pPr>
              <w:pStyle w:val="TableText"/>
            </w:pPr>
            <w:r>
              <w:t>TSI</w:t>
            </w:r>
          </w:p>
        </w:tc>
        <w:tc>
          <w:tcPr>
            <w:tcW w:w="1418" w:type="dxa"/>
          </w:tcPr>
          <w:p w:rsidR="00683C6D" w:rsidRDefault="00683C6D" w:rsidP="00B76474">
            <w:pPr>
              <w:pStyle w:val="TableText"/>
            </w:pPr>
            <w:r>
              <w:t>540 - 573</w:t>
            </w:r>
          </w:p>
        </w:tc>
        <w:tc>
          <w:tcPr>
            <w:tcW w:w="1427" w:type="dxa"/>
          </w:tcPr>
          <w:p w:rsidR="00683C6D" w:rsidRDefault="00683C6D" w:rsidP="00B76474">
            <w:pPr>
              <w:pStyle w:val="TableText"/>
            </w:pPr>
            <w:r>
              <w:t>13-19,810 nm</w:t>
            </w:r>
          </w:p>
        </w:tc>
        <w:tc>
          <w:tcPr>
            <w:tcW w:w="1427" w:type="dxa"/>
          </w:tcPr>
          <w:p w:rsidR="00683C6D" w:rsidRDefault="00683C6D" w:rsidP="00621CDA">
            <w:pPr>
              <w:pStyle w:val="TableText"/>
            </w:pPr>
            <w:r>
              <w:fldChar w:fldCharType="begin"/>
            </w:r>
            <w:r>
              <w:instrText xml:space="preserve"> ADDIN EN.CITE &lt;EndNote&gt;&lt;Cite&gt;&lt;Author&gt;Schlagenhauf&lt;/Author&gt;&lt;Year&gt;2012&lt;/Year&gt;&lt;RecNum&gt;450&lt;/RecNum&gt;&lt;DisplayText&gt;[18]&lt;/DisplayText&gt;&lt;record&gt;&lt;rec-number&gt;450&lt;/rec-number&gt;&lt;foreign-keys&gt;&lt;key app="EN" db-id="v55w99w2adwdpwexr0lx059a5dvwt0dptxse"&gt;450&lt;/key&gt;&lt;/foreign-keys&gt;&lt;ref-type name="Journal Article"&gt;17&lt;/ref-type&gt;&lt;contributors&gt;&lt;authors&gt;&lt;author&gt;Schlagenhauf, Lukas&lt;/author&gt;&lt;author&gt;Chu, Bryan T. T.&lt;/author&gt;&lt;author&gt;Buha, Jelena&lt;/author&gt;&lt;author&gt;Nüesch, Frank&lt;/author&gt;&lt;author&gt;Wang, Jing&lt;/author&gt;&lt;/authors&gt;&lt;/contributors&gt;&lt;titles&gt;&lt;title&gt;Release of Carbon Nanotubes from an Epoxy-Based Nanocomposite during an Abrasion Process&lt;/title&gt;&lt;secondary-title&gt;Environmental Science &amp;amp; Technology&lt;/secondary-title&gt;&lt;/titles&gt;&lt;periodical&gt;&lt;full-title&gt;Environmental Science &amp;amp; Technology&lt;/full-title&gt;&lt;/periodical&gt;&lt;dates&gt;&lt;year&gt;2012&lt;/year&gt;&lt;/dates&gt;&lt;publisher&gt;American Chemical Society&lt;/publisher&gt;&lt;isbn&gt;0013-936X&lt;/isbn&gt;&lt;urls&gt;&lt;related-urls&gt;&lt;url&gt;http://dx.doi.org/10.1021/es300320y&lt;/url&gt;&lt;/related-urls&gt;&lt;/urls&gt;&lt;electronic-resource-num&gt;10.1021/es300320y&lt;/electronic-resource-num&gt;&lt;access-date&gt;2012/07/01&lt;/access-date&gt;&lt;/record&gt;&lt;/Cite&gt;&lt;/EndNote&gt;</w:instrText>
            </w:r>
            <w:r>
              <w:fldChar w:fldCharType="separate"/>
            </w:r>
            <w:r>
              <w:rPr>
                <w:noProof/>
              </w:rPr>
              <w:t>[</w:t>
            </w:r>
            <w:hyperlink w:anchor="_ENREF_18" w:tooltip="Schlagenhauf, 2012 #450" w:history="1">
              <w:r w:rsidR="00621CDA">
                <w:rPr>
                  <w:noProof/>
                </w:rPr>
                <w:t>18</w:t>
              </w:r>
            </w:hyperlink>
            <w:r>
              <w:rPr>
                <w:noProof/>
              </w:rPr>
              <w:t>]</w:t>
            </w:r>
            <w:r>
              <w:fldChar w:fldCharType="end"/>
            </w:r>
          </w:p>
        </w:tc>
      </w:tr>
      <w:tr w:rsidR="00683C6D" w:rsidTr="00683C6D">
        <w:tc>
          <w:tcPr>
            <w:tcW w:w="2660" w:type="dxa"/>
          </w:tcPr>
          <w:p w:rsidR="00683C6D" w:rsidRDefault="00683C6D" w:rsidP="00B76474">
            <w:pPr>
              <w:pStyle w:val="TableText"/>
            </w:pPr>
            <w:r>
              <w:t>FMPS 3091 + APS 3321</w:t>
            </w:r>
          </w:p>
        </w:tc>
        <w:tc>
          <w:tcPr>
            <w:tcW w:w="1417" w:type="dxa"/>
          </w:tcPr>
          <w:p w:rsidR="00683C6D" w:rsidRDefault="00683C6D" w:rsidP="00B76474">
            <w:pPr>
              <w:pStyle w:val="TableText"/>
            </w:pPr>
            <w:r>
              <w:t>TSI</w:t>
            </w:r>
          </w:p>
        </w:tc>
        <w:tc>
          <w:tcPr>
            <w:tcW w:w="1418" w:type="dxa"/>
          </w:tcPr>
          <w:p w:rsidR="00683C6D" w:rsidRDefault="00683C6D" w:rsidP="00B76474">
            <w:pPr>
              <w:pStyle w:val="TableText"/>
            </w:pPr>
            <w:r>
              <w:t>500 - 560</w:t>
            </w:r>
          </w:p>
        </w:tc>
        <w:tc>
          <w:tcPr>
            <w:tcW w:w="1427" w:type="dxa"/>
          </w:tcPr>
          <w:p w:rsidR="00683C6D" w:rsidRDefault="00683C6D" w:rsidP="00B76474">
            <w:pPr>
              <w:pStyle w:val="TableText"/>
            </w:pPr>
            <w:r>
              <w:t>5.6-20,000 nm</w:t>
            </w:r>
          </w:p>
        </w:tc>
        <w:tc>
          <w:tcPr>
            <w:tcW w:w="1427" w:type="dxa"/>
          </w:tcPr>
          <w:p w:rsidR="00683C6D" w:rsidRDefault="00683C6D" w:rsidP="00621CDA">
            <w:pPr>
              <w:pStyle w:val="TableText"/>
            </w:pPr>
            <w:r>
              <w:fldChar w:fldCharType="begin">
                <w:fldData xml:space="preserve">PEVuZE5vdGU+PENpdGU+PEF1dGhvcj5CZWxsbzwvQXV0aG9yPjxZZWFyPjIwMDk8L1llYXI+PFJl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</w:fldData>
              </w:fldChar>
            </w:r>
            <w:r>
              <w:instrText xml:space="preserve"> ADDIN EN.CITE </w:instrText>
            </w:r>
            <w:r>
              <w:fldChar w:fldCharType="begin">
                <w:fldData xml:space="preserve">PEVuZE5vdGU+PENpdGU+PEF1dGhvcj5CZWxsbzwvQXV0aG9yPjxZZWFyPjIwMDk8L1llYXI+PFJl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</w:fldData>
              </w:fldChar>
            </w:r>
            <w:r>
              <w:instrText xml:space="preserve"> ADDIN EN.CITE.DATA </w:instrText>
            </w:r>
            <w:r>
              <w:fldChar w:fldCharType="end"/>
            </w:r>
            <w:r>
              <w:fldChar w:fldCharType="separate"/>
            </w:r>
            <w:r>
              <w:rPr>
                <w:noProof/>
              </w:rPr>
              <w:t>[</w:t>
            </w:r>
            <w:hyperlink w:anchor="_ENREF_4" w:tooltip="Bello, 2009 #8" w:history="1">
              <w:r w:rsidR="00621CDA">
                <w:rPr>
                  <w:noProof/>
                </w:rPr>
                <w:t>4</w:t>
              </w:r>
            </w:hyperlink>
            <w:r>
              <w:rPr>
                <w:noProof/>
              </w:rPr>
              <w:t xml:space="preserve">, </w:t>
            </w:r>
            <w:hyperlink w:anchor="_ENREF_10" w:tooltip="Koponen, 2009 #378" w:history="1">
              <w:r w:rsidR="00621CDA">
                <w:rPr>
                  <w:noProof/>
                </w:rPr>
                <w:t>10</w:t>
              </w:r>
            </w:hyperlink>
            <w:r>
              <w:rPr>
                <w:noProof/>
              </w:rPr>
              <w:t xml:space="preserve">, </w:t>
            </w:r>
            <w:hyperlink w:anchor="_ENREF_11" w:tooltip="Koponen, 2011 #377" w:history="1">
              <w:r w:rsidR="00621CDA">
                <w:rPr>
                  <w:noProof/>
                </w:rPr>
                <w:t>11</w:t>
              </w:r>
            </w:hyperlink>
            <w:r>
              <w:rPr>
                <w:noProof/>
              </w:rPr>
              <w:t>]</w:t>
            </w:r>
            <w:r>
              <w:fldChar w:fldCharType="end"/>
            </w:r>
          </w:p>
        </w:tc>
      </w:tr>
      <w:tr w:rsidR="00683C6D" w:rsidTr="00683C6D">
        <w:tc>
          <w:tcPr>
            <w:tcW w:w="2660" w:type="dxa"/>
          </w:tcPr>
          <w:p w:rsidR="00683C6D" w:rsidRDefault="00683C6D" w:rsidP="00B76474">
            <w:pPr>
              <w:pStyle w:val="TableText"/>
            </w:pPr>
            <w:r>
              <w:t>EEPS 3090 + APS 3321</w:t>
            </w:r>
          </w:p>
        </w:tc>
        <w:tc>
          <w:tcPr>
            <w:tcW w:w="1417" w:type="dxa"/>
          </w:tcPr>
          <w:p w:rsidR="00683C6D" w:rsidRDefault="00683C6D" w:rsidP="00B76474">
            <w:pPr>
              <w:pStyle w:val="TableText"/>
            </w:pPr>
            <w:r>
              <w:t>TSI</w:t>
            </w:r>
          </w:p>
        </w:tc>
        <w:tc>
          <w:tcPr>
            <w:tcW w:w="1418" w:type="dxa"/>
          </w:tcPr>
          <w:p w:rsidR="00683C6D" w:rsidRDefault="00683C6D" w:rsidP="00B76474">
            <w:pPr>
              <w:pStyle w:val="TableText"/>
            </w:pPr>
            <w:r>
              <w:t>500 - 560</w:t>
            </w:r>
          </w:p>
        </w:tc>
        <w:tc>
          <w:tcPr>
            <w:tcW w:w="1427" w:type="dxa"/>
          </w:tcPr>
          <w:p w:rsidR="00683C6D" w:rsidRDefault="00683C6D" w:rsidP="00B76474">
            <w:pPr>
              <w:pStyle w:val="TableText"/>
            </w:pPr>
            <w:r>
              <w:t>5.6-20,000 nm</w:t>
            </w:r>
          </w:p>
        </w:tc>
        <w:tc>
          <w:tcPr>
            <w:tcW w:w="1427" w:type="dxa"/>
          </w:tcPr>
          <w:p w:rsidR="00683C6D" w:rsidRDefault="00683C6D" w:rsidP="00621CDA">
            <w:pPr>
              <w:pStyle w:val="TableText"/>
            </w:pPr>
            <w:r>
              <w:fldChar w:fldCharType="begin">
                <w:fldData xml:space="preserve">PEVuZE5vdGU+PENpdGU+PEF1dGhvcj5QZmVmZmVya29ybjwvQXV0aG9yPjxZZWFyPjIwMTA8L1ll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</w:fldData>
              </w:fldChar>
            </w:r>
            <w:r w:rsidR="00AD35E2">
              <w:instrText xml:space="preserve"> ADDIN EN.CITE </w:instrText>
            </w:r>
            <w:r w:rsidR="00AD35E2">
              <w:fldChar w:fldCharType="begin">
                <w:fldData xml:space="preserve">PEVuZE5vdGU+PENpdGU+PEF1dGhvcj5QZmVmZmVya29ybjwvQXV0aG9yPjxZZWFyPjIwMTA8L1ll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</w:fldData>
              </w:fldChar>
            </w:r>
            <w:r w:rsidR="00AD35E2">
              <w:instrText xml:space="preserve"> ADDIN EN.CITE.DATA </w:instrText>
            </w:r>
            <w:r w:rsidR="00AD35E2">
              <w:fldChar w:fldCharType="end"/>
            </w:r>
            <w:r>
              <w:fldChar w:fldCharType="separate"/>
            </w:r>
            <w:r w:rsidR="00AD35E2">
              <w:rPr>
                <w:noProof/>
              </w:rPr>
              <w:t>[</w:t>
            </w:r>
            <w:hyperlink w:anchor="_ENREF_31" w:tooltip="Pfefferkorn, 2010 #359" w:history="1">
              <w:r w:rsidR="00621CDA">
                <w:rPr>
                  <w:noProof/>
                </w:rPr>
                <w:t>31</w:t>
              </w:r>
            </w:hyperlink>
            <w:r w:rsidR="00AD35E2">
              <w:rPr>
                <w:noProof/>
              </w:rPr>
              <w:t>]</w:t>
            </w:r>
            <w:r>
              <w:fldChar w:fldCharType="end"/>
            </w:r>
          </w:p>
        </w:tc>
      </w:tr>
      <w:tr w:rsidR="00683C6D" w:rsidTr="00683C6D">
        <w:tc>
          <w:tcPr>
            <w:tcW w:w="8349" w:type="dxa"/>
            <w:gridSpan w:val="5"/>
            <w:shd w:val="clear" w:color="auto" w:fill="DDD9C3"/>
          </w:tcPr>
          <w:p w:rsidR="00683C6D" w:rsidRDefault="00683C6D" w:rsidP="00683C6D">
            <w:pPr>
              <w:pStyle w:val="Caption"/>
              <w:jc w:val="center"/>
            </w:pPr>
            <w:r>
              <w:t>Wide Range Instruments for Particle Sampling</w:t>
            </w:r>
          </w:p>
        </w:tc>
      </w:tr>
      <w:tr w:rsidR="00683C6D" w:rsidTr="00683C6D">
        <w:tc>
          <w:tcPr>
            <w:tcW w:w="2660" w:type="dxa"/>
          </w:tcPr>
          <w:p w:rsidR="00683C6D" w:rsidRDefault="00683C6D" w:rsidP="00B76474">
            <w:pPr>
              <w:pStyle w:val="TableText"/>
            </w:pPr>
            <w:r>
              <w:t>PWRAS</w:t>
            </w:r>
          </w:p>
        </w:tc>
        <w:tc>
          <w:tcPr>
            <w:tcW w:w="1417" w:type="dxa"/>
          </w:tcPr>
          <w:p w:rsidR="00683C6D" w:rsidRDefault="00683C6D" w:rsidP="00B76474">
            <w:pPr>
              <w:pStyle w:val="TableText"/>
            </w:pPr>
            <w:r>
              <w:t>Naneum</w:t>
            </w:r>
          </w:p>
        </w:tc>
        <w:tc>
          <w:tcPr>
            <w:tcW w:w="1418" w:type="dxa"/>
          </w:tcPr>
          <w:p w:rsidR="00683C6D" w:rsidRDefault="00683C6D" w:rsidP="00B76474">
            <w:pPr>
              <w:pStyle w:val="TableText"/>
            </w:pPr>
            <w:r>
              <w:t>60 and 250</w:t>
            </w:r>
          </w:p>
        </w:tc>
        <w:tc>
          <w:tcPr>
            <w:tcW w:w="1427" w:type="dxa"/>
          </w:tcPr>
          <w:p w:rsidR="00683C6D" w:rsidRDefault="00683C6D" w:rsidP="00B76474">
            <w:pPr>
              <w:pStyle w:val="TableText"/>
            </w:pPr>
            <w:r>
              <w:t>2-20,000 nm</w:t>
            </w:r>
          </w:p>
        </w:tc>
        <w:tc>
          <w:tcPr>
            <w:tcW w:w="1427" w:type="dxa"/>
          </w:tcPr>
          <w:p w:rsidR="00683C6D" w:rsidRDefault="00683C6D" w:rsidP="00621CDA">
            <w:pPr>
              <w:pStyle w:val="TableText"/>
            </w:pPr>
            <w:r>
              <w:fldChar w:fldCharType="begin">
                <w:fldData xml:space="preserve">PEVuZE5vdGU+PENpdGU+PEF1dGhvcj5CZWxsbzwvQXV0aG9yPjxZZWFyPjIwMDk8L1llYXI+PFJl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</w:fldData>
              </w:fldChar>
            </w:r>
            <w:r w:rsidR="00621CDA">
              <w:instrText xml:space="preserve"> ADDIN EN.CITE </w:instrText>
            </w:r>
            <w:r w:rsidR="00621CDA">
              <w:fldChar w:fldCharType="begin">
                <w:fldData xml:space="preserve">PEVuZE5vdGU+PENpdGU+PEF1dGhvcj5CZWxsbzwvQXV0aG9yPjxZZWFyPjIwMDk8L1llYXI+PFJl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</w:fldData>
              </w:fldChar>
            </w:r>
            <w:r w:rsidR="00621CDA">
              <w:instrText xml:space="preserve"> ADDIN EN.CITE.DATA </w:instrText>
            </w:r>
            <w:r w:rsidR="00621CDA">
              <w:fldChar w:fldCharType="end"/>
            </w:r>
            <w:r>
              <w:fldChar w:fldCharType="separate"/>
            </w:r>
            <w:r w:rsidR="00621CDA">
              <w:rPr>
                <w:noProof/>
              </w:rPr>
              <w:t>[</w:t>
            </w:r>
            <w:hyperlink w:anchor="_ENREF_5" w:tooltip="Bello, 2009 #366" w:history="1">
              <w:r w:rsidR="00621CDA">
                <w:rPr>
                  <w:noProof/>
                </w:rPr>
                <w:t>5</w:t>
              </w:r>
            </w:hyperlink>
            <w:r w:rsidR="00621CDA">
              <w:rPr>
                <w:noProof/>
              </w:rPr>
              <w:t xml:space="preserve">, </w:t>
            </w:r>
            <w:hyperlink w:anchor="_ENREF_6" w:tooltip="Bello, 2010 #358" w:history="1">
              <w:r w:rsidR="00621CDA">
                <w:rPr>
                  <w:noProof/>
                </w:rPr>
                <w:t>6</w:t>
              </w:r>
            </w:hyperlink>
            <w:r w:rsidR="00621CDA">
              <w:rPr>
                <w:noProof/>
              </w:rPr>
              <w:t xml:space="preserve">, </w:t>
            </w:r>
            <w:hyperlink w:anchor="_ENREF_31" w:tooltip="Pfefferkorn, 2010 #359" w:history="1">
              <w:r w:rsidR="00621CDA">
                <w:rPr>
                  <w:noProof/>
                </w:rPr>
                <w:t>31</w:t>
              </w:r>
            </w:hyperlink>
            <w:r w:rsidR="00621CDA">
              <w:rPr>
                <w:noProof/>
              </w:rPr>
              <w:t xml:space="preserve">, </w:t>
            </w:r>
            <w:hyperlink w:anchor="_ENREF_93" w:tooltip="Gorbunov, 2009 #407" w:history="1">
              <w:r w:rsidR="00621CDA">
                <w:rPr>
                  <w:noProof/>
                </w:rPr>
                <w:t>93</w:t>
              </w:r>
            </w:hyperlink>
            <w:r w:rsidR="00621CDA">
              <w:rPr>
                <w:noProof/>
              </w:rPr>
              <w:t>]</w:t>
            </w:r>
            <w:r>
              <w:fldChar w:fldCharType="end"/>
            </w:r>
          </w:p>
        </w:tc>
      </w:tr>
      <w:tr w:rsidR="00683C6D" w:rsidTr="00683C6D">
        <w:tc>
          <w:tcPr>
            <w:tcW w:w="8349" w:type="dxa"/>
            <w:gridSpan w:val="5"/>
            <w:shd w:val="clear" w:color="auto" w:fill="F2DBDB"/>
          </w:tcPr>
          <w:p w:rsidR="00683C6D" w:rsidRDefault="00683C6D" w:rsidP="00683C6D">
            <w:pPr>
              <w:pStyle w:val="Caption"/>
              <w:jc w:val="center"/>
            </w:pPr>
            <w:r>
              <w:t>Wide Range Instruments for Real-time Measurements and Particle Sampling</w:t>
            </w:r>
          </w:p>
        </w:tc>
      </w:tr>
      <w:tr w:rsidR="00683C6D" w:rsidTr="00683C6D">
        <w:tc>
          <w:tcPr>
            <w:tcW w:w="2660" w:type="dxa"/>
          </w:tcPr>
          <w:p w:rsidR="00683C6D" w:rsidRDefault="00683C6D" w:rsidP="00683C6D">
            <w:pPr>
              <w:pStyle w:val="TableText"/>
            </w:pPr>
            <w:r>
              <w:t>ELPI (+ Filter Stage)</w:t>
            </w:r>
          </w:p>
        </w:tc>
        <w:tc>
          <w:tcPr>
            <w:tcW w:w="1417" w:type="dxa"/>
          </w:tcPr>
          <w:p w:rsidR="00683C6D" w:rsidRDefault="00683C6D" w:rsidP="00683C6D">
            <w:pPr>
              <w:pStyle w:val="TableText"/>
            </w:pPr>
            <w:r>
              <w:t>Dekati</w:t>
            </w:r>
          </w:p>
        </w:tc>
        <w:tc>
          <w:tcPr>
            <w:tcW w:w="1418" w:type="dxa"/>
          </w:tcPr>
          <w:p w:rsidR="00683C6D" w:rsidRDefault="00683C6D" w:rsidP="00683C6D">
            <w:pPr>
              <w:pStyle w:val="TableText"/>
            </w:pPr>
            <w:r>
              <w:t>30</w:t>
            </w:r>
          </w:p>
        </w:tc>
        <w:tc>
          <w:tcPr>
            <w:tcW w:w="1427" w:type="dxa"/>
          </w:tcPr>
          <w:p w:rsidR="00683C6D" w:rsidRDefault="00683C6D" w:rsidP="00683C6D">
            <w:pPr>
              <w:pStyle w:val="TableText"/>
            </w:pPr>
            <w:r>
              <w:t>7-10,000 nm</w:t>
            </w:r>
          </w:p>
        </w:tc>
        <w:tc>
          <w:tcPr>
            <w:tcW w:w="1427" w:type="dxa"/>
          </w:tcPr>
          <w:p w:rsidR="00683C6D" w:rsidRDefault="00683C6D" w:rsidP="00621CDA">
            <w:pPr>
              <w:pStyle w:val="TableText"/>
            </w:pPr>
            <w:r>
              <w:fldChar w:fldCharType="begin"/>
            </w:r>
            <w:r>
              <w:instrText xml:space="preserve"> ADDIN EN.CITE &lt;EndNote&gt;&lt;Cite&gt;&lt;Author&gt;Golanski&lt;/Author&gt;&lt;Year&gt;2010&lt;/Year&gt;&lt;RecNum&gt;395&lt;/RecNum&gt;&lt;DisplayText&gt;[17]&lt;/DisplayText&gt;&lt;record&gt;&lt;rec-number&gt;395&lt;/rec-number&gt;&lt;foreign-keys&gt;&lt;key app="EN" db-id="v55w99w2adwdpwexr0lx059a5dvwt0dptxse"&gt;395&lt;/key&gt;&lt;/foreign-keys&gt;&lt;ref-type name="Book Section"&gt;5&lt;/ref-type&gt;&lt;contributors&gt;&lt;authors&gt;&lt;author&gt;Golanski, Luana&lt;/author&gt;&lt;author&gt;Guiot, Arnaud&lt;/author&gt;&lt;author&gt;Tardif, François&lt;/author&gt;&lt;/authors&gt;&lt;/contributors&gt;&lt;titles&gt;&lt;title&gt;New method for the characterization of abrasion-induced nanoparticle release into air from nanomaterials&lt;/title&gt;&lt;secondary-title&gt;Nanotechnology 2010: Advanced Materials, CNTs, Particles, Films and Composites&lt;/secondary-title&gt;&lt;tertiary-title&gt;Composite Materials&lt;/tertiary-title&gt;&lt;/titles&gt;&lt;pages&gt;720 -723&lt;/pages&gt;&lt;volume&gt;1&lt;/volume&gt;&lt;section&gt;5&lt;/section&gt;&lt;dates&gt;&lt;year&gt;2010&lt;/year&gt;&lt;/dates&gt;&lt;publisher&gt;Nano Science and Technology Institute (NSTI)&lt;/publisher&gt;&lt;isbn&gt;978-1-4398-3401-5&lt;/isbn&gt;&lt;urls&gt;&lt;/urls&gt;&lt;/record&gt;&lt;/Cite&gt;&lt;/EndNote&gt;</w:instrText>
            </w:r>
            <w:r>
              <w:fldChar w:fldCharType="separate"/>
            </w:r>
            <w:r>
              <w:rPr>
                <w:noProof/>
              </w:rPr>
              <w:t>[</w:t>
            </w:r>
            <w:hyperlink w:anchor="_ENREF_17" w:tooltip="Golanski, 2010 #395" w:history="1">
              <w:r w:rsidR="00621CDA">
                <w:rPr>
                  <w:noProof/>
                </w:rPr>
                <w:t>17</w:t>
              </w:r>
            </w:hyperlink>
            <w:r>
              <w:rPr>
                <w:noProof/>
              </w:rPr>
              <w:t>]</w:t>
            </w:r>
            <w:r>
              <w:fldChar w:fldCharType="end"/>
            </w:r>
          </w:p>
        </w:tc>
      </w:tr>
      <w:tr w:rsidR="00683C6D" w:rsidTr="00683C6D">
        <w:tc>
          <w:tcPr>
            <w:tcW w:w="2660" w:type="dxa"/>
          </w:tcPr>
          <w:p w:rsidR="00683C6D" w:rsidRDefault="00683C6D" w:rsidP="00683C6D">
            <w:pPr>
              <w:pStyle w:val="TableText"/>
            </w:pPr>
            <w:r>
              <w:t>ELPI+</w:t>
            </w:r>
          </w:p>
        </w:tc>
        <w:tc>
          <w:tcPr>
            <w:tcW w:w="1417" w:type="dxa"/>
          </w:tcPr>
          <w:p w:rsidR="00683C6D" w:rsidRDefault="00683C6D" w:rsidP="00683C6D">
            <w:pPr>
              <w:pStyle w:val="TableText"/>
            </w:pPr>
            <w:r>
              <w:t>Dekati</w:t>
            </w:r>
          </w:p>
        </w:tc>
        <w:tc>
          <w:tcPr>
            <w:tcW w:w="1418" w:type="dxa"/>
          </w:tcPr>
          <w:p w:rsidR="00683C6D" w:rsidRDefault="00683C6D" w:rsidP="00683C6D">
            <w:pPr>
              <w:pStyle w:val="TableText"/>
            </w:pPr>
            <w:r>
              <w:t>17</w:t>
            </w:r>
          </w:p>
        </w:tc>
        <w:tc>
          <w:tcPr>
            <w:tcW w:w="1427" w:type="dxa"/>
          </w:tcPr>
          <w:p w:rsidR="00683C6D" w:rsidRDefault="00683C6D" w:rsidP="00683C6D">
            <w:pPr>
              <w:pStyle w:val="TableText"/>
            </w:pPr>
            <w:r>
              <w:t>6-10,000 nm</w:t>
            </w:r>
          </w:p>
        </w:tc>
        <w:tc>
          <w:tcPr>
            <w:tcW w:w="1427" w:type="dxa"/>
          </w:tcPr>
          <w:p w:rsidR="00683C6D" w:rsidRDefault="00683C6D" w:rsidP="00621CDA">
            <w:pPr>
              <w:pStyle w:val="TableText"/>
            </w:pPr>
            <w:r>
              <w:fldChar w:fldCharType="begin"/>
            </w:r>
            <w:r w:rsidR="00621CDA">
              <w:instrText xml:space="preserve"> ADDIN EN.CITE &lt;EndNote&gt;&lt;Cite&gt;&lt;Author&gt;Lamminen&lt;/Author&gt;&lt;Year&gt;2011&lt;/Year&gt;&lt;RecNum&gt;428&lt;/RecNum&gt;&lt;DisplayText&gt;[94]&lt;/DisplayText&gt;&lt;record&gt;&lt;rec-number&gt;428&lt;/rec-number&gt;&lt;foreign-keys&gt;&lt;key app="EN" db-id="v55w99w2adwdpwexr0lx059a5dvwt0dptxse"&gt;428&lt;/key&gt;&lt;/foreign-keys&gt;&lt;ref-type name="Journal Article"&gt;17&lt;/ref-type&gt;&lt;contributors&gt;&lt;authors&gt;&lt;author&gt;Lamminen, Erkki&lt;/author&gt;&lt;/authors&gt;&lt;/contributors&gt;&lt;titles&gt;&lt;title&gt;Accurate measurement of nanoparticle charge, number and size with the ELPI+ ™ instrument&lt;/title&gt;&lt;secondary-title&gt;Journal of Physics: Conference Series&lt;/secondary-title&gt;&lt;/titles&gt;&lt;periodical&gt;&lt;full-title&gt;Journal of Physics: Conference Series&lt;/full-title&gt;&lt;/periodical&gt;&lt;pages&gt;012064&lt;/pages&gt;&lt;volume&gt;304&lt;/volume&gt;&lt;number&gt;1&lt;/number&gt;&lt;dates&gt;&lt;year&gt;2011&lt;/year&gt;&lt;/dates&gt;&lt;isbn&gt;1742-6596&lt;/isbn&gt;&lt;urls&gt;&lt;related-urls&gt;&lt;url&gt;http://stacks.iop.org/1742-6596/304/i=1/a=012064&lt;/url&gt;&lt;/related-urls&gt;&lt;/urls&gt;&lt;/record&gt;&lt;/Cite&gt;&lt;/EndNote&gt;</w:instrText>
            </w:r>
            <w:r>
              <w:fldChar w:fldCharType="separate"/>
            </w:r>
            <w:r w:rsidR="00621CDA">
              <w:rPr>
                <w:noProof/>
              </w:rPr>
              <w:t>[</w:t>
            </w:r>
            <w:hyperlink w:anchor="_ENREF_94" w:tooltip="Lamminen, 2011 #428" w:history="1">
              <w:r w:rsidR="00621CDA">
                <w:rPr>
                  <w:noProof/>
                </w:rPr>
                <w:t>94</w:t>
              </w:r>
            </w:hyperlink>
            <w:r w:rsidR="00621CDA">
              <w:rPr>
                <w:noProof/>
              </w:rPr>
              <w:t>]</w:t>
            </w:r>
            <w:r>
              <w:fldChar w:fldCharType="end"/>
            </w:r>
          </w:p>
        </w:tc>
      </w:tr>
    </w:tbl>
    <w:p w:rsidR="00AE58E8" w:rsidRDefault="00AE58E8" w:rsidP="006F1ACD">
      <w:pPr>
        <w:pStyle w:val="BodyText"/>
      </w:pPr>
    </w:p>
    <w:p w:rsidR="00B6661B" w:rsidRDefault="00A64051" w:rsidP="00B6661B">
      <w:pPr>
        <w:pStyle w:val="Caption"/>
      </w:pPr>
      <w:bookmarkStart w:id="612" w:name="_Ref338689901"/>
      <w:bookmarkStart w:id="613" w:name="_Toc345604677"/>
      <w:r>
        <w:t xml:space="preserve">Table </w:t>
      </w:r>
      <w:r w:rsidR="009E4117">
        <w:fldChar w:fldCharType="begin"/>
      </w:r>
      <w:r w:rsidR="009E4117">
        <w:instrText xml:space="preserve"> SEQ Table \* ARABIC </w:instrText>
      </w:r>
      <w:r w:rsidR="009E4117">
        <w:fldChar w:fldCharType="separate"/>
      </w:r>
      <w:r>
        <w:rPr>
          <w:noProof/>
        </w:rPr>
        <w:t>9</w:t>
      </w:r>
      <w:r w:rsidR="009E4117">
        <w:rPr>
          <w:noProof/>
        </w:rPr>
        <w:fldChar w:fldCharType="end"/>
      </w:r>
      <w:bookmarkEnd w:id="612"/>
      <w:r>
        <w:t>: Summary of real-time measurement methods for a physio-chemical analysis of particles or nano-objects in aerosol releases.</w:t>
      </w:r>
      <w:bookmarkEnd w:id="613"/>
    </w:p>
    <w:tbl>
      <w:tblPr>
        <w:tblW w:w="6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584"/>
        <w:gridCol w:w="2126"/>
        <w:gridCol w:w="1559"/>
      </w:tblGrid>
      <w:tr w:rsidR="005D343E" w:rsidTr="005D343E">
        <w:trPr>
          <w:tblHeader/>
        </w:trPr>
        <w:tc>
          <w:tcPr>
            <w:tcW w:w="1077" w:type="dxa"/>
            <w:shd w:val="clear" w:color="auto" w:fill="FFFF99"/>
          </w:tcPr>
          <w:p w:rsidR="005D343E" w:rsidRDefault="005D343E" w:rsidP="008049C3">
            <w:pPr>
              <w:pStyle w:val="Caption"/>
            </w:pPr>
            <w:r>
              <w:t>Release Meas.</w:t>
            </w:r>
          </w:p>
        </w:tc>
        <w:tc>
          <w:tcPr>
            <w:tcW w:w="1584" w:type="dxa"/>
            <w:shd w:val="clear" w:color="auto" w:fill="FFFF99"/>
          </w:tcPr>
          <w:p w:rsidR="005D343E" w:rsidRDefault="005D343E" w:rsidP="008049C3">
            <w:pPr>
              <w:pStyle w:val="Caption"/>
            </w:pPr>
            <w:r>
              <w:t>Model</w:t>
            </w:r>
          </w:p>
        </w:tc>
        <w:tc>
          <w:tcPr>
            <w:tcW w:w="2126" w:type="dxa"/>
            <w:shd w:val="clear" w:color="auto" w:fill="FFFF99"/>
          </w:tcPr>
          <w:p w:rsidR="005D343E" w:rsidRDefault="005D343E" w:rsidP="008049C3">
            <w:pPr>
              <w:pStyle w:val="Caption"/>
            </w:pPr>
            <w:r>
              <w:t>Range / Analysis</w:t>
            </w:r>
          </w:p>
        </w:tc>
        <w:tc>
          <w:tcPr>
            <w:tcW w:w="1559" w:type="dxa"/>
          </w:tcPr>
          <w:p w:rsidR="005D343E" w:rsidRDefault="005D343E" w:rsidP="008049C3">
            <w:pPr>
              <w:pStyle w:val="Caption"/>
            </w:pPr>
            <w:r>
              <w:t>Ref</w:t>
            </w:r>
          </w:p>
        </w:tc>
      </w:tr>
      <w:tr w:rsidR="005D343E" w:rsidTr="005D343E">
        <w:tc>
          <w:tcPr>
            <w:tcW w:w="1077" w:type="dxa"/>
            <w:tcBorders>
              <w:bottom w:val="single" w:sz="4" w:space="0" w:color="auto"/>
            </w:tcBorders>
          </w:tcPr>
          <w:p w:rsidR="005D343E" w:rsidRDefault="005D343E" w:rsidP="00B6661B">
            <w:pPr>
              <w:pStyle w:val="TableText"/>
            </w:pPr>
            <w:r>
              <w:t>DPM</w:t>
            </w:r>
          </w:p>
        </w:tc>
        <w:tc>
          <w:tcPr>
            <w:tcW w:w="1584" w:type="dxa"/>
            <w:tcBorders>
              <w:bottom w:val="single" w:sz="4" w:space="0" w:color="auto"/>
            </w:tcBorders>
          </w:tcPr>
          <w:p w:rsidR="005D343E" w:rsidRDefault="005D343E" w:rsidP="00B6661B">
            <w:pPr>
              <w:pStyle w:val="TableText"/>
            </w:pPr>
            <w:r>
              <w:t>NIOSH 5040</w:t>
            </w:r>
          </w:p>
        </w:tc>
        <w:tc>
          <w:tcPr>
            <w:tcW w:w="2126" w:type="dxa"/>
          </w:tcPr>
          <w:p w:rsidR="005D343E" w:rsidRDefault="005D343E" w:rsidP="00B6661B">
            <w:pPr>
              <w:pStyle w:val="TableText"/>
            </w:pPr>
          </w:p>
        </w:tc>
        <w:tc>
          <w:tcPr>
            <w:tcW w:w="1559" w:type="dxa"/>
          </w:tcPr>
          <w:p w:rsidR="005D343E" w:rsidRDefault="005D343E" w:rsidP="00621CDA">
            <w:pPr>
              <w:pStyle w:val="TableText"/>
            </w:pPr>
            <w:r>
              <w:fldChar w:fldCharType="begin">
                <w:fldData xml:space="preserve">PEVuZE5vdGU+PENpdGU+PEF1dGhvcj5NYXp6dWNrZWxsaTwvQXV0aG9yPjxZZWFyPjIwMDc8L1ll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</w:fldData>
              </w:fldChar>
            </w:r>
            <w:r w:rsidR="00AE49BE">
              <w:instrText xml:space="preserve"> ADDIN EN.CITE </w:instrText>
            </w:r>
            <w:r w:rsidR="00AE49BE">
              <w:fldChar w:fldCharType="begin">
                <w:fldData xml:space="preserve">PEVuZE5vdGU+PENpdGU+PEF1dGhvcj5NYXp6dWNrZWxsaTwvQXV0aG9yPjxZZWFyPjIwMDc8L1ll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</w:fldData>
              </w:fldChar>
            </w:r>
            <w:r w:rsidR="00AE49BE">
              <w:instrText xml:space="preserve"> ADDIN EN.CITE.DATA </w:instrText>
            </w:r>
            <w:r w:rsidR="00AE49BE">
              <w:fldChar w:fldCharType="end"/>
            </w:r>
            <w:r>
              <w:fldChar w:fldCharType="separate"/>
            </w:r>
            <w:r w:rsidR="00AE49BE">
              <w:rPr>
                <w:noProof/>
              </w:rPr>
              <w:t>[</w:t>
            </w:r>
            <w:hyperlink w:anchor="_ENREF_7" w:tooltip="Mazzuckelli, 2007 #60" w:history="1">
              <w:r w:rsidR="00621CDA">
                <w:rPr>
                  <w:noProof/>
                </w:rPr>
                <w:t>7</w:t>
              </w:r>
            </w:hyperlink>
            <w:r w:rsidR="00AE49BE">
              <w:rPr>
                <w:noProof/>
              </w:rPr>
              <w:t xml:space="preserve">, </w:t>
            </w:r>
            <w:hyperlink w:anchor="_ENREF_19" w:tooltip="Methner, 2012 #477" w:history="1">
              <w:r w:rsidR="00621CDA">
                <w:rPr>
                  <w:noProof/>
                </w:rPr>
                <w:t>19</w:t>
              </w:r>
            </w:hyperlink>
            <w:r w:rsidR="00AE49BE">
              <w:rPr>
                <w:noProof/>
              </w:rPr>
              <w:t>]</w:t>
            </w:r>
            <w:r>
              <w:fldChar w:fldCharType="end"/>
            </w:r>
          </w:p>
        </w:tc>
      </w:tr>
      <w:tr w:rsidR="005D343E" w:rsidTr="005D343E">
        <w:tc>
          <w:tcPr>
            <w:tcW w:w="1077" w:type="dxa"/>
            <w:tcBorders>
              <w:top w:val="nil"/>
              <w:left w:val="single" w:sz="4" w:space="0" w:color="auto"/>
              <w:bottom w:val="single" w:sz="4" w:space="0" w:color="auto"/>
              <w:right w:val="single" w:sz="4" w:space="0" w:color="auto"/>
            </w:tcBorders>
          </w:tcPr>
          <w:p w:rsidR="005D343E" w:rsidRDefault="005D343E" w:rsidP="00B6661B">
            <w:pPr>
              <w:pStyle w:val="TableText"/>
            </w:pPr>
            <w:r>
              <w:t>PAS</w:t>
            </w:r>
          </w:p>
        </w:tc>
        <w:tc>
          <w:tcPr>
            <w:tcW w:w="1584" w:type="dxa"/>
            <w:tcBorders>
              <w:top w:val="nil"/>
              <w:left w:val="single" w:sz="4" w:space="0" w:color="auto"/>
              <w:bottom w:val="single" w:sz="4" w:space="0" w:color="auto"/>
              <w:right w:val="single" w:sz="4" w:space="0" w:color="auto"/>
            </w:tcBorders>
          </w:tcPr>
          <w:p w:rsidR="005D343E" w:rsidRDefault="005D343E" w:rsidP="00B6661B">
            <w:pPr>
              <w:pStyle w:val="TableText"/>
            </w:pPr>
            <w:r>
              <w:t>EchoChem</w:t>
            </w:r>
          </w:p>
        </w:tc>
        <w:tc>
          <w:tcPr>
            <w:tcW w:w="2126" w:type="dxa"/>
            <w:tcBorders>
              <w:left w:val="single" w:sz="4" w:space="0" w:color="auto"/>
              <w:bottom w:val="single" w:sz="4" w:space="0" w:color="auto"/>
            </w:tcBorders>
          </w:tcPr>
          <w:p w:rsidR="005D343E" w:rsidRDefault="005D343E" w:rsidP="00B6661B">
            <w:pPr>
              <w:pStyle w:val="TableText"/>
            </w:pPr>
            <w:r>
              <w:t>0 – 1000 fA</w:t>
            </w:r>
          </w:p>
        </w:tc>
        <w:tc>
          <w:tcPr>
            <w:tcW w:w="1559" w:type="dxa"/>
          </w:tcPr>
          <w:p w:rsidR="005D343E" w:rsidRDefault="005D343E" w:rsidP="00621CDA">
            <w:pPr>
              <w:pStyle w:val="TableText"/>
            </w:pPr>
            <w:r>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instrText xml:space="preserve"> ADDIN EN.CITE </w:instrText>
            </w:r>
            <w:r>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instrText xml:space="preserve"> ADDIN EN.CITE.DATA </w:instrText>
            </w:r>
            <w:r>
              <w:fldChar w:fldCharType="end"/>
            </w:r>
            <w:r>
              <w:fldChar w:fldCharType="separate"/>
            </w:r>
            <w:r>
              <w:rPr>
                <w:noProof/>
              </w:rPr>
              <w:t>[</w:t>
            </w:r>
            <w:hyperlink w:anchor="_ENREF_6" w:tooltip="Bello, 2010 #358" w:history="1">
              <w:r w:rsidR="00621CDA">
                <w:rPr>
                  <w:noProof/>
                </w:rPr>
                <w:t>6</w:t>
              </w:r>
            </w:hyperlink>
            <w:r>
              <w:rPr>
                <w:noProof/>
              </w:rPr>
              <w:t>]</w:t>
            </w:r>
            <w:r>
              <w:fldChar w:fldCharType="end"/>
            </w:r>
          </w:p>
        </w:tc>
      </w:tr>
    </w:tbl>
    <w:p w:rsidR="00A64051" w:rsidRDefault="00A64051" w:rsidP="006F1ACD">
      <w:pPr>
        <w:pStyle w:val="BodyText"/>
      </w:pPr>
    </w:p>
    <w:p w:rsidR="004B1E08" w:rsidRDefault="00A64051" w:rsidP="004B1E08">
      <w:pPr>
        <w:pStyle w:val="Caption"/>
        <w:pageBreakBefore/>
      </w:pPr>
      <w:bookmarkStart w:id="614" w:name="_Ref337382521"/>
      <w:bookmarkStart w:id="615" w:name="_Toc345604678"/>
      <w:r>
        <w:t xml:space="preserve">Table </w:t>
      </w:r>
      <w:r w:rsidR="009E4117">
        <w:fldChar w:fldCharType="begin"/>
      </w:r>
      <w:r w:rsidR="009E4117">
        <w:instrText xml:space="preserve"> SEQ Table \* ARABIC </w:instrText>
      </w:r>
      <w:r w:rsidR="009E4117">
        <w:fldChar w:fldCharType="separate"/>
      </w:r>
      <w:r>
        <w:rPr>
          <w:noProof/>
        </w:rPr>
        <w:t>10</w:t>
      </w:r>
      <w:r w:rsidR="009E4117">
        <w:rPr>
          <w:noProof/>
        </w:rPr>
        <w:fldChar w:fldCharType="end"/>
      </w:r>
      <w:bookmarkEnd w:id="614"/>
      <w:r>
        <w:t>: Summary of measurement methods used to collect and characterise particles or nano-objects from aerosol releases.</w:t>
      </w:r>
      <w:bookmarkEnd w:id="615"/>
      <w:r w:rsidR="004B1E08">
        <w:t xml:space="preserve"> </w:t>
      </w:r>
    </w:p>
    <w:tbl>
      <w:tblPr>
        <w:tblW w:w="7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2292"/>
        <w:gridCol w:w="2409"/>
        <w:gridCol w:w="1419"/>
      </w:tblGrid>
      <w:tr w:rsidR="00E70AE5" w:rsidTr="004513B8">
        <w:trPr>
          <w:tblHeader/>
        </w:trPr>
        <w:tc>
          <w:tcPr>
            <w:tcW w:w="1077" w:type="dxa"/>
            <w:tcBorders>
              <w:bottom w:val="single" w:sz="4" w:space="0" w:color="auto"/>
            </w:tcBorders>
            <w:shd w:val="clear" w:color="auto" w:fill="FFFF99"/>
          </w:tcPr>
          <w:p w:rsidR="004B1E08" w:rsidRDefault="004B1E08" w:rsidP="008049C3">
            <w:pPr>
              <w:pStyle w:val="Caption"/>
            </w:pPr>
            <w:r>
              <w:t>Release Meas.</w:t>
            </w:r>
          </w:p>
        </w:tc>
        <w:tc>
          <w:tcPr>
            <w:tcW w:w="2292" w:type="dxa"/>
            <w:tcBorders>
              <w:bottom w:val="single" w:sz="4" w:space="0" w:color="auto"/>
            </w:tcBorders>
            <w:shd w:val="clear" w:color="auto" w:fill="FFFF99"/>
          </w:tcPr>
          <w:p w:rsidR="004B1E08" w:rsidRDefault="004B1E08" w:rsidP="008049C3">
            <w:pPr>
              <w:pStyle w:val="Caption"/>
            </w:pPr>
            <w:r>
              <w:t>Model</w:t>
            </w:r>
          </w:p>
        </w:tc>
        <w:tc>
          <w:tcPr>
            <w:tcW w:w="2409" w:type="dxa"/>
            <w:shd w:val="clear" w:color="auto" w:fill="FFFF99"/>
          </w:tcPr>
          <w:p w:rsidR="004B1E08" w:rsidRDefault="004B1E08" w:rsidP="008049C3">
            <w:pPr>
              <w:pStyle w:val="Caption"/>
            </w:pPr>
            <w:r>
              <w:t>Range / Analysis</w:t>
            </w:r>
          </w:p>
        </w:tc>
        <w:tc>
          <w:tcPr>
            <w:tcW w:w="1419" w:type="dxa"/>
          </w:tcPr>
          <w:p w:rsidR="004B1E08" w:rsidRDefault="004B1E08" w:rsidP="008049C3">
            <w:pPr>
              <w:pStyle w:val="Caption"/>
            </w:pPr>
            <w:r>
              <w:t>Ref</w:t>
            </w:r>
          </w:p>
        </w:tc>
      </w:tr>
      <w:tr w:rsidR="00E70AE5" w:rsidTr="004513B8">
        <w:tc>
          <w:tcPr>
            <w:tcW w:w="1077" w:type="dxa"/>
            <w:tcBorders>
              <w:top w:val="single" w:sz="4" w:space="0" w:color="auto"/>
              <w:left w:val="single" w:sz="4" w:space="0" w:color="auto"/>
              <w:bottom w:val="nil"/>
              <w:right w:val="single" w:sz="4" w:space="0" w:color="auto"/>
            </w:tcBorders>
          </w:tcPr>
          <w:p w:rsidR="004B1E08" w:rsidRDefault="004B1E08" w:rsidP="004B1E08">
            <w:pPr>
              <w:pStyle w:val="TableText"/>
            </w:pPr>
            <w:r>
              <w:t>ELPI</w:t>
            </w:r>
          </w:p>
        </w:tc>
        <w:tc>
          <w:tcPr>
            <w:tcW w:w="2292" w:type="dxa"/>
            <w:tcBorders>
              <w:top w:val="single" w:sz="4" w:space="0" w:color="auto"/>
              <w:left w:val="single" w:sz="4" w:space="0" w:color="auto"/>
              <w:bottom w:val="nil"/>
              <w:right w:val="single" w:sz="4" w:space="0" w:color="auto"/>
            </w:tcBorders>
          </w:tcPr>
          <w:p w:rsidR="004B1E08" w:rsidRDefault="004B1E08" w:rsidP="004B1E08">
            <w:pPr>
              <w:pStyle w:val="TableText"/>
            </w:pPr>
            <w:r>
              <w:t xml:space="preserve">Dekati </w:t>
            </w:r>
          </w:p>
        </w:tc>
        <w:tc>
          <w:tcPr>
            <w:tcW w:w="2409" w:type="dxa"/>
            <w:tcBorders>
              <w:left w:val="single" w:sz="4" w:space="0" w:color="auto"/>
            </w:tcBorders>
          </w:tcPr>
          <w:p w:rsidR="004B1E08" w:rsidRDefault="004B1E08" w:rsidP="004B1E08">
            <w:pPr>
              <w:pStyle w:val="TableText"/>
            </w:pPr>
            <w:r>
              <w:t>30-10,000 nm</w:t>
            </w:r>
          </w:p>
        </w:tc>
        <w:tc>
          <w:tcPr>
            <w:tcW w:w="1419" w:type="dxa"/>
          </w:tcPr>
          <w:p w:rsidR="004B1E08" w:rsidRDefault="004B1E08" w:rsidP="00621CDA">
            <w:pPr>
              <w:pStyle w:val="TableText"/>
            </w:pPr>
            <w:r>
              <w:fldChar w:fldCharType="begin"/>
            </w:r>
            <w:r>
              <w:instrText xml:space="preserve"> ADDIN EN.CITE &lt;EndNote&gt;&lt;Cite&gt;&lt;Author&gt;Mazzuckelli&lt;/Author&gt;&lt;Year&gt;2007&lt;/Year&gt;&lt;RecNum&gt;60&lt;/RecNum&gt;&lt;DisplayText&gt;[7]&lt;/DisplayText&gt;&lt;record&gt;&lt;rec-number&gt;60&lt;/rec-number&gt;&lt;foreign-keys&gt;&lt;key app="EN" db-id="v55w99w2adwdpwexr0lx059a5dvwt0dptxse"&gt;60&lt;/key&gt;&lt;/foreign-keys&gt;&lt;ref-type name="Journal Article"&gt;17&lt;/ref-type&gt;&lt;contributors&gt;&lt;authors&gt;&lt;author&gt;Mazzuckelli, L. F.&lt;/author&gt;&lt;author&gt;Methner, M. M.&lt;/author&gt;&lt;author&gt;Birch, M. E.&lt;/author&gt;&lt;author&gt;Evans, D. E.&lt;/author&gt;&lt;author&gt;Ku, B. K.&lt;/author&gt;&lt;author&gt;Crouch, K.&lt;/author&gt;&lt;author&gt;Hoover, M. D.&lt;/author&gt;&lt;/authors&gt;&lt;/contributors&gt;&lt;auth-address&gt;Methner, Mm, Niosh, Cincinnati, Oh 45226 Usa.&lt;/auth-address&gt;&lt;titles&gt;&lt;title&gt;Identification and Characterization of Potential Sources of Worker Exposure to Carbon Nanofibers During Polymer Composite Laboratory Operations&lt;/title&gt;&lt;secondary-title&gt;Journal of Occupational and Environmental Hygiene&lt;/secondary-title&gt;&lt;/titles&gt;&lt;periodical&gt;&lt;full-title&gt;Journal of Occupational and Environmental Hygiene&lt;/full-title&gt;&lt;/periodical&gt;&lt;pages&gt;D125-D130&lt;/pages&gt;&lt;volume&gt;4&lt;/volume&gt;&lt;number&gt;12&lt;/number&gt;&lt;keywords&gt;&lt;keyword&gt;Ultrafine Particle Deposition&lt;/keyword&gt;&lt;/keywords&gt;&lt;dates&gt;&lt;year&gt;2007&lt;/year&gt;&lt;pub-dates&gt;&lt;date&gt;2007&lt;/date&gt;&lt;/pub-dates&gt;&lt;/dates&gt;&lt;isbn&gt;1545-9624&lt;/isbn&gt;&lt;label&gt;1140&lt;/label&gt;&lt;urls&gt;&lt;related-urls&gt;&lt;url&gt;ISI:000250670500001&lt;/url&gt;&lt;/related-urls&gt;&lt;/urls&gt;&lt;language&gt;English&lt;/language&gt;&lt;/record&gt;&lt;/Cite&gt;&lt;/EndNote&gt;</w:instrText>
            </w:r>
            <w:r>
              <w:fldChar w:fldCharType="separate"/>
            </w:r>
            <w:r>
              <w:rPr>
                <w:noProof/>
              </w:rPr>
              <w:t>[</w:t>
            </w:r>
            <w:hyperlink w:anchor="_ENREF_7" w:tooltip="Mazzuckelli, 2007 #60" w:history="1">
              <w:r w:rsidR="00621CDA">
                <w:rPr>
                  <w:noProof/>
                </w:rPr>
                <w:t>7</w:t>
              </w:r>
            </w:hyperlink>
            <w:r>
              <w:rPr>
                <w:noProof/>
              </w:rPr>
              <w:t>]</w:t>
            </w:r>
            <w:r>
              <w:fldChar w:fldCharType="end"/>
            </w:r>
          </w:p>
        </w:tc>
      </w:tr>
      <w:tr w:rsidR="00E70AE5" w:rsidTr="0081688A">
        <w:tc>
          <w:tcPr>
            <w:tcW w:w="1077" w:type="dxa"/>
            <w:tcBorders>
              <w:top w:val="nil"/>
              <w:left w:val="single" w:sz="4" w:space="0" w:color="auto"/>
              <w:bottom w:val="single" w:sz="4" w:space="0" w:color="auto"/>
              <w:right w:val="single" w:sz="4" w:space="0" w:color="auto"/>
            </w:tcBorders>
          </w:tcPr>
          <w:p w:rsidR="004B1E08" w:rsidRDefault="004B1E08" w:rsidP="004B1E08">
            <w:pPr>
              <w:pStyle w:val="TableText"/>
            </w:pPr>
          </w:p>
        </w:tc>
        <w:tc>
          <w:tcPr>
            <w:tcW w:w="2292" w:type="dxa"/>
            <w:tcBorders>
              <w:top w:val="nil"/>
              <w:left w:val="single" w:sz="4" w:space="0" w:color="auto"/>
              <w:bottom w:val="single" w:sz="4" w:space="0" w:color="auto"/>
              <w:right w:val="single" w:sz="4" w:space="0" w:color="auto"/>
            </w:tcBorders>
          </w:tcPr>
          <w:p w:rsidR="004B1E08" w:rsidRDefault="004B1E08" w:rsidP="004B1E08">
            <w:pPr>
              <w:pStyle w:val="TableText"/>
            </w:pPr>
          </w:p>
        </w:tc>
        <w:tc>
          <w:tcPr>
            <w:tcW w:w="2409" w:type="dxa"/>
            <w:tcBorders>
              <w:left w:val="single" w:sz="4" w:space="0" w:color="auto"/>
            </w:tcBorders>
          </w:tcPr>
          <w:p w:rsidR="004B1E08" w:rsidRDefault="004B1E08" w:rsidP="004B1E08">
            <w:pPr>
              <w:pStyle w:val="TableText"/>
            </w:pPr>
            <w:r>
              <w:t xml:space="preserve">Polycarb. mem./stage 2 </w:t>
            </w:r>
          </w:p>
        </w:tc>
        <w:tc>
          <w:tcPr>
            <w:tcW w:w="1419" w:type="dxa"/>
          </w:tcPr>
          <w:p w:rsidR="004B1E08" w:rsidRDefault="004B1E08" w:rsidP="00621CDA">
            <w:pPr>
              <w:pStyle w:val="TableText"/>
            </w:pPr>
            <w:r>
              <w:fldChar w:fldCharType="begin"/>
            </w:r>
            <w:r>
              <w:instrText xml:space="preserve"> ADDIN EN.CITE &lt;EndNote&gt;&lt;Cite&gt;&lt;Author&gt;Golanski&lt;/Author&gt;&lt;Year&gt;2010&lt;/Year&gt;&lt;RecNum&gt;395&lt;/RecNum&gt;&lt;DisplayText&gt;[17]&lt;/DisplayText&gt;&lt;record&gt;&lt;rec-number&gt;395&lt;/rec-number&gt;&lt;foreign-keys&gt;&lt;key app="EN" db-id="v55w99w2adwdpwexr0lx059a5dvwt0dptxse"&gt;395&lt;/key&gt;&lt;/foreign-keys&gt;&lt;ref-type name="Book Section"&gt;5&lt;/ref-type&gt;&lt;contributors&gt;&lt;authors&gt;&lt;author&gt;Golanski, Luana&lt;/author&gt;&lt;author&gt;Guiot, Arnaud&lt;/author&gt;&lt;author&gt;Tardif, François&lt;/author&gt;&lt;/authors&gt;&lt;/contributors&gt;&lt;titles&gt;&lt;title&gt;New method for the characterization of abrasion-induced nanoparticle release into air from nanomaterials&lt;/title&gt;&lt;secondary-title&gt;Nanotechnology 2010: Advanced Materials, CNTs, Particles, Films and Composites&lt;/secondary-title&gt;&lt;tertiary-title&gt;Composite Materials&lt;/tertiary-title&gt;&lt;/titles&gt;&lt;pages&gt;720 -723&lt;/pages&gt;&lt;volume&gt;1&lt;/volume&gt;&lt;section&gt;5&lt;/section&gt;&lt;dates&gt;&lt;year&gt;2010&lt;/year&gt;&lt;/dates&gt;&lt;publisher&gt;Nano Science and Technology Institute (NSTI)&lt;/publisher&gt;&lt;isbn&gt;978-1-4398-3401-5&lt;/isbn&gt;&lt;urls&gt;&lt;/urls&gt;&lt;/record&gt;&lt;/Cite&gt;&lt;/EndNote&gt;</w:instrText>
            </w:r>
            <w:r>
              <w:fldChar w:fldCharType="separate"/>
            </w:r>
            <w:r>
              <w:rPr>
                <w:noProof/>
              </w:rPr>
              <w:t>[</w:t>
            </w:r>
            <w:hyperlink w:anchor="_ENREF_17" w:tooltip="Golanski, 2010 #395" w:history="1">
              <w:r w:rsidR="00621CDA">
                <w:rPr>
                  <w:noProof/>
                </w:rPr>
                <w:t>17</w:t>
              </w:r>
            </w:hyperlink>
            <w:r>
              <w:rPr>
                <w:noProof/>
              </w:rPr>
              <w:t>]</w:t>
            </w:r>
            <w:r>
              <w:fldChar w:fldCharType="end"/>
            </w:r>
          </w:p>
        </w:tc>
      </w:tr>
      <w:tr w:rsidR="00E70AE5" w:rsidRPr="00B71681" w:rsidTr="0081688A">
        <w:trPr>
          <w:trHeight w:val="355"/>
        </w:trPr>
        <w:tc>
          <w:tcPr>
            <w:tcW w:w="1077" w:type="dxa"/>
            <w:tcBorders>
              <w:top w:val="single" w:sz="4" w:space="0" w:color="auto"/>
              <w:left w:val="single" w:sz="4" w:space="0" w:color="auto"/>
              <w:bottom w:val="nil"/>
              <w:right w:val="single" w:sz="4" w:space="0" w:color="auto"/>
            </w:tcBorders>
          </w:tcPr>
          <w:p w:rsidR="009750F6" w:rsidRDefault="009750F6" w:rsidP="004B1E08">
            <w:pPr>
              <w:pStyle w:val="TableText"/>
            </w:pPr>
            <w:r>
              <w:t>ESP</w:t>
            </w:r>
          </w:p>
        </w:tc>
        <w:tc>
          <w:tcPr>
            <w:tcW w:w="2292" w:type="dxa"/>
            <w:tcBorders>
              <w:top w:val="single" w:sz="4" w:space="0" w:color="auto"/>
              <w:left w:val="single" w:sz="4" w:space="0" w:color="auto"/>
              <w:right w:val="single" w:sz="4" w:space="0" w:color="auto"/>
            </w:tcBorders>
          </w:tcPr>
          <w:p w:rsidR="009750F6" w:rsidRDefault="009750F6" w:rsidP="004B1E08">
            <w:pPr>
              <w:pStyle w:val="TableText"/>
            </w:pPr>
            <w:r>
              <w:t>NIOSH</w:t>
            </w:r>
          </w:p>
        </w:tc>
        <w:tc>
          <w:tcPr>
            <w:tcW w:w="2409" w:type="dxa"/>
            <w:tcBorders>
              <w:left w:val="single" w:sz="4" w:space="0" w:color="auto"/>
            </w:tcBorders>
          </w:tcPr>
          <w:p w:rsidR="009750F6" w:rsidRDefault="009750F6" w:rsidP="004B1E08">
            <w:pPr>
              <w:pStyle w:val="TableText"/>
            </w:pPr>
            <w:r>
              <w:t>TEM grid</w:t>
            </w:r>
          </w:p>
        </w:tc>
        <w:tc>
          <w:tcPr>
            <w:tcW w:w="1419" w:type="dxa"/>
          </w:tcPr>
          <w:p w:rsidR="009750F6" w:rsidRDefault="009750F6" w:rsidP="00621CDA">
            <w:pPr>
              <w:pStyle w:val="TableText"/>
            </w:pPr>
            <w:r>
              <w:fldChar w:fldCharType="begin">
                <w:fldData xml:space="preserve">PEVuZE5vdGU+PENpdGU+PEF1dGhvcj5CZWxsbzwvQXV0aG9yPjxZZWFyPjIwMTA8L1llYXI+PFJl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</w:fldData>
              </w:fldChar>
            </w:r>
            <w:r w:rsidR="00AD35E2">
              <w:instrText xml:space="preserve"> ADDIN EN.CITE </w:instrText>
            </w:r>
            <w:r w:rsidR="00AD35E2">
              <w:fldChar w:fldCharType="begin">
                <w:fldData xml:space="preserve">PEVuZE5vdGU+PENpdGU+PEF1dGhvcj5CZWxsbzwvQXV0aG9yPjxZZWFyPjIwMTA8L1llYXI+PFJl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</w:fldData>
              </w:fldChar>
            </w:r>
            <w:r w:rsidR="00AD35E2">
              <w:instrText xml:space="preserve"> ADDIN EN.CITE.DATA </w:instrText>
            </w:r>
            <w:r w:rsidR="00AD35E2">
              <w:fldChar w:fldCharType="end"/>
            </w:r>
            <w:r>
              <w:fldChar w:fldCharType="separate"/>
            </w:r>
            <w:r w:rsidR="00AD35E2">
              <w:rPr>
                <w:noProof/>
              </w:rPr>
              <w:t>[</w:t>
            </w:r>
            <w:hyperlink w:anchor="_ENREF_4" w:tooltip="Bello, 2009 #8" w:history="1">
              <w:r w:rsidR="00621CDA">
                <w:rPr>
                  <w:noProof/>
                </w:rPr>
                <w:t>4</w:t>
              </w:r>
            </w:hyperlink>
            <w:r w:rsidR="00AD35E2">
              <w:rPr>
                <w:noProof/>
              </w:rPr>
              <w:t xml:space="preserve">, </w:t>
            </w:r>
            <w:hyperlink w:anchor="_ENREF_6" w:tooltip="Bello, 2010 #358" w:history="1">
              <w:r w:rsidR="00621CDA">
                <w:rPr>
                  <w:noProof/>
                </w:rPr>
                <w:t>6</w:t>
              </w:r>
            </w:hyperlink>
            <w:r w:rsidR="00AD35E2">
              <w:rPr>
                <w:noProof/>
              </w:rPr>
              <w:t xml:space="preserve">, </w:t>
            </w:r>
            <w:hyperlink w:anchor="_ENREF_31" w:tooltip="Pfefferkorn, 2010 #359" w:history="1">
              <w:r w:rsidR="00621CDA">
                <w:rPr>
                  <w:noProof/>
                </w:rPr>
                <w:t>31</w:t>
              </w:r>
            </w:hyperlink>
            <w:r w:rsidR="00AD35E2">
              <w:rPr>
                <w:noProof/>
              </w:rPr>
              <w:t>]</w:t>
            </w:r>
            <w:r>
              <w:fldChar w:fldCharType="end"/>
            </w:r>
          </w:p>
        </w:tc>
      </w:tr>
      <w:tr w:rsidR="00E70AE5" w:rsidRPr="00B71681" w:rsidTr="0081688A">
        <w:tc>
          <w:tcPr>
            <w:tcW w:w="1077" w:type="dxa"/>
            <w:tcBorders>
              <w:top w:val="nil"/>
              <w:left w:val="single" w:sz="4" w:space="0" w:color="auto"/>
              <w:bottom w:val="nil"/>
              <w:right w:val="single" w:sz="4" w:space="0" w:color="auto"/>
            </w:tcBorders>
          </w:tcPr>
          <w:p w:rsidR="004B1E08" w:rsidRDefault="004B1E08" w:rsidP="004B1E08">
            <w:pPr>
              <w:pStyle w:val="TableText"/>
            </w:pPr>
          </w:p>
        </w:tc>
        <w:tc>
          <w:tcPr>
            <w:tcW w:w="2292" w:type="dxa"/>
            <w:tcBorders>
              <w:top w:val="single" w:sz="4" w:space="0" w:color="auto"/>
              <w:left w:val="single" w:sz="4" w:space="0" w:color="auto"/>
            </w:tcBorders>
          </w:tcPr>
          <w:p w:rsidR="004B1E08" w:rsidRDefault="004B1E08" w:rsidP="004B1E08">
            <w:pPr>
              <w:pStyle w:val="TableText"/>
            </w:pPr>
            <w:r>
              <w:t>InTox Products</w:t>
            </w:r>
          </w:p>
        </w:tc>
        <w:tc>
          <w:tcPr>
            <w:tcW w:w="2409" w:type="dxa"/>
            <w:tcBorders>
              <w:right w:val="single" w:sz="4" w:space="0" w:color="auto"/>
            </w:tcBorders>
          </w:tcPr>
          <w:p w:rsidR="004B1E08" w:rsidRDefault="004B1E08" w:rsidP="004B1E08">
            <w:pPr>
              <w:pStyle w:val="TableText"/>
            </w:pPr>
            <w:r>
              <w:t>point-to-plane, TEM</w:t>
            </w:r>
          </w:p>
        </w:tc>
        <w:tc>
          <w:tcPr>
            <w:tcW w:w="1419" w:type="dxa"/>
            <w:tcBorders>
              <w:top w:val="single" w:sz="4" w:space="0" w:color="auto"/>
            </w:tcBorders>
          </w:tcPr>
          <w:p w:rsidR="004B1E08" w:rsidRDefault="004B1E08" w:rsidP="00621CDA">
            <w:pPr>
              <w:pStyle w:val="TableText"/>
            </w:pPr>
            <w:r>
              <w:fldChar w:fldCharType="begin"/>
            </w:r>
            <w:r>
              <w:instrText xml:space="preserve"> ADDIN EN.CITE &lt;EndNote&gt;&lt;Cite&gt;&lt;Author&gt;Mazzuckelli&lt;/Author&gt;&lt;Year&gt;2007&lt;/Year&gt;&lt;RecNum&gt;60&lt;/RecNum&gt;&lt;DisplayText&gt;[7]&lt;/DisplayText&gt;&lt;record&gt;&lt;rec-number&gt;60&lt;/rec-number&gt;&lt;foreign-keys&gt;&lt;key app="EN" db-id="v55w99w2adwdpwexr0lx059a5dvwt0dptxse"&gt;60&lt;/key&gt;&lt;/foreign-keys&gt;&lt;ref-type name="Journal Article"&gt;17&lt;/ref-type&gt;&lt;contributors&gt;&lt;authors&gt;&lt;author&gt;Mazzuckelli, L. F.&lt;/author&gt;&lt;author&gt;Methner, M. M.&lt;/author&gt;&lt;author&gt;Birch, M. E.&lt;/author&gt;&lt;author&gt;Evans, D. E.&lt;/author&gt;&lt;author&gt;Ku, B. K.&lt;/author&gt;&lt;author&gt;Crouch, K.&lt;/author&gt;&lt;author&gt;Hoover, M. D.&lt;/author&gt;&lt;/authors&gt;&lt;/contributors&gt;&lt;auth-address&gt;Methner, Mm, Niosh, Cincinnati, Oh 45226 Usa.&lt;/auth-address&gt;&lt;titles&gt;&lt;title&gt;Identification and Characterization of Potential Sources of Worker Exposure to Carbon Nanofibers During Polymer Composite Laboratory Operations&lt;/title&gt;&lt;secondary-title&gt;Journal of Occupational and Environmental Hygiene&lt;/secondary-title&gt;&lt;/titles&gt;&lt;periodical&gt;&lt;full-title&gt;Journal of Occupational and Environmental Hygiene&lt;/full-title&gt;&lt;/periodical&gt;&lt;pages&gt;D125-D130&lt;/pages&gt;&lt;volume&gt;4&lt;/volume&gt;&lt;number&gt;12&lt;/number&gt;&lt;keywords&gt;&lt;keyword&gt;Ultrafine Particle Deposition&lt;/keyword&gt;&lt;/keywords&gt;&lt;dates&gt;&lt;year&gt;2007&lt;/year&gt;&lt;pub-dates&gt;&lt;date&gt;2007&lt;/date&gt;&lt;/pub-dates&gt;&lt;/dates&gt;&lt;isbn&gt;1545-9624&lt;/isbn&gt;&lt;label&gt;1140&lt;/label&gt;&lt;urls&gt;&lt;related-urls&gt;&lt;url&gt;ISI:000250670500001&lt;/url&gt;&lt;/related-urls&gt;&lt;/urls&gt;&lt;language&gt;English&lt;/language&gt;&lt;/record&gt;&lt;/Cite&gt;&lt;/EndNote&gt;</w:instrText>
            </w:r>
            <w:r>
              <w:fldChar w:fldCharType="separate"/>
            </w:r>
            <w:r>
              <w:rPr>
                <w:noProof/>
              </w:rPr>
              <w:t>[</w:t>
            </w:r>
            <w:hyperlink w:anchor="_ENREF_7" w:tooltip="Mazzuckelli, 2007 #60" w:history="1">
              <w:r w:rsidR="00621CDA">
                <w:rPr>
                  <w:noProof/>
                </w:rPr>
                <w:t>7</w:t>
              </w:r>
            </w:hyperlink>
            <w:r>
              <w:rPr>
                <w:noProof/>
              </w:rPr>
              <w:t>]</w:t>
            </w:r>
            <w:r>
              <w:fldChar w:fldCharType="end"/>
            </w:r>
          </w:p>
        </w:tc>
      </w:tr>
      <w:tr w:rsidR="00E70AE5" w:rsidRPr="00B71681" w:rsidTr="0081688A">
        <w:tc>
          <w:tcPr>
            <w:tcW w:w="1077" w:type="dxa"/>
            <w:tcBorders>
              <w:top w:val="nil"/>
              <w:left w:val="single" w:sz="4" w:space="0" w:color="auto"/>
              <w:bottom w:val="nil"/>
              <w:right w:val="single" w:sz="4" w:space="0" w:color="auto"/>
            </w:tcBorders>
          </w:tcPr>
          <w:p w:rsidR="004B1E08" w:rsidRDefault="004B1E08" w:rsidP="004B1E08">
            <w:pPr>
              <w:pStyle w:val="TableText"/>
            </w:pPr>
          </w:p>
        </w:tc>
        <w:tc>
          <w:tcPr>
            <w:tcW w:w="2292" w:type="dxa"/>
            <w:tcBorders>
              <w:left w:val="single" w:sz="4" w:space="0" w:color="auto"/>
            </w:tcBorders>
          </w:tcPr>
          <w:p w:rsidR="004B1E08" w:rsidRDefault="004B1E08" w:rsidP="004B1E08">
            <w:pPr>
              <w:pStyle w:val="TableText"/>
            </w:pPr>
            <w:r>
              <w:t>HCT 4650</w:t>
            </w:r>
          </w:p>
        </w:tc>
        <w:tc>
          <w:tcPr>
            <w:tcW w:w="2409" w:type="dxa"/>
          </w:tcPr>
          <w:p w:rsidR="004B1E08" w:rsidRDefault="004B1E08" w:rsidP="004B1E08">
            <w:pPr>
              <w:pStyle w:val="TableText"/>
            </w:pPr>
            <w:r>
              <w:t>point-to-plane, TEM</w:t>
            </w:r>
          </w:p>
        </w:tc>
        <w:tc>
          <w:tcPr>
            <w:tcW w:w="1419" w:type="dxa"/>
          </w:tcPr>
          <w:p w:rsidR="004B1E08" w:rsidRDefault="004B1E08" w:rsidP="00621CDA">
            <w:pPr>
              <w:pStyle w:val="TableText"/>
            </w:pPr>
            <w:r>
              <w:fldChar w:fldCharType="begin">
                <w:fldData xml:space="preserve">PEVuZE5vdGU+PENpdGU+PEF1dGhvcj5QYXJrPC9BdXRob3I+PFllYXI+MjAwOTwvWWVhcj48UmVj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==
</w:fldData>
              </w:fldChar>
            </w:r>
            <w:r w:rsidR="00AD35E2">
              <w:instrText xml:space="preserve"> ADDIN EN.CITE </w:instrText>
            </w:r>
            <w:r w:rsidR="00AD35E2">
              <w:fldChar w:fldCharType="begin">
                <w:fldData xml:space="preserve">PEVuZE5vdGU+PENpdGU+PEF1dGhvcj5QYXJrPC9BdXRob3I+PFllYXI+MjAwOTwvWWVhcj48UmVj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==
</w:fldData>
              </w:fldChar>
            </w:r>
            <w:r w:rsidR="00AD35E2">
              <w:instrText xml:space="preserve"> ADDIN EN.CITE.DATA </w:instrText>
            </w:r>
            <w:r w:rsidR="00AD35E2">
              <w:fldChar w:fldCharType="end"/>
            </w:r>
            <w:r>
              <w:fldChar w:fldCharType="separate"/>
            </w:r>
            <w:r w:rsidR="00AD35E2">
              <w:rPr>
                <w:noProof/>
              </w:rPr>
              <w:t>[</w:t>
            </w:r>
            <w:hyperlink w:anchor="_ENREF_28" w:tooltip="Park, 2009 #370" w:history="1">
              <w:r w:rsidR="00621CDA">
                <w:rPr>
                  <w:noProof/>
                </w:rPr>
                <w:t>28</w:t>
              </w:r>
            </w:hyperlink>
            <w:r w:rsidR="00AD35E2">
              <w:rPr>
                <w:noProof/>
              </w:rPr>
              <w:t>]</w:t>
            </w:r>
            <w:r>
              <w:fldChar w:fldCharType="end"/>
            </w:r>
          </w:p>
        </w:tc>
      </w:tr>
      <w:tr w:rsidR="00E70AE5" w:rsidRPr="00B71681" w:rsidTr="0081688A">
        <w:tc>
          <w:tcPr>
            <w:tcW w:w="1077" w:type="dxa"/>
            <w:tcBorders>
              <w:top w:val="nil"/>
              <w:left w:val="single" w:sz="4" w:space="0" w:color="auto"/>
              <w:bottom w:val="nil"/>
              <w:right w:val="single" w:sz="4" w:space="0" w:color="auto"/>
            </w:tcBorders>
          </w:tcPr>
          <w:p w:rsidR="004B1E08" w:rsidRDefault="004B1E08" w:rsidP="004B1E08">
            <w:pPr>
              <w:pStyle w:val="TableText"/>
            </w:pPr>
          </w:p>
        </w:tc>
        <w:tc>
          <w:tcPr>
            <w:tcW w:w="2292" w:type="dxa"/>
            <w:tcBorders>
              <w:left w:val="single" w:sz="4" w:space="0" w:color="auto"/>
            </w:tcBorders>
          </w:tcPr>
          <w:p w:rsidR="004B1E08" w:rsidRDefault="004B1E08" w:rsidP="004B1E08">
            <w:pPr>
              <w:pStyle w:val="TableText"/>
            </w:pPr>
            <w:r>
              <w:t>Similar to TSI 3089</w:t>
            </w:r>
          </w:p>
        </w:tc>
        <w:tc>
          <w:tcPr>
            <w:tcW w:w="2409" w:type="dxa"/>
          </w:tcPr>
          <w:p w:rsidR="004B1E08" w:rsidRDefault="004B1E08" w:rsidP="004B1E08">
            <w:pPr>
              <w:pStyle w:val="TableText"/>
            </w:pPr>
            <w:r>
              <w:t>Cu TEM grid, TEM</w:t>
            </w:r>
          </w:p>
        </w:tc>
        <w:tc>
          <w:tcPr>
            <w:tcW w:w="1419" w:type="dxa"/>
          </w:tcPr>
          <w:p w:rsidR="004B1E08" w:rsidRDefault="004B1E08" w:rsidP="00621CDA">
            <w:pPr>
              <w:pStyle w:val="TableText"/>
            </w:pPr>
            <w:r>
              <w:fldChar w:fldCharType="begin"/>
            </w:r>
            <w:r>
              <w:instrText xml:space="preserve"> ADDIN EN.CITE &lt;EndNote&gt;&lt;Cite&gt;&lt;Author&gt;Göhler&lt;/Author&gt;&lt;Year&gt;2010&lt;/Year&gt;&lt;RecNum&gt;380&lt;/RecNum&gt;&lt;DisplayText&gt;[13]&lt;/DisplayText&gt;&lt;record&gt;&lt;rec-number&gt;380&lt;/rec-number&gt;&lt;foreign-keys&gt;&lt;key app="EN" db-id="v55w99w2adwdpwexr0lx059a5dvwt0dptxse"&gt;380&lt;/key&gt;&lt;/foreign-keys&gt;&lt;ref-type name="Journal Article"&gt;17&lt;/ref-type&gt;&lt;contributors&gt;&lt;authors&gt;&lt;author&gt;Göhler, D.&lt;/author&gt;&lt;author&gt;Stintz, M.&lt;/author&gt;&lt;author&gt;Hillemann, L.&lt;/author&gt;&lt;author&gt;Vorbau, M.&lt;/author&gt;&lt;/authors&gt;&lt;/contributors&gt;&lt;auth-address&gt;[Goehler, Daniel; Stintz, Michael; Hillemann, Lars; Vorbau, Manuel] Tech Univ Dresden, Inst Proc Engn &amp;amp; Environm Technol, Res Grp Mech Proc Engn, D-01062 Dresden, Germany.&amp;#xD;Stintz, M (reprint author), Tech Univ Dresden, Inst Proc Engn &amp;amp; Environm Technol, Res Grp Mech Proc Engn, D-01062 Dresden, Germany&amp;#xD;michael.stintz@tu-dresden.de&lt;/auth-address&gt;&lt;titles&gt;&lt;title&gt;Characterization of Nanoparticle Release from Surface Coatings by the Simulation of a Sanding Process&lt;/title&gt;&lt;secondary-title&gt;Annals of Occupational Hygiene&lt;/secondary-title&gt;&lt;alt-title&gt;Ann. Occup. Hyg.&lt;/alt-title&gt;&lt;/titles&gt;&lt;periodical&gt;&lt;full-title&gt;Annals of Occupational Hygiene&lt;/full-title&gt;&lt;/periodical&gt;&lt;pages&gt;615-624&lt;/pages&gt;&lt;volume&gt;54&lt;/volume&gt;&lt;number&gt;6&lt;/number&gt;&lt;keywords&gt;&lt;keyword&gt;abrasion process&lt;/keyword&gt;&lt;keyword&gt;exposure&lt;/keyword&gt;&lt;keyword&gt;nanoparticle additives&lt;/keyword&gt;&lt;keyword&gt;nanoparticle&lt;/keyword&gt;&lt;keyword&gt;release&lt;/keyword&gt;&lt;keyword&gt;sanding process&lt;/keyword&gt;&lt;keyword&gt;surface coatings&lt;/keyword&gt;&lt;keyword&gt;resistant polymeric nanocomposites&lt;/keyword&gt;&lt;keyword&gt;continuous-flow&lt;/keyword&gt;&lt;keyword&gt;spectrometer&lt;/keyword&gt;&lt;keyword&gt;scratch&lt;/keyword&gt;&lt;/keywords&gt;&lt;dates&gt;&lt;year&gt;2010&lt;/year&gt;&lt;pub-dates&gt;&lt;date&gt;Aug&lt;/date&gt;&lt;/pub-dates&gt;&lt;/dates&gt;&lt;isbn&gt;0003-4878&lt;/isbn&gt;&lt;accession-num&gt;WOS:000280903100002&lt;/accession-num&gt;&lt;work-type&gt;Article&lt;/work-type&gt;&lt;urls&gt;&lt;related-urls&gt;&lt;url&gt;&amp;lt;Go to ISI&amp;gt;://WOS:000280903100002&lt;/url&gt;&lt;/related-urls&gt;&lt;/urls&gt;&lt;electronic-resource-num&gt;10.1093/annhyg/meq053&lt;/electronic-resource-num&gt;&lt;language&gt;English&lt;/language&gt;&lt;/record&gt;&lt;/Cite&gt;&lt;/EndNote&gt;</w:instrText>
            </w:r>
            <w:r>
              <w:fldChar w:fldCharType="separate"/>
            </w:r>
            <w:r>
              <w:rPr>
                <w:noProof/>
              </w:rPr>
              <w:t>[</w:t>
            </w:r>
            <w:hyperlink w:anchor="_ENREF_13" w:tooltip="Göhler, 2010 #380" w:history="1">
              <w:r w:rsidR="00621CDA">
                <w:rPr>
                  <w:noProof/>
                </w:rPr>
                <w:t>13</w:t>
              </w:r>
            </w:hyperlink>
            <w:r>
              <w:rPr>
                <w:noProof/>
              </w:rPr>
              <w:t>]</w:t>
            </w:r>
            <w:r>
              <w:fldChar w:fldCharType="end"/>
            </w:r>
          </w:p>
        </w:tc>
      </w:tr>
      <w:tr w:rsidR="00E70AE5" w:rsidRPr="00B71681" w:rsidTr="0081688A">
        <w:tc>
          <w:tcPr>
            <w:tcW w:w="1077" w:type="dxa"/>
            <w:tcBorders>
              <w:top w:val="nil"/>
              <w:left w:val="single" w:sz="4" w:space="0" w:color="auto"/>
              <w:bottom w:val="nil"/>
              <w:right w:val="single" w:sz="4" w:space="0" w:color="auto"/>
            </w:tcBorders>
          </w:tcPr>
          <w:p w:rsidR="004B1E08" w:rsidRDefault="004B1E08" w:rsidP="004B1E08">
            <w:pPr>
              <w:pStyle w:val="TableText"/>
            </w:pPr>
          </w:p>
        </w:tc>
        <w:tc>
          <w:tcPr>
            <w:tcW w:w="2292" w:type="dxa"/>
            <w:tcBorders>
              <w:left w:val="single" w:sz="4" w:space="0" w:color="auto"/>
            </w:tcBorders>
          </w:tcPr>
          <w:p w:rsidR="004B1E08" w:rsidRDefault="004B1E08" w:rsidP="004B1E08">
            <w:pPr>
              <w:pStyle w:val="TableText"/>
            </w:pPr>
            <w:r>
              <w:t>(Cheng: Uni Minnesota)</w:t>
            </w:r>
          </w:p>
        </w:tc>
        <w:tc>
          <w:tcPr>
            <w:tcW w:w="2409" w:type="dxa"/>
          </w:tcPr>
          <w:p w:rsidR="004B1E08" w:rsidRDefault="004B1E08" w:rsidP="004B1E08">
            <w:pPr>
              <w:pStyle w:val="TableText"/>
            </w:pPr>
            <w:r>
              <w:t>TEM grid, TEM</w:t>
            </w:r>
          </w:p>
        </w:tc>
        <w:tc>
          <w:tcPr>
            <w:tcW w:w="1419" w:type="dxa"/>
          </w:tcPr>
          <w:p w:rsidR="004B1E08" w:rsidRDefault="004B1E08" w:rsidP="00621CDA">
            <w:pPr>
              <w:pStyle w:val="TableText"/>
            </w:pPr>
            <w:r>
              <w:fldChar w:fldCharType="begin"/>
            </w:r>
            <w:r w:rsidR="00AD35E2">
              <w:instrText xml:space="preserve"> ADDIN EN.CITE &lt;EndNote&gt;&lt;Cite&gt;&lt;Author&gt;Zimmer&lt;/Author&gt;&lt;Year&gt;2002&lt;/Year&gt;&lt;RecNum&gt;347&lt;/RecNum&gt;&lt;DisplayText&gt;[30]&lt;/DisplayText&gt;&lt;record&gt;&lt;rec-number&gt;347&lt;/rec-number&gt;&lt;foreign-keys&gt;&lt;key app="EN" db-id="v55w99w2adwdpwexr0lx059a5dvwt0dptxse"&gt;347&lt;/key&gt;&lt;/foreign-keys&gt;&lt;ref-type name="Journal Article"&gt;17&lt;/ref-type&gt;&lt;contributors&gt;&lt;authors&gt;&lt;author&gt;Zimmer, A. T.&lt;/author&gt;&lt;author&gt;Maynard, A. D.&lt;/author&gt;&lt;/authors&gt;&lt;/contributors&gt;&lt;titles&gt;&lt;title&gt;Investigation of the aerosols produced by a high-speed, hand-held grinder using various substrates&lt;/title&gt;&lt;secondary-title&gt;Annals of Occupational Hygiene&lt;/secondary-title&gt;&lt;/titles&gt;&lt;periodical&gt;&lt;full-title&gt;Annals of Occupational Hygiene&lt;/full-title&gt;&lt;/periodical&gt;&lt;pages&gt;663-672&lt;/pages&gt;&lt;volume&gt;46&lt;/volume&gt;&lt;number&gt;8&lt;/number&gt;&lt;dates&gt;&lt;year&gt;2002&lt;/year&gt;&lt;pub-dates&gt;&lt;date&gt;Nov&lt;/date&gt;&lt;/pub-dates&gt;&lt;/dates&gt;&lt;isbn&gt;0003-4878&lt;/isbn&gt;&lt;accession-num&gt;WOS:000179411700003&lt;/accession-num&gt;&lt;urls&gt;&lt;related-urls&gt;&lt;url&gt;&amp;lt;Go to ISI&amp;gt;://WOS:000179411700003&lt;/url&gt;&lt;/related-urls&gt;&lt;/urls&gt;&lt;electronic-resource-num&gt;10.1093/annhyg/mcf089&lt;/electronic-resource-num&gt;&lt;/record&gt;&lt;/Cite&gt;&lt;/EndNote&gt;</w:instrText>
            </w:r>
            <w:r>
              <w:fldChar w:fldCharType="separate"/>
            </w:r>
            <w:r w:rsidR="00AD35E2">
              <w:rPr>
                <w:noProof/>
              </w:rPr>
              <w:t>[</w:t>
            </w:r>
            <w:hyperlink w:anchor="_ENREF_30" w:tooltip="Zimmer, 2002 #347" w:history="1">
              <w:r w:rsidR="00621CDA">
                <w:rPr>
                  <w:noProof/>
                </w:rPr>
                <w:t>30</w:t>
              </w:r>
            </w:hyperlink>
            <w:r w:rsidR="00AD35E2">
              <w:rPr>
                <w:noProof/>
              </w:rPr>
              <w:t>]</w:t>
            </w:r>
            <w:r>
              <w:fldChar w:fldCharType="end"/>
            </w:r>
          </w:p>
        </w:tc>
      </w:tr>
      <w:tr w:rsidR="00E70AE5" w:rsidRPr="00B71681" w:rsidTr="0081688A">
        <w:tc>
          <w:tcPr>
            <w:tcW w:w="1077" w:type="dxa"/>
            <w:tcBorders>
              <w:top w:val="nil"/>
              <w:left w:val="single" w:sz="4" w:space="0" w:color="auto"/>
              <w:bottom w:val="single" w:sz="4" w:space="0" w:color="auto"/>
              <w:right w:val="single" w:sz="4" w:space="0" w:color="auto"/>
            </w:tcBorders>
          </w:tcPr>
          <w:p w:rsidR="004B1E08" w:rsidRDefault="004B1E08" w:rsidP="004B1E08">
            <w:pPr>
              <w:pStyle w:val="TableText"/>
            </w:pPr>
          </w:p>
        </w:tc>
        <w:tc>
          <w:tcPr>
            <w:tcW w:w="2292" w:type="dxa"/>
            <w:tcBorders>
              <w:left w:val="single" w:sz="4" w:space="0" w:color="auto"/>
              <w:bottom w:val="single" w:sz="4" w:space="0" w:color="auto"/>
            </w:tcBorders>
          </w:tcPr>
          <w:p w:rsidR="004B1E08" w:rsidRDefault="004B1E08" w:rsidP="004B1E08">
            <w:pPr>
              <w:pStyle w:val="TableText"/>
            </w:pPr>
            <w:r>
              <w:t>Unspecified</w:t>
            </w:r>
          </w:p>
        </w:tc>
        <w:tc>
          <w:tcPr>
            <w:tcW w:w="2409" w:type="dxa"/>
          </w:tcPr>
          <w:p w:rsidR="004B1E08" w:rsidRDefault="004B1E08" w:rsidP="004B1E08">
            <w:pPr>
              <w:pStyle w:val="TableText"/>
            </w:pPr>
          </w:p>
        </w:tc>
        <w:tc>
          <w:tcPr>
            <w:tcW w:w="1419" w:type="dxa"/>
          </w:tcPr>
          <w:p w:rsidR="004B1E08" w:rsidRDefault="004B1E08" w:rsidP="00621CDA">
            <w:pPr>
              <w:pStyle w:val="TableText"/>
            </w:pPr>
            <w:r>
              <w:fldChar w:fldCharType="begin"/>
            </w:r>
            <w:r>
              <w:instrText xml:space="preserve"> ADDIN EN.CITE &lt;EndNote&gt;&lt;Cite&gt;&lt;Author&gt;Cena&lt;/Author&gt;&lt;Year&gt;2011&lt;/Year&gt;&lt;RecNum&gt;386&lt;/RecNum&gt;&lt;DisplayText&gt;[14]&lt;/DisplayText&gt;&lt;record&gt;&lt;rec-number&gt;386&lt;/rec-number&gt;&lt;foreign-keys&gt;&lt;key app="EN" db-id="v55w99w2adwdpwexr0lx059a5dvwt0dptxse"&gt;386&lt;/key&gt;&lt;/foreign-keys&gt;&lt;ref-type name="Journal Article"&gt;17&lt;/ref-type&gt;&lt;contributors&gt;&lt;authors&gt;&lt;author&gt;Cena, L. G.&lt;/author&gt;&lt;author&gt;Peters, T. M.&lt;/author&gt;&lt;/authors&gt;&lt;/contributors&gt;&lt;auth-address&gt;[Cena, Lorenzo G.; Peters, Thomas M.] Univ Iowa, Dept Occupat &amp;amp; Environm Hlth, Iowa City, IA 52242 USA.&amp;#xD;Peters, TM (reprint author), Univ Iowa, Dept Occupat &amp;amp; Environm Hlth, 102 IREH,100 Oakdale Campus, Iowa City, IA 52242 USA&amp;#xD;thomas-m-peters@uiowa.edu&lt;/auth-address&gt;&lt;titles&gt;&lt;title&gt;Characterization and Control of Airborne Particles Emitted During Production of Epoxy/Carbon Nanotube Nanocomposites&lt;/title&gt;&lt;secondary-title&gt;Journal of Occupational and Environmental Hygiene&lt;/secondary-title&gt;&lt;alt-title&gt;J. Occup. Environ. Hyg.&lt;/alt-title&gt;&lt;/titles&gt;&lt;periodical&gt;&lt;full-title&gt;Journal of Occupational and Environmental Hygiene&lt;/full-title&gt;&lt;/periodical&gt;&lt;pages&gt;86-92&lt;/pages&gt;&lt;volume&gt;8&lt;/volume&gt;&lt;number&gt;2&lt;/number&gt;&lt;keywords&gt;&lt;keyword&gt;CNT&lt;/keyword&gt;&lt;keyword&gt;exposure assessment&lt;/keyword&gt;&lt;keyword&gt;multiwall carbon nanotubes&lt;/keyword&gt;&lt;keyword&gt;nanocomposite&lt;/keyword&gt;&lt;keyword&gt;respirable mass concentration&lt;/keyword&gt;&lt;keyword&gt;wall carbon nanotubes&lt;/keyword&gt;&lt;keyword&gt;pulmonary toxicity&lt;/keyword&gt;&lt;keyword&gt;exposure&lt;/keyword&gt;&lt;keyword&gt;release&lt;/keyword&gt;&lt;keyword&gt;health&lt;/keyword&gt;&lt;keyword&gt;mice&lt;/keyword&gt;&lt;/keywords&gt;&lt;dates&gt;&lt;year&gt;2011&lt;/year&gt;&lt;pub-dates&gt;&lt;date&gt;Feb&lt;/date&gt;&lt;/pub-dates&gt;&lt;/dates&gt;&lt;isbn&gt;1545-9624&lt;/isbn&gt;&lt;accession-num&gt;WOS:000287114400006&lt;/accession-num&gt;&lt;work-type&gt;Article&lt;/work-type&gt;&lt;urls&gt;&lt;related-urls&gt;&lt;url&gt;&amp;lt;Go to ISI&amp;gt;://WOS:000287114400006&lt;/url&gt;&lt;/related-urls&gt;&lt;/urls&gt;&lt;electronic-resource-num&gt;10.1080/15459624.2011.545943&lt;/electronic-resource-num&gt;&lt;language&gt;English&lt;/language&gt;&lt;/record&gt;&lt;/Cite&gt;&lt;/EndNote&gt;</w:instrText>
            </w:r>
            <w:r>
              <w:fldChar w:fldCharType="separate"/>
            </w:r>
            <w:r>
              <w:rPr>
                <w:noProof/>
              </w:rPr>
              <w:t>[</w:t>
            </w:r>
            <w:hyperlink w:anchor="_ENREF_14" w:tooltip="Cena, 2011 #386" w:history="1">
              <w:r w:rsidR="00621CDA">
                <w:rPr>
                  <w:noProof/>
                </w:rPr>
                <w:t>14</w:t>
              </w:r>
            </w:hyperlink>
            <w:r>
              <w:rPr>
                <w:noProof/>
              </w:rPr>
              <w:t>]</w:t>
            </w:r>
            <w:r>
              <w:fldChar w:fldCharType="end"/>
            </w:r>
          </w:p>
        </w:tc>
      </w:tr>
      <w:tr w:rsidR="00E70AE5" w:rsidRPr="00B71681" w:rsidTr="0081688A">
        <w:trPr>
          <w:trHeight w:val="257"/>
        </w:trPr>
        <w:tc>
          <w:tcPr>
            <w:tcW w:w="1077" w:type="dxa"/>
            <w:tcBorders>
              <w:top w:val="single" w:sz="4" w:space="0" w:color="auto"/>
              <w:left w:val="single" w:sz="4" w:space="0" w:color="auto"/>
              <w:bottom w:val="nil"/>
              <w:right w:val="single" w:sz="4" w:space="0" w:color="auto"/>
            </w:tcBorders>
          </w:tcPr>
          <w:p w:rsidR="009750F6" w:rsidRDefault="009750F6" w:rsidP="004B1E08">
            <w:pPr>
              <w:pStyle w:val="TableText"/>
            </w:pPr>
            <w:r>
              <w:t>Membrane</w:t>
            </w:r>
          </w:p>
        </w:tc>
        <w:tc>
          <w:tcPr>
            <w:tcW w:w="2292" w:type="dxa"/>
            <w:tcBorders>
              <w:top w:val="single" w:sz="4" w:space="0" w:color="auto"/>
              <w:left w:val="single" w:sz="4" w:space="0" w:color="auto"/>
              <w:bottom w:val="nil"/>
              <w:right w:val="single" w:sz="4" w:space="0" w:color="auto"/>
            </w:tcBorders>
          </w:tcPr>
          <w:p w:rsidR="009750F6" w:rsidRDefault="009750F6" w:rsidP="004B1E08">
            <w:pPr>
              <w:pStyle w:val="TableText"/>
            </w:pPr>
            <w:r>
              <w:t>MCE</w:t>
            </w:r>
          </w:p>
        </w:tc>
        <w:tc>
          <w:tcPr>
            <w:tcW w:w="2409" w:type="dxa"/>
            <w:tcBorders>
              <w:left w:val="single" w:sz="4" w:space="0" w:color="auto"/>
            </w:tcBorders>
          </w:tcPr>
          <w:p w:rsidR="009750F6" w:rsidRDefault="009750F6" w:rsidP="004B1E08">
            <w:pPr>
              <w:pStyle w:val="TableText"/>
            </w:pPr>
          </w:p>
        </w:tc>
        <w:tc>
          <w:tcPr>
            <w:tcW w:w="1419" w:type="dxa"/>
          </w:tcPr>
          <w:p w:rsidR="009750F6" w:rsidRDefault="009750F6" w:rsidP="00621CDA">
            <w:pPr>
              <w:pStyle w:val="TableText"/>
            </w:pPr>
            <w:r>
              <w:fldChar w:fldCharType="begin">
                <w:fldData xml:space="preserve">PEVuZE5vdGU+PENpdGU+PEF1dGhvcj5CZWxsbzwvQXV0aG9yPjxZZWFyPjIwMDk8L1llYXI+PFJl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</w:fldData>
              </w:fldChar>
            </w:r>
            <w:r w:rsidR="00676866">
              <w:instrText xml:space="preserve"> ADDIN EN.CITE </w:instrText>
            </w:r>
            <w:r w:rsidR="00676866">
              <w:fldChar w:fldCharType="begin">
                <w:fldData xml:space="preserve">PEVuZE5vdGU+PENpdGU+PEF1dGhvcj5CZWxsbzwvQXV0aG9yPjxZZWFyPjIwMDk8L1llYXI+PFJl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</w:fldData>
              </w:fldChar>
            </w:r>
            <w:r w:rsidR="00676866">
              <w:instrText xml:space="preserve"> ADDIN EN.CITE.DATA </w:instrText>
            </w:r>
            <w:r w:rsidR="00676866">
              <w:fldChar w:fldCharType="end"/>
            </w:r>
            <w:r>
              <w:fldChar w:fldCharType="separate"/>
            </w:r>
            <w:r w:rsidR="00676866">
              <w:rPr>
                <w:noProof/>
              </w:rPr>
              <w:t>[</w:t>
            </w:r>
            <w:hyperlink w:anchor="_ENREF_4" w:tooltip="Bello, 2009 #8" w:history="1">
              <w:r w:rsidR="00621CDA">
                <w:rPr>
                  <w:noProof/>
                </w:rPr>
                <w:t>4-6</w:t>
              </w:r>
            </w:hyperlink>
            <w:r w:rsidR="00676866">
              <w:rPr>
                <w:noProof/>
              </w:rPr>
              <w:t>]</w:t>
            </w:r>
            <w:r>
              <w:fldChar w:fldCharType="end"/>
            </w:r>
          </w:p>
        </w:tc>
      </w:tr>
      <w:tr w:rsidR="00E70AE5" w:rsidRPr="00B71681" w:rsidTr="004513B8">
        <w:tc>
          <w:tcPr>
            <w:tcW w:w="1077" w:type="dxa"/>
            <w:tcBorders>
              <w:top w:val="nil"/>
              <w:left w:val="single" w:sz="4" w:space="0" w:color="auto"/>
              <w:bottom w:val="nil"/>
              <w:right w:val="single" w:sz="4" w:space="0" w:color="auto"/>
            </w:tcBorders>
          </w:tcPr>
          <w:p w:rsidR="004B1E08" w:rsidRDefault="004B1E08" w:rsidP="004B1E08">
            <w:pPr>
              <w:pStyle w:val="TableText"/>
            </w:pPr>
          </w:p>
        </w:tc>
        <w:tc>
          <w:tcPr>
            <w:tcW w:w="2292" w:type="dxa"/>
            <w:tcBorders>
              <w:top w:val="nil"/>
              <w:left w:val="single" w:sz="4" w:space="0" w:color="auto"/>
              <w:bottom w:val="nil"/>
              <w:right w:val="single" w:sz="4" w:space="0" w:color="auto"/>
            </w:tcBorders>
          </w:tcPr>
          <w:p w:rsidR="004B1E08" w:rsidRDefault="004B1E08" w:rsidP="004B1E08">
            <w:pPr>
              <w:pStyle w:val="TableText"/>
            </w:pPr>
          </w:p>
        </w:tc>
        <w:tc>
          <w:tcPr>
            <w:tcW w:w="2409" w:type="dxa"/>
            <w:tcBorders>
              <w:left w:val="single" w:sz="4" w:space="0" w:color="auto"/>
              <w:right w:val="single" w:sz="4" w:space="0" w:color="auto"/>
            </w:tcBorders>
          </w:tcPr>
          <w:p w:rsidR="004B1E08" w:rsidRDefault="004B1E08" w:rsidP="004B1E08">
            <w:pPr>
              <w:pStyle w:val="TableText"/>
            </w:pPr>
            <w:r>
              <w:t>15nm Pt coating, SEM; XPS, SIMS, AUC</w:t>
            </w:r>
          </w:p>
        </w:tc>
        <w:tc>
          <w:tcPr>
            <w:tcW w:w="1419" w:type="dxa"/>
            <w:tcBorders>
              <w:top w:val="single" w:sz="4" w:space="0" w:color="auto"/>
            </w:tcBorders>
          </w:tcPr>
          <w:p w:rsidR="004B1E08" w:rsidRDefault="004B1E08" w:rsidP="00621CDA">
            <w:pPr>
              <w:pStyle w:val="TableText"/>
            </w:pP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 </w:instrText>
            </w: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EN.CITE.DATA </w:instrText>
            </w:r>
            <w:r>
              <w:fldChar w:fldCharType="end"/>
            </w:r>
            <w:r>
              <w:fldChar w:fldCharType="separate"/>
            </w:r>
            <w:r>
              <w:rPr>
                <w:noProof/>
              </w:rPr>
              <w:t>[</w:t>
            </w:r>
            <w:hyperlink w:anchor="_ENREF_15" w:tooltip="Wohlleben, 2011 #384" w:history="1">
              <w:r w:rsidR="00621CDA">
                <w:rPr>
                  <w:noProof/>
                </w:rPr>
                <w:t>15</w:t>
              </w:r>
            </w:hyperlink>
            <w:r>
              <w:rPr>
                <w:noProof/>
              </w:rPr>
              <w:t>]</w:t>
            </w:r>
            <w:r>
              <w:fldChar w:fldCharType="end"/>
            </w:r>
          </w:p>
        </w:tc>
      </w:tr>
      <w:tr w:rsidR="00E70AE5" w:rsidRPr="00B71681" w:rsidTr="004513B8">
        <w:tc>
          <w:tcPr>
            <w:tcW w:w="1077" w:type="dxa"/>
            <w:tcBorders>
              <w:top w:val="nil"/>
              <w:left w:val="single" w:sz="4" w:space="0" w:color="auto"/>
              <w:bottom w:val="nil"/>
              <w:right w:val="single" w:sz="4" w:space="0" w:color="auto"/>
            </w:tcBorders>
          </w:tcPr>
          <w:p w:rsidR="004B1E08" w:rsidRDefault="004B1E08" w:rsidP="004B1E08">
            <w:pPr>
              <w:pStyle w:val="TableText"/>
            </w:pPr>
          </w:p>
        </w:tc>
        <w:tc>
          <w:tcPr>
            <w:tcW w:w="2292" w:type="dxa"/>
            <w:tcBorders>
              <w:top w:val="nil"/>
              <w:left w:val="single" w:sz="4" w:space="0" w:color="auto"/>
              <w:bottom w:val="single" w:sz="4" w:space="0" w:color="auto"/>
              <w:right w:val="single" w:sz="4" w:space="0" w:color="auto"/>
            </w:tcBorders>
          </w:tcPr>
          <w:p w:rsidR="004B1E08" w:rsidRDefault="004B1E08" w:rsidP="004B1E08">
            <w:pPr>
              <w:pStyle w:val="TableText"/>
            </w:pPr>
          </w:p>
        </w:tc>
        <w:tc>
          <w:tcPr>
            <w:tcW w:w="2409" w:type="dxa"/>
            <w:tcBorders>
              <w:left w:val="single" w:sz="4" w:space="0" w:color="auto"/>
              <w:right w:val="single" w:sz="4" w:space="0" w:color="auto"/>
            </w:tcBorders>
          </w:tcPr>
          <w:p w:rsidR="004B1E08" w:rsidRDefault="004B1E08" w:rsidP="004B1E08">
            <w:pPr>
              <w:pStyle w:val="TableText"/>
            </w:pPr>
            <w:r>
              <w:t>NIOSH 7402</w:t>
            </w:r>
          </w:p>
        </w:tc>
        <w:tc>
          <w:tcPr>
            <w:tcW w:w="1419" w:type="dxa"/>
          </w:tcPr>
          <w:p w:rsidR="004B1E08" w:rsidRDefault="004B1E08" w:rsidP="00621CDA">
            <w:pPr>
              <w:pStyle w:val="TableText"/>
            </w:pPr>
            <w:r>
              <w:fldChar w:fldCharType="begin">
                <w:fldData xml:space="preserve">PEVuZE5vdGU+PENpdGU+PEF1dGhvcj5QZXRlcnM8L0F1dGhvcj48WWVhcj4yMDA5PC9ZZWFyPjxS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</w:fldData>
              </w:fldChar>
            </w:r>
            <w:r w:rsidR="00AD35E2">
              <w:instrText xml:space="preserve"> ADDIN EN.CITE </w:instrText>
            </w:r>
            <w:r w:rsidR="00AD35E2">
              <w:fldChar w:fldCharType="begin">
                <w:fldData xml:space="preserve">PEVuZE5vdGU+PENpdGU+PEF1dGhvcj5QZXRlcnM8L0F1dGhvcj48WWVhcj4yMDA5PC9ZZWFyPjxS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</w:fldData>
              </w:fldChar>
            </w:r>
            <w:r w:rsidR="00AD35E2">
              <w:instrText xml:space="preserve"> ADDIN EN.CITE.DATA </w:instrText>
            </w:r>
            <w:r w:rsidR="00AD35E2">
              <w:fldChar w:fldCharType="end"/>
            </w:r>
            <w:r>
              <w:fldChar w:fldCharType="separate"/>
            </w:r>
            <w:r w:rsidR="00AD35E2">
              <w:rPr>
                <w:noProof/>
              </w:rPr>
              <w:t>[</w:t>
            </w:r>
            <w:hyperlink w:anchor="_ENREF_19" w:tooltip="Methner, 2012 #477" w:history="1">
              <w:r w:rsidR="00621CDA">
                <w:rPr>
                  <w:noProof/>
                </w:rPr>
                <w:t>19</w:t>
              </w:r>
            </w:hyperlink>
            <w:r w:rsidR="00AD35E2">
              <w:rPr>
                <w:noProof/>
              </w:rPr>
              <w:t xml:space="preserve">, </w:t>
            </w:r>
            <w:hyperlink w:anchor="_ENREF_27" w:tooltip="Peters, 2009 #357" w:history="1">
              <w:r w:rsidR="00621CDA">
                <w:rPr>
                  <w:noProof/>
                </w:rPr>
                <w:t>27</w:t>
              </w:r>
            </w:hyperlink>
            <w:r w:rsidR="00AD35E2">
              <w:rPr>
                <w:noProof/>
              </w:rPr>
              <w:t>]</w:t>
            </w:r>
            <w:r>
              <w:fldChar w:fldCharType="end"/>
            </w:r>
          </w:p>
        </w:tc>
      </w:tr>
      <w:tr w:rsidR="00E70AE5" w:rsidRPr="00B71681" w:rsidTr="004513B8">
        <w:tc>
          <w:tcPr>
            <w:tcW w:w="1077" w:type="dxa"/>
            <w:tcBorders>
              <w:top w:val="nil"/>
              <w:left w:val="single" w:sz="4" w:space="0" w:color="auto"/>
              <w:bottom w:val="nil"/>
              <w:right w:val="single" w:sz="4" w:space="0" w:color="auto"/>
            </w:tcBorders>
          </w:tcPr>
          <w:p w:rsidR="004B1E08" w:rsidRDefault="004B1E08" w:rsidP="004B1E08">
            <w:pPr>
              <w:pStyle w:val="TableText"/>
            </w:pPr>
          </w:p>
        </w:tc>
        <w:tc>
          <w:tcPr>
            <w:tcW w:w="2292" w:type="dxa"/>
            <w:tcBorders>
              <w:top w:val="single" w:sz="4" w:space="0" w:color="auto"/>
              <w:left w:val="single" w:sz="4" w:space="0" w:color="auto"/>
            </w:tcBorders>
          </w:tcPr>
          <w:p w:rsidR="004B1E08" w:rsidRDefault="004B1E08" w:rsidP="004B1E08">
            <w:pPr>
              <w:pStyle w:val="TableText"/>
            </w:pPr>
            <w:r>
              <w:t>SKC Button</w:t>
            </w:r>
          </w:p>
        </w:tc>
        <w:tc>
          <w:tcPr>
            <w:tcW w:w="2409" w:type="dxa"/>
            <w:tcBorders>
              <w:right w:val="single" w:sz="4" w:space="0" w:color="auto"/>
            </w:tcBorders>
          </w:tcPr>
          <w:p w:rsidR="004B1E08" w:rsidRDefault="004B1E08" w:rsidP="004B1E08">
            <w:pPr>
              <w:pStyle w:val="TableText"/>
            </w:pPr>
          </w:p>
        </w:tc>
        <w:tc>
          <w:tcPr>
            <w:tcW w:w="1419" w:type="dxa"/>
          </w:tcPr>
          <w:p w:rsidR="004B1E08" w:rsidRDefault="004B1E08" w:rsidP="00621CDA">
            <w:pPr>
              <w:pStyle w:val="TableText"/>
            </w:pPr>
            <w:r>
              <w:fldChar w:fldCharType="begin"/>
            </w:r>
            <w:r>
              <w:instrText xml:space="preserve"> ADDIN EN.CITE &lt;EndNote&gt;&lt;Cite&gt;&lt;Author&gt;Mazzuckelli&lt;/Author&gt;&lt;Year&gt;2007&lt;/Year&gt;&lt;RecNum&gt;60&lt;/RecNum&gt;&lt;DisplayText&gt;[7]&lt;/DisplayText&gt;&lt;record&gt;&lt;rec-number&gt;60&lt;/rec-number&gt;&lt;foreign-keys&gt;&lt;key app="EN" db-id="v55w99w2adwdpwexr0lx059a5dvwt0dptxse"&gt;60&lt;/key&gt;&lt;/foreign-keys&gt;&lt;ref-type name="Journal Article"&gt;17&lt;/ref-type&gt;&lt;contributors&gt;&lt;authors&gt;&lt;author&gt;Mazzuckelli, L. F.&lt;/author&gt;&lt;author&gt;Methner, M. M.&lt;/author&gt;&lt;author&gt;Birch, M. E.&lt;/author&gt;&lt;author&gt;Evans, D. E.&lt;/author&gt;&lt;author&gt;Ku, B. K.&lt;/author&gt;&lt;author&gt;Crouch, K.&lt;/author&gt;&lt;author&gt;Hoover, M. D.&lt;/author&gt;&lt;/authors&gt;&lt;/contributors&gt;&lt;auth-address&gt;Methner, Mm, Niosh, Cincinnati, Oh 45226 Usa.&lt;/auth-address&gt;&lt;titles&gt;&lt;title&gt;Identification and Characterization of Potential Sources of Worker Exposure to Carbon Nanofibers During Polymer Composite Laboratory Operations&lt;/title&gt;&lt;secondary-title&gt;Journal of Occupational and Environmental Hygiene&lt;/secondary-title&gt;&lt;/titles&gt;&lt;periodical&gt;&lt;full-title&gt;Journal of Occupational and Environmental Hygiene&lt;/full-title&gt;&lt;/periodical&gt;&lt;pages&gt;D125-D130&lt;/pages&gt;&lt;volume&gt;4&lt;/volume&gt;&lt;number&gt;12&lt;/number&gt;&lt;keywords&gt;&lt;keyword&gt;Ultrafine Particle Deposition&lt;/keyword&gt;&lt;/keywords&gt;&lt;dates&gt;&lt;year&gt;2007&lt;/year&gt;&lt;pub-dates&gt;&lt;date&gt;2007&lt;/date&gt;&lt;/pub-dates&gt;&lt;/dates&gt;&lt;isbn&gt;1545-9624&lt;/isbn&gt;&lt;label&gt;1140&lt;/label&gt;&lt;urls&gt;&lt;related-urls&gt;&lt;url&gt;ISI:000250670500001&lt;/url&gt;&lt;/related-urls&gt;&lt;/urls&gt;&lt;language&gt;English&lt;/language&gt;&lt;/record&gt;&lt;/Cite&gt;&lt;/EndNote&gt;</w:instrText>
            </w:r>
            <w:r>
              <w:fldChar w:fldCharType="separate"/>
            </w:r>
            <w:r>
              <w:rPr>
                <w:noProof/>
              </w:rPr>
              <w:t>[</w:t>
            </w:r>
            <w:hyperlink w:anchor="_ENREF_7" w:tooltip="Mazzuckelli, 2007 #60" w:history="1">
              <w:r w:rsidR="00621CDA">
                <w:rPr>
                  <w:noProof/>
                </w:rPr>
                <w:t>7</w:t>
              </w:r>
            </w:hyperlink>
            <w:r>
              <w:rPr>
                <w:noProof/>
              </w:rPr>
              <w:t>]</w:t>
            </w:r>
            <w:r>
              <w:fldChar w:fldCharType="end"/>
            </w:r>
          </w:p>
        </w:tc>
      </w:tr>
      <w:tr w:rsidR="00E70AE5" w:rsidRPr="00B71681" w:rsidTr="004513B8">
        <w:tc>
          <w:tcPr>
            <w:tcW w:w="1077" w:type="dxa"/>
            <w:tcBorders>
              <w:top w:val="nil"/>
              <w:left w:val="single" w:sz="4" w:space="0" w:color="auto"/>
              <w:bottom w:val="nil"/>
              <w:right w:val="single" w:sz="4" w:space="0" w:color="auto"/>
            </w:tcBorders>
          </w:tcPr>
          <w:p w:rsidR="004B1E08" w:rsidRDefault="004B1E08" w:rsidP="004B1E08">
            <w:pPr>
              <w:pStyle w:val="TableText"/>
            </w:pPr>
          </w:p>
        </w:tc>
        <w:tc>
          <w:tcPr>
            <w:tcW w:w="2292" w:type="dxa"/>
            <w:tcBorders>
              <w:left w:val="single" w:sz="4" w:space="0" w:color="auto"/>
            </w:tcBorders>
          </w:tcPr>
          <w:p w:rsidR="004B1E08" w:rsidRDefault="004B1E08" w:rsidP="004B1E08">
            <w:pPr>
              <w:pStyle w:val="TableText"/>
            </w:pPr>
            <w:r>
              <w:t>Polycarb., 50nm pore</w:t>
            </w:r>
          </w:p>
        </w:tc>
        <w:tc>
          <w:tcPr>
            <w:tcW w:w="2409" w:type="dxa"/>
          </w:tcPr>
          <w:p w:rsidR="004B1E08" w:rsidRDefault="004B1E08" w:rsidP="004B1E08">
            <w:pPr>
              <w:pStyle w:val="TableText"/>
            </w:pPr>
            <w:r>
              <w:t>Cu-TEM grid, TEM</w:t>
            </w:r>
          </w:p>
        </w:tc>
        <w:tc>
          <w:tcPr>
            <w:tcW w:w="1419" w:type="dxa"/>
          </w:tcPr>
          <w:p w:rsidR="004B1E08" w:rsidRDefault="004B1E08" w:rsidP="00621CDA">
            <w:pPr>
              <w:pStyle w:val="TableText"/>
            </w:pPr>
            <w:r>
              <w:fldChar w:fldCharType="begin"/>
            </w:r>
            <w:r>
              <w:instrText xml:space="preserve"> ADDIN EN.CITE &lt;EndNote&gt;&lt;Cite&gt;&lt;Author&gt;Cena&lt;/Author&gt;&lt;Year&gt;2011&lt;/Year&gt;&lt;RecNum&gt;386&lt;/RecNum&gt;&lt;DisplayText&gt;[14]&lt;/DisplayText&gt;&lt;record&gt;&lt;rec-number&gt;386&lt;/rec-number&gt;&lt;foreign-keys&gt;&lt;key app="EN" db-id="v55w99w2adwdpwexr0lx059a5dvwt0dptxse"&gt;386&lt;/key&gt;&lt;/foreign-keys&gt;&lt;ref-type name="Journal Article"&gt;17&lt;/ref-type&gt;&lt;contributors&gt;&lt;authors&gt;&lt;author&gt;Cena, L. G.&lt;/author&gt;&lt;author&gt;Peters, T. M.&lt;/author&gt;&lt;/authors&gt;&lt;/contributors&gt;&lt;auth-address&gt;[Cena, Lorenzo G.; Peters, Thomas M.] Univ Iowa, Dept Occupat &amp;amp; Environm Hlth, Iowa City, IA 52242 USA.&amp;#xD;Peters, TM (reprint author), Univ Iowa, Dept Occupat &amp;amp; Environm Hlth, 102 IREH,100 Oakdale Campus, Iowa City, IA 52242 USA&amp;#xD;thomas-m-peters@uiowa.edu&lt;/auth-address&gt;&lt;titles&gt;&lt;title&gt;Characterization and Control of Airborne Particles Emitted During Production of Epoxy/Carbon Nanotube Nanocomposites&lt;/title&gt;&lt;secondary-title&gt;Journal of Occupational and Environmental Hygiene&lt;/secondary-title&gt;&lt;alt-title&gt;J. Occup. Environ. Hyg.&lt;/alt-title&gt;&lt;/titles&gt;&lt;periodical&gt;&lt;full-title&gt;Journal of Occupational and Environmental Hygiene&lt;/full-title&gt;&lt;/periodical&gt;&lt;pages&gt;86-92&lt;/pages&gt;&lt;volume&gt;8&lt;/volume&gt;&lt;number&gt;2&lt;/number&gt;&lt;keywords&gt;&lt;keyword&gt;CNT&lt;/keyword&gt;&lt;keyword&gt;exposure assessment&lt;/keyword&gt;&lt;keyword&gt;multiwall carbon nanotubes&lt;/keyword&gt;&lt;keyword&gt;nanocomposite&lt;/keyword&gt;&lt;keyword&gt;respirable mass concentration&lt;/keyword&gt;&lt;keyword&gt;wall carbon nanotubes&lt;/keyword&gt;&lt;keyword&gt;pulmonary toxicity&lt;/keyword&gt;&lt;keyword&gt;exposure&lt;/keyword&gt;&lt;keyword&gt;release&lt;/keyword&gt;&lt;keyword&gt;health&lt;/keyword&gt;&lt;keyword&gt;mice&lt;/keyword&gt;&lt;/keywords&gt;&lt;dates&gt;&lt;year&gt;2011&lt;/year&gt;&lt;pub-dates&gt;&lt;date&gt;Feb&lt;/date&gt;&lt;/pub-dates&gt;&lt;/dates&gt;&lt;isbn&gt;1545-9624&lt;/isbn&gt;&lt;accession-num&gt;WOS:000287114400006&lt;/accession-num&gt;&lt;work-type&gt;Article&lt;/work-type&gt;&lt;urls&gt;&lt;related-urls&gt;&lt;url&gt;&amp;lt;Go to ISI&amp;gt;://WOS:000287114400006&lt;/url&gt;&lt;/related-urls&gt;&lt;/urls&gt;&lt;electronic-resource-num&gt;10.1080/15459624.2011.545943&lt;/electronic-resource-num&gt;&lt;language&gt;English&lt;/language&gt;&lt;/record&gt;&lt;/Cite&gt;&lt;/EndNote&gt;</w:instrText>
            </w:r>
            <w:r>
              <w:fldChar w:fldCharType="separate"/>
            </w:r>
            <w:r>
              <w:rPr>
                <w:noProof/>
              </w:rPr>
              <w:t>[</w:t>
            </w:r>
            <w:hyperlink w:anchor="_ENREF_14" w:tooltip="Cena, 2011 #386" w:history="1">
              <w:r w:rsidR="00621CDA">
                <w:rPr>
                  <w:noProof/>
                </w:rPr>
                <w:t>14</w:t>
              </w:r>
            </w:hyperlink>
            <w:r>
              <w:rPr>
                <w:noProof/>
              </w:rPr>
              <w:t>]</w:t>
            </w:r>
            <w:r>
              <w:fldChar w:fldCharType="end"/>
            </w:r>
          </w:p>
        </w:tc>
      </w:tr>
      <w:tr w:rsidR="00E70AE5" w:rsidRPr="00B71681" w:rsidTr="004513B8">
        <w:tc>
          <w:tcPr>
            <w:tcW w:w="1077" w:type="dxa"/>
            <w:tcBorders>
              <w:top w:val="nil"/>
              <w:left w:val="single" w:sz="4" w:space="0" w:color="auto"/>
              <w:bottom w:val="nil"/>
              <w:right w:val="single" w:sz="4" w:space="0" w:color="auto"/>
            </w:tcBorders>
          </w:tcPr>
          <w:p w:rsidR="004B1E08" w:rsidRDefault="004B1E08" w:rsidP="004B1E08">
            <w:pPr>
              <w:pStyle w:val="TableText"/>
            </w:pPr>
          </w:p>
        </w:tc>
        <w:tc>
          <w:tcPr>
            <w:tcW w:w="2292" w:type="dxa"/>
            <w:tcBorders>
              <w:left w:val="single" w:sz="4" w:space="0" w:color="auto"/>
            </w:tcBorders>
          </w:tcPr>
          <w:p w:rsidR="004B1E08" w:rsidRDefault="004B1E08" w:rsidP="004B1E08">
            <w:pPr>
              <w:pStyle w:val="TableText"/>
            </w:pPr>
            <w:r>
              <w:t>Polycarb., 400nm pore</w:t>
            </w:r>
          </w:p>
        </w:tc>
        <w:tc>
          <w:tcPr>
            <w:tcW w:w="2409" w:type="dxa"/>
          </w:tcPr>
          <w:p w:rsidR="004B1E08" w:rsidRDefault="004B1E08" w:rsidP="004B1E08">
            <w:pPr>
              <w:pStyle w:val="TableText"/>
            </w:pPr>
            <w:r>
              <w:t>SEM (Pt coating)</w:t>
            </w:r>
          </w:p>
        </w:tc>
        <w:tc>
          <w:tcPr>
            <w:tcW w:w="1419" w:type="dxa"/>
          </w:tcPr>
          <w:p w:rsidR="004B1E08" w:rsidRDefault="004B1E08" w:rsidP="00621CDA">
            <w:pPr>
              <w:pStyle w:val="TableText"/>
            </w:pPr>
            <w:r>
              <w:fldChar w:fldCharType="begin"/>
            </w:r>
            <w:r>
              <w:instrText xml:space="preserve"> ADDIN EN.CITE &lt;EndNote&gt;&lt;Cite&gt;&lt;Author&gt;Schlagenhauf&lt;/Author&gt;&lt;Year&gt;2012&lt;/Year&gt;&lt;RecNum&gt;450&lt;/RecNum&gt;&lt;DisplayText&gt;[18]&lt;/DisplayText&gt;&lt;record&gt;&lt;rec-number&gt;450&lt;/rec-number&gt;&lt;foreign-keys&gt;&lt;key app="EN" db-id="v55w99w2adwdpwexr0lx059a5dvwt0dptxse"&gt;450&lt;/key&gt;&lt;/foreign-keys&gt;&lt;ref-type name="Journal Article"&gt;17&lt;/ref-type&gt;&lt;contributors&gt;&lt;authors&gt;&lt;author&gt;Schlagenhauf, Lukas&lt;/author&gt;&lt;author&gt;Chu, Bryan T. T.&lt;/author&gt;&lt;author&gt;Buha, Jelena&lt;/author&gt;&lt;author&gt;Nüesch, Frank&lt;/author&gt;&lt;author&gt;Wang, Jing&lt;/author&gt;&lt;/authors&gt;&lt;/contributors&gt;&lt;titles&gt;&lt;title&gt;Release of Carbon Nanotubes from an Epoxy-Based Nanocomposite during an Abrasion Process&lt;/title&gt;&lt;secondary-title&gt;Environmental Science &amp;amp; Technology&lt;/secondary-title&gt;&lt;/titles&gt;&lt;periodical&gt;&lt;full-title&gt;Environmental Science &amp;amp; Technology&lt;/full-title&gt;&lt;/periodical&gt;&lt;dates&gt;&lt;year&gt;2012&lt;/year&gt;&lt;/dates&gt;&lt;publisher&gt;American Chemical Society&lt;/publisher&gt;&lt;isbn&gt;0013-936X&lt;/isbn&gt;&lt;urls&gt;&lt;related-urls&gt;&lt;url&gt;http://dx.doi.org/10.1021/es300320y&lt;/url&gt;&lt;/related-urls&gt;&lt;/urls&gt;&lt;electronic-resource-num&gt;10.1021/es300320y&lt;/electronic-resource-num&gt;&lt;access-date&gt;2012/07/01&lt;/access-date&gt;&lt;/record&gt;&lt;/Cite&gt;&lt;/EndNote&gt;</w:instrText>
            </w:r>
            <w:r>
              <w:fldChar w:fldCharType="separate"/>
            </w:r>
            <w:r>
              <w:rPr>
                <w:noProof/>
              </w:rPr>
              <w:t>[</w:t>
            </w:r>
            <w:hyperlink w:anchor="_ENREF_18" w:tooltip="Schlagenhauf, 2012 #450" w:history="1">
              <w:r w:rsidR="00621CDA">
                <w:rPr>
                  <w:noProof/>
                </w:rPr>
                <w:t>18</w:t>
              </w:r>
            </w:hyperlink>
            <w:r>
              <w:rPr>
                <w:noProof/>
              </w:rPr>
              <w:t>]</w:t>
            </w:r>
            <w:r>
              <w:fldChar w:fldCharType="end"/>
            </w:r>
          </w:p>
        </w:tc>
      </w:tr>
      <w:tr w:rsidR="00E70AE5" w:rsidRPr="00B71681" w:rsidTr="004513B8">
        <w:tc>
          <w:tcPr>
            <w:tcW w:w="1077" w:type="dxa"/>
            <w:tcBorders>
              <w:top w:val="nil"/>
              <w:left w:val="single" w:sz="4" w:space="0" w:color="auto"/>
              <w:bottom w:val="nil"/>
              <w:right w:val="single" w:sz="4" w:space="0" w:color="auto"/>
            </w:tcBorders>
          </w:tcPr>
          <w:p w:rsidR="004B1E08" w:rsidRDefault="004B1E08" w:rsidP="004B1E08">
            <w:pPr>
              <w:pStyle w:val="TableText"/>
            </w:pPr>
          </w:p>
        </w:tc>
        <w:tc>
          <w:tcPr>
            <w:tcW w:w="2292" w:type="dxa"/>
            <w:tcBorders>
              <w:left w:val="single" w:sz="4" w:space="0" w:color="auto"/>
            </w:tcBorders>
          </w:tcPr>
          <w:p w:rsidR="004B1E08" w:rsidRDefault="004B1E08" w:rsidP="004B1E08">
            <w:pPr>
              <w:pStyle w:val="TableText"/>
            </w:pPr>
            <w:r>
              <w:t>PVC</w:t>
            </w:r>
          </w:p>
        </w:tc>
        <w:tc>
          <w:tcPr>
            <w:tcW w:w="2409" w:type="dxa"/>
          </w:tcPr>
          <w:p w:rsidR="004B1E08" w:rsidRDefault="004B1E08" w:rsidP="004B1E08">
            <w:pPr>
              <w:pStyle w:val="TableText"/>
            </w:pPr>
            <w:r>
              <w:t>gravimetric, ICP-AES</w:t>
            </w:r>
          </w:p>
        </w:tc>
        <w:tc>
          <w:tcPr>
            <w:tcW w:w="1419" w:type="dxa"/>
          </w:tcPr>
          <w:p w:rsidR="004B1E08" w:rsidRDefault="004B1E08" w:rsidP="00621CDA">
            <w:pPr>
              <w:pStyle w:val="TableText"/>
            </w:pPr>
            <w:r>
              <w:fldChar w:fldCharType="begin">
                <w:fldData xml:space="preserve">PEVuZE5vdGU+PENpdGU+PEF1dGhvcj5QZXRlcnM8L0F1dGhvcj48WWVhcj4yMDA5PC9ZZWFyPjxS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</w:fldData>
              </w:fldChar>
            </w:r>
            <w:r w:rsidR="00AD35E2">
              <w:instrText xml:space="preserve"> ADDIN EN.CITE </w:instrText>
            </w:r>
            <w:r w:rsidR="00AD35E2">
              <w:fldChar w:fldCharType="begin">
                <w:fldData xml:space="preserve">PEVuZE5vdGU+PENpdGU+PEF1dGhvcj5QZXRlcnM8L0F1dGhvcj48WWVhcj4yMDA5PC9ZZWFyPjxS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</w:fldData>
              </w:fldChar>
            </w:r>
            <w:r w:rsidR="00AD35E2">
              <w:instrText xml:space="preserve"> ADDIN EN.CITE.DATA </w:instrText>
            </w:r>
            <w:r w:rsidR="00AD35E2">
              <w:fldChar w:fldCharType="end"/>
            </w:r>
            <w:r>
              <w:fldChar w:fldCharType="separate"/>
            </w:r>
            <w:r w:rsidR="00AD35E2">
              <w:rPr>
                <w:noProof/>
              </w:rPr>
              <w:t>[</w:t>
            </w:r>
            <w:hyperlink w:anchor="_ENREF_27" w:tooltip="Peters, 2009 #357" w:history="1">
              <w:r w:rsidR="00621CDA">
                <w:rPr>
                  <w:noProof/>
                </w:rPr>
                <w:t>27</w:t>
              </w:r>
            </w:hyperlink>
            <w:r w:rsidR="00AD35E2">
              <w:rPr>
                <w:noProof/>
              </w:rPr>
              <w:t>]</w:t>
            </w:r>
            <w:r>
              <w:fldChar w:fldCharType="end"/>
            </w:r>
          </w:p>
        </w:tc>
      </w:tr>
      <w:tr w:rsidR="00E70AE5" w:rsidRPr="00B71681" w:rsidTr="004513B8">
        <w:tc>
          <w:tcPr>
            <w:tcW w:w="1077" w:type="dxa"/>
            <w:tcBorders>
              <w:top w:val="nil"/>
              <w:left w:val="single" w:sz="4" w:space="0" w:color="auto"/>
              <w:bottom w:val="single" w:sz="4" w:space="0" w:color="auto"/>
              <w:right w:val="single" w:sz="4" w:space="0" w:color="auto"/>
            </w:tcBorders>
          </w:tcPr>
          <w:p w:rsidR="004B1E08" w:rsidRDefault="004B1E08" w:rsidP="004B1E08">
            <w:pPr>
              <w:pStyle w:val="TableText"/>
            </w:pPr>
          </w:p>
        </w:tc>
        <w:tc>
          <w:tcPr>
            <w:tcW w:w="2292" w:type="dxa"/>
            <w:tcBorders>
              <w:left w:val="single" w:sz="4" w:space="0" w:color="auto"/>
            </w:tcBorders>
          </w:tcPr>
          <w:p w:rsidR="004B1E08" w:rsidRDefault="004B1E08" w:rsidP="004B1E08">
            <w:pPr>
              <w:pStyle w:val="TableText"/>
            </w:pPr>
            <w:r>
              <w:t>Not specified</w:t>
            </w:r>
          </w:p>
        </w:tc>
        <w:tc>
          <w:tcPr>
            <w:tcW w:w="2409" w:type="dxa"/>
          </w:tcPr>
          <w:p w:rsidR="004B1E08" w:rsidRDefault="004B1E08" w:rsidP="004B1E08">
            <w:pPr>
              <w:pStyle w:val="TableText"/>
            </w:pPr>
            <w:r>
              <w:t>-</w:t>
            </w:r>
          </w:p>
        </w:tc>
        <w:tc>
          <w:tcPr>
            <w:tcW w:w="1419" w:type="dxa"/>
          </w:tcPr>
          <w:p w:rsidR="004B1E08" w:rsidRDefault="004B1E08" w:rsidP="00621CDA">
            <w:pPr>
              <w:pStyle w:val="TableText"/>
            </w:pPr>
            <w:r>
              <w:fldChar w:fldCharType="begin">
                <w:fldData xml:space="preserve">PEVuZE5vdGU+PENpdGU+PEF1dGhvcj5XYW5nPC9BdXRob3I+PFllYXI+MjAxMTwvWWVhcj48UmVj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</w:fldData>
              </w:fldChar>
            </w:r>
            <w:r w:rsidR="00AD35E2">
              <w:instrText xml:space="preserve"> ADDIN EN.CITE </w:instrText>
            </w:r>
            <w:r w:rsidR="00AD35E2">
              <w:fldChar w:fldCharType="begin">
                <w:fldData xml:space="preserve">PEVuZE5vdGU+PENpdGU+PEF1dGhvcj5XYW5nPC9BdXRob3I+PFllYXI+MjAxMTwvWWVhcj48UmVj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</w:fldData>
              </w:fldChar>
            </w:r>
            <w:r w:rsidR="00AD35E2">
              <w:instrText xml:space="preserve"> ADDIN EN.CITE.DATA </w:instrText>
            </w:r>
            <w:r w:rsidR="00AD35E2">
              <w:fldChar w:fldCharType="end"/>
            </w:r>
            <w:r>
              <w:fldChar w:fldCharType="separate"/>
            </w:r>
            <w:r w:rsidR="00AD35E2">
              <w:rPr>
                <w:noProof/>
              </w:rPr>
              <w:t>[</w:t>
            </w:r>
            <w:hyperlink w:anchor="_ENREF_23" w:tooltip="Wang, 2011 #375" w:history="1">
              <w:r w:rsidR="00621CDA">
                <w:rPr>
                  <w:noProof/>
                </w:rPr>
                <w:t>23</w:t>
              </w:r>
            </w:hyperlink>
            <w:r w:rsidR="00AD35E2">
              <w:rPr>
                <w:noProof/>
              </w:rPr>
              <w:t>]</w:t>
            </w:r>
            <w:r>
              <w:fldChar w:fldCharType="end"/>
            </w:r>
          </w:p>
        </w:tc>
      </w:tr>
      <w:tr w:rsidR="00E70AE5" w:rsidTr="004513B8">
        <w:tc>
          <w:tcPr>
            <w:tcW w:w="1077" w:type="dxa"/>
            <w:tcBorders>
              <w:top w:val="single" w:sz="4" w:space="0" w:color="auto"/>
              <w:bottom w:val="single" w:sz="4" w:space="0" w:color="auto"/>
            </w:tcBorders>
          </w:tcPr>
          <w:p w:rsidR="004B1E08" w:rsidRDefault="004B1E08" w:rsidP="004B1E08">
            <w:pPr>
              <w:pStyle w:val="TableText"/>
            </w:pPr>
            <w:r>
              <w:t>NAS</w:t>
            </w:r>
          </w:p>
        </w:tc>
        <w:tc>
          <w:tcPr>
            <w:tcW w:w="2292" w:type="dxa"/>
            <w:tcBorders>
              <w:bottom w:val="single" w:sz="4" w:space="0" w:color="auto"/>
            </w:tcBorders>
          </w:tcPr>
          <w:p w:rsidR="004B1E08" w:rsidRDefault="004B1E08" w:rsidP="004B1E08">
            <w:pPr>
              <w:pStyle w:val="TableText"/>
            </w:pPr>
            <w:r>
              <w:t>TSI 3089</w:t>
            </w:r>
          </w:p>
        </w:tc>
        <w:tc>
          <w:tcPr>
            <w:tcW w:w="2409" w:type="dxa"/>
            <w:tcBorders>
              <w:bottom w:val="single" w:sz="4" w:space="0" w:color="auto"/>
            </w:tcBorders>
          </w:tcPr>
          <w:p w:rsidR="004B1E08" w:rsidRDefault="004B1E08" w:rsidP="004513B8">
            <w:pPr>
              <w:pStyle w:val="TableText"/>
            </w:pPr>
            <w:r>
              <w:t>TEM grid</w:t>
            </w:r>
            <w:r w:rsidR="004513B8">
              <w:t xml:space="preserve"> </w:t>
            </w:r>
            <w:r>
              <w:t>2-100 nm</w:t>
            </w:r>
          </w:p>
        </w:tc>
        <w:tc>
          <w:tcPr>
            <w:tcW w:w="1419" w:type="dxa"/>
          </w:tcPr>
          <w:p w:rsidR="004B1E08" w:rsidRDefault="004B1E08" w:rsidP="00621CDA">
            <w:pPr>
              <w:pStyle w:val="TableText"/>
            </w:pPr>
            <w:r>
              <w:fldChar w:fldCharType="begin"/>
            </w:r>
            <w:r w:rsidR="00676866">
              <w:instrText xml:space="preserve"> ADDIN EN.CITE &lt;EndNote&gt;&lt;Cite&gt;&lt;Author&gt;Golanski&lt;/Author&gt;&lt;Year&gt;2010&lt;/Year&gt;&lt;RecNum&gt;395&lt;/RecNum&gt;&lt;DisplayText&gt;[17, 18]&lt;/DisplayText&gt;&lt;record&gt;&lt;rec-number&gt;395&lt;/rec-number&gt;&lt;foreign-keys&gt;&lt;key app="EN" db-id="v55w99w2adwdpwexr0lx059a5dvwt0dptxse"&gt;395&lt;/key&gt;&lt;/foreign-keys&gt;&lt;ref-type name="Book Section"&gt;5&lt;/ref-type&gt;&lt;contributors&gt;&lt;authors&gt;&lt;author&gt;Golanski, Luana&lt;/author&gt;&lt;author&gt;Guiot, Arnaud&lt;/author&gt;&lt;author&gt;Tardif, François&lt;/author&gt;&lt;/authors&gt;&lt;/contributors&gt;&lt;titles&gt;&lt;title&gt;New method for the characterization of abrasion-induced nanoparticle release into air from nanomaterials&lt;/title&gt;&lt;secondary-title&gt;Nanotechnology 2010: Advanced Materials, CNTs, Particles, Films and Composites&lt;/secondary-title&gt;&lt;tertiary-title&gt;Composite Materials&lt;/tertiary-title&gt;&lt;/titles&gt;&lt;pages&gt;720 -723&lt;/pages&gt;&lt;volume&gt;1&lt;/volume&gt;&lt;section&gt;5&lt;/section&gt;&lt;dates&gt;&lt;year&gt;2010&lt;/year&gt;&lt;/dates&gt;&lt;publisher&gt;Nano Science and Technology Institute (NSTI)&lt;/publisher&gt;&lt;isbn&gt;978-1-4398-3401-5&lt;/isbn&gt;&lt;urls&gt;&lt;/urls&gt;&lt;/record&gt;&lt;/Cite&gt;&lt;Cite&gt;&lt;Author&gt;Schlagenhauf&lt;/Author&gt;&lt;Year&gt;2012&lt;/Year&gt;&lt;RecNum&gt;450&lt;/RecNum&gt;&lt;record&gt;&lt;rec-number&gt;450&lt;/rec-number&gt;&lt;foreign-keys&gt;&lt;key app="EN" db-id="v55w99w2adwdpwexr0lx059a5dvwt0dptxse"&gt;450&lt;/key&gt;&lt;/foreign-keys&gt;&lt;ref-type name="Journal Article"&gt;17&lt;/ref-type&gt;&lt;contributors&gt;&lt;authors&gt;&lt;author&gt;Schlagenhauf, Lukas&lt;/author&gt;&lt;author&gt;Chu, Bryan T. T.&lt;/author&gt;&lt;author&gt;Buha, Jelena&lt;/author&gt;&lt;author&gt;Nüesch, Frank&lt;/author&gt;&lt;author&gt;Wang, Jing&lt;/author&gt;&lt;/authors&gt;&lt;/contributors&gt;&lt;titles&gt;&lt;title&gt;Release of Carbon Nanotubes from an Epoxy-Based Nanocomposite during an Abrasion Process&lt;/title&gt;&lt;secondary-title&gt;Environmental Science &amp;amp; Technology&lt;/secondary-title&gt;&lt;/titles&gt;&lt;periodical&gt;&lt;full-title&gt;Environmental Science &amp;amp; Technology&lt;/full-title&gt;&lt;/periodical&gt;&lt;dates&gt;&lt;year&gt;2012&lt;/year&gt;&lt;/dates&gt;&lt;publisher&gt;American Chemical Society&lt;/publisher&gt;&lt;isbn&gt;0013-936X&lt;/isbn&gt;&lt;urls&gt;&lt;related-urls&gt;&lt;url&gt;http://dx.doi.org/10.1021/es300320y&lt;/url&gt;&lt;/related-urls&gt;&lt;/urls&gt;&lt;electronic-resource-num&gt;10.1021/es300320y&lt;/electronic-resource-num&gt;&lt;access-date&gt;2012/07/01&lt;/access-date&gt;&lt;/record&gt;&lt;/Cite&gt;&lt;/EndNote&gt;</w:instrText>
            </w:r>
            <w:r>
              <w:fldChar w:fldCharType="separate"/>
            </w:r>
            <w:r w:rsidR="00676866">
              <w:rPr>
                <w:noProof/>
              </w:rPr>
              <w:t>[</w:t>
            </w:r>
            <w:hyperlink w:anchor="_ENREF_17" w:tooltip="Golanski, 2010 #395" w:history="1">
              <w:r w:rsidR="00621CDA">
                <w:rPr>
                  <w:noProof/>
                </w:rPr>
                <w:t>17</w:t>
              </w:r>
            </w:hyperlink>
            <w:r w:rsidR="00676866">
              <w:rPr>
                <w:noProof/>
              </w:rPr>
              <w:t xml:space="preserve">, </w:t>
            </w:r>
            <w:hyperlink w:anchor="_ENREF_18" w:tooltip="Schlagenhauf, 2012 #450" w:history="1">
              <w:r w:rsidR="00621CDA">
                <w:rPr>
                  <w:noProof/>
                </w:rPr>
                <w:t>18</w:t>
              </w:r>
            </w:hyperlink>
            <w:r w:rsidR="00676866">
              <w:rPr>
                <w:noProof/>
              </w:rPr>
              <w:t>]</w:t>
            </w:r>
            <w:r>
              <w:fldChar w:fldCharType="end"/>
            </w:r>
          </w:p>
        </w:tc>
      </w:tr>
      <w:tr w:rsidR="00E70AE5" w:rsidTr="004513B8">
        <w:trPr>
          <w:trHeight w:val="344"/>
        </w:trPr>
        <w:tc>
          <w:tcPr>
            <w:tcW w:w="1077" w:type="dxa"/>
            <w:tcBorders>
              <w:top w:val="single" w:sz="4" w:space="0" w:color="auto"/>
              <w:left w:val="single" w:sz="4" w:space="0" w:color="auto"/>
              <w:right w:val="single" w:sz="4" w:space="0" w:color="auto"/>
            </w:tcBorders>
          </w:tcPr>
          <w:p w:rsidR="009750F6" w:rsidRDefault="009750F6" w:rsidP="004B1E08">
            <w:pPr>
              <w:pStyle w:val="TableText"/>
            </w:pPr>
            <w:r>
              <w:t>PWRAS</w:t>
            </w:r>
          </w:p>
        </w:tc>
        <w:tc>
          <w:tcPr>
            <w:tcW w:w="2292" w:type="dxa"/>
            <w:tcBorders>
              <w:top w:val="single" w:sz="4" w:space="0" w:color="auto"/>
              <w:left w:val="single" w:sz="4" w:space="0" w:color="auto"/>
              <w:right w:val="single" w:sz="4" w:space="0" w:color="auto"/>
            </w:tcBorders>
          </w:tcPr>
          <w:p w:rsidR="009750F6" w:rsidRDefault="009750F6" w:rsidP="004B1E08">
            <w:pPr>
              <w:pStyle w:val="TableText"/>
            </w:pPr>
            <w:r>
              <w:t>Naneum, Nano-ID Select</w:t>
            </w:r>
          </w:p>
        </w:tc>
        <w:tc>
          <w:tcPr>
            <w:tcW w:w="2409" w:type="dxa"/>
            <w:tcBorders>
              <w:top w:val="single" w:sz="4" w:space="0" w:color="auto"/>
              <w:left w:val="single" w:sz="4" w:space="0" w:color="auto"/>
              <w:right w:val="single" w:sz="4" w:space="0" w:color="auto"/>
            </w:tcBorders>
          </w:tcPr>
          <w:p w:rsidR="009750F6" w:rsidRDefault="009750F6" w:rsidP="004B1E08">
            <w:pPr>
              <w:pStyle w:val="TableText"/>
            </w:pPr>
            <w:r>
              <w:t>2-20,000 nm</w:t>
            </w:r>
          </w:p>
        </w:tc>
        <w:tc>
          <w:tcPr>
            <w:tcW w:w="1419" w:type="dxa"/>
          </w:tcPr>
          <w:p w:rsidR="009750F6" w:rsidRDefault="009750F6" w:rsidP="00621CDA">
            <w:pPr>
              <w:pStyle w:val="TableText"/>
            </w:pPr>
            <w:r>
              <w:fldChar w:fldCharType="begin">
                <w:fldData xml:space="preserve">PEVuZE5vdGU+PENpdGU+PEF1dGhvcj5CZWxsbzwvQXV0aG9yPjxZZWFyPjIwMDk8L1llYXI+PFJl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=
</w:fldData>
              </w:fldChar>
            </w:r>
            <w:r w:rsidR="00AD35E2">
              <w:instrText xml:space="preserve"> ADDIN EN.CITE </w:instrText>
            </w:r>
            <w:r w:rsidR="00AD35E2">
              <w:fldChar w:fldCharType="begin">
                <w:fldData xml:space="preserve">PEVuZE5vdGU+PENpdGU+PEF1dGhvcj5CZWxsbzwvQXV0aG9yPjxZZWFyPjIwMDk8L1llYXI+PFJl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=
</w:fldData>
              </w:fldChar>
            </w:r>
            <w:r w:rsidR="00AD35E2">
              <w:instrText xml:space="preserve"> ADDIN EN.CITE.DATA </w:instrText>
            </w:r>
            <w:r w:rsidR="00AD35E2">
              <w:fldChar w:fldCharType="end"/>
            </w:r>
            <w:r>
              <w:fldChar w:fldCharType="separate"/>
            </w:r>
            <w:r w:rsidR="00AD35E2">
              <w:rPr>
                <w:noProof/>
              </w:rPr>
              <w:t>[</w:t>
            </w:r>
            <w:hyperlink w:anchor="_ENREF_5" w:tooltip="Bello, 2009 #366" w:history="1">
              <w:r w:rsidR="00621CDA">
                <w:rPr>
                  <w:noProof/>
                </w:rPr>
                <w:t>5</w:t>
              </w:r>
            </w:hyperlink>
            <w:r w:rsidR="00AD35E2">
              <w:rPr>
                <w:noProof/>
              </w:rPr>
              <w:t xml:space="preserve">, </w:t>
            </w:r>
            <w:hyperlink w:anchor="_ENREF_6" w:tooltip="Bello, 2010 #358" w:history="1">
              <w:r w:rsidR="00621CDA">
                <w:rPr>
                  <w:noProof/>
                </w:rPr>
                <w:t>6</w:t>
              </w:r>
            </w:hyperlink>
            <w:r w:rsidR="00AD35E2">
              <w:rPr>
                <w:noProof/>
              </w:rPr>
              <w:t xml:space="preserve">, </w:t>
            </w:r>
            <w:hyperlink w:anchor="_ENREF_31" w:tooltip="Pfefferkorn, 2010 #359" w:history="1">
              <w:r w:rsidR="00621CDA">
                <w:rPr>
                  <w:noProof/>
                </w:rPr>
                <w:t>31</w:t>
              </w:r>
            </w:hyperlink>
            <w:r w:rsidR="00AD35E2">
              <w:rPr>
                <w:noProof/>
              </w:rPr>
              <w:t>]</w:t>
            </w:r>
            <w:r>
              <w:fldChar w:fldCharType="end"/>
            </w:r>
          </w:p>
        </w:tc>
      </w:tr>
      <w:tr w:rsidR="00E70AE5" w:rsidTr="004513B8">
        <w:tc>
          <w:tcPr>
            <w:tcW w:w="1077" w:type="dxa"/>
            <w:tcBorders>
              <w:top w:val="single" w:sz="4" w:space="0" w:color="auto"/>
            </w:tcBorders>
          </w:tcPr>
          <w:p w:rsidR="004B1E08" w:rsidRDefault="004B1E08" w:rsidP="004B1E08">
            <w:pPr>
              <w:pStyle w:val="TableText"/>
            </w:pPr>
            <w:r>
              <w:t>Release Container</w:t>
            </w:r>
          </w:p>
        </w:tc>
        <w:tc>
          <w:tcPr>
            <w:tcW w:w="2292" w:type="dxa"/>
            <w:tcBorders>
              <w:top w:val="single" w:sz="4" w:space="0" w:color="auto"/>
            </w:tcBorders>
          </w:tcPr>
          <w:p w:rsidR="004B1E08" w:rsidRDefault="004B1E08" w:rsidP="004B1E08">
            <w:pPr>
              <w:pStyle w:val="TableText"/>
            </w:pPr>
            <w:r>
              <w:t>NIST</w:t>
            </w:r>
          </w:p>
        </w:tc>
        <w:tc>
          <w:tcPr>
            <w:tcW w:w="2409" w:type="dxa"/>
            <w:tcBorders>
              <w:top w:val="single" w:sz="4" w:space="0" w:color="auto"/>
            </w:tcBorders>
          </w:tcPr>
          <w:p w:rsidR="004B1E08" w:rsidRDefault="004B1E08" w:rsidP="004B1E08">
            <w:pPr>
              <w:pStyle w:val="TableText"/>
            </w:pPr>
            <w:r>
              <w:t>balance, SEM/EDX</w:t>
            </w:r>
          </w:p>
        </w:tc>
        <w:tc>
          <w:tcPr>
            <w:tcW w:w="1419" w:type="dxa"/>
          </w:tcPr>
          <w:p w:rsidR="004B1E08" w:rsidRDefault="004B1E08" w:rsidP="00621CDA">
            <w:pPr>
              <w:pStyle w:val="TableText"/>
            </w:pPr>
            <w:r>
              <w:fldChar w:fldCharType="begin"/>
            </w:r>
            <w:r w:rsidR="00AD35E2">
              <w:instrText xml:space="preserve"> ADDIN EN.CITE &lt;EndNote&gt;&lt;Cite&gt;&lt;Author&gt;Nguyen&lt;/Author&gt;&lt;Year&gt;2011&lt;/Year&gt;&lt;RecNum&gt;392&lt;/RecNum&gt;&lt;DisplayText&gt;[24]&lt;/DisplayText&gt;&lt;record&gt;&lt;rec-number&gt;392&lt;/rec-number&gt;&lt;foreign-keys&gt;&lt;key app="EN" db-id="v55w99w2adwdpwexr0lx059a5dvwt0dptxse"&gt;392&lt;/key&gt;&lt;/foreign-keys&gt;&lt;ref-type name="Journal Article"&gt;17&lt;/ref-type&gt;&lt;contributors&gt;&lt;authors&gt;&lt;author&gt;Nguyen, T.&lt;/author&gt;&lt;/authors&gt;&lt;/contributors&gt;&lt;titles&gt;&lt;title&gt;Fate of nanoparticles during life cycle of polymer nanocomposites&lt;/title&gt;&lt;secondary-title&gt;Journal of physics. Conference series&lt;/secondary-title&gt;&lt;/titles&gt;&lt;periodical&gt;&lt;full-title&gt;Journal of physics. Conference series&lt;/full-title&gt;&lt;/periodical&gt;&lt;pages&gt;012060&lt;/pages&gt;&lt;volume&gt;304&lt;/volume&gt;&lt;dates&gt;&lt;year&gt;2011&lt;/year&gt;&lt;/dates&gt;&lt;publisher&gt;Institute of Physics&lt;/publisher&gt;&lt;isbn&gt;1742-6596&lt;/isbn&gt;&lt;urls&gt;&lt;/urls&gt;&lt;electronic-resource-num&gt;10.1088/1742-6596/304/1/012060&lt;/electronic-resource-num&gt;&lt;/record&gt;&lt;/Cite&gt;&lt;/EndNote&gt;</w:instrText>
            </w:r>
            <w:r>
              <w:fldChar w:fldCharType="separate"/>
            </w:r>
            <w:r w:rsidR="00AD35E2">
              <w:rPr>
                <w:noProof/>
              </w:rPr>
              <w:t>[</w:t>
            </w:r>
            <w:hyperlink w:anchor="_ENREF_24" w:tooltip="Nguyen, 2011 #392" w:history="1">
              <w:r w:rsidR="00621CDA">
                <w:rPr>
                  <w:noProof/>
                </w:rPr>
                <w:t>24</w:t>
              </w:r>
            </w:hyperlink>
            <w:r w:rsidR="00AD35E2">
              <w:rPr>
                <w:noProof/>
              </w:rPr>
              <w:t>]</w:t>
            </w:r>
            <w:r>
              <w:fldChar w:fldCharType="end"/>
            </w:r>
          </w:p>
        </w:tc>
      </w:tr>
      <w:tr w:rsidR="00E70AE5" w:rsidTr="004513B8">
        <w:tc>
          <w:tcPr>
            <w:tcW w:w="1077" w:type="dxa"/>
            <w:tcBorders>
              <w:bottom w:val="single" w:sz="4" w:space="0" w:color="auto"/>
            </w:tcBorders>
          </w:tcPr>
          <w:p w:rsidR="004B1E08" w:rsidRDefault="004B1E08" w:rsidP="004B1E08">
            <w:pPr>
              <w:pStyle w:val="TableText"/>
            </w:pPr>
            <w:r>
              <w:t>Surface Swab</w:t>
            </w:r>
          </w:p>
        </w:tc>
        <w:tc>
          <w:tcPr>
            <w:tcW w:w="2292" w:type="dxa"/>
            <w:tcBorders>
              <w:bottom w:val="single" w:sz="4" w:space="0" w:color="auto"/>
            </w:tcBorders>
          </w:tcPr>
          <w:p w:rsidR="004B1E08" w:rsidRDefault="004B1E08" w:rsidP="004B1E08">
            <w:pPr>
              <w:pStyle w:val="TableText"/>
            </w:pPr>
            <w:r>
              <w:t>ASTM D 7144-05a</w:t>
            </w:r>
          </w:p>
        </w:tc>
        <w:tc>
          <w:tcPr>
            <w:tcW w:w="2409" w:type="dxa"/>
            <w:tcBorders>
              <w:bottom w:val="single" w:sz="4" w:space="0" w:color="auto"/>
            </w:tcBorders>
          </w:tcPr>
          <w:p w:rsidR="004B1E08" w:rsidRDefault="004B1E08" w:rsidP="004B1E08">
            <w:pPr>
              <w:pStyle w:val="TableText"/>
            </w:pPr>
          </w:p>
        </w:tc>
        <w:tc>
          <w:tcPr>
            <w:tcW w:w="1419" w:type="dxa"/>
            <w:tcBorders>
              <w:bottom w:val="single" w:sz="4" w:space="0" w:color="auto"/>
            </w:tcBorders>
          </w:tcPr>
          <w:p w:rsidR="004B1E08" w:rsidRDefault="004B1E08" w:rsidP="00621CDA">
            <w:pPr>
              <w:pStyle w:val="TableText"/>
            </w:pPr>
            <w:r>
              <w:fldChar w:fldCharType="begin"/>
            </w:r>
            <w:r>
              <w:instrText xml:space="preserve"> ADDIN EN.CITE &lt;EndNote&gt;&lt;Cite&gt;&lt;Author&gt;Mazzuckelli&lt;/Author&gt;&lt;Year&gt;2007&lt;/Year&gt;&lt;RecNum&gt;60&lt;/RecNum&gt;&lt;DisplayText&gt;[7]&lt;/DisplayText&gt;&lt;record&gt;&lt;rec-number&gt;60&lt;/rec-number&gt;&lt;foreign-keys&gt;&lt;key app="EN" db-id="v55w99w2adwdpwexr0lx059a5dvwt0dptxse"&gt;60&lt;/key&gt;&lt;/foreign-keys&gt;&lt;ref-type name="Journal Article"&gt;17&lt;/ref-type&gt;&lt;contributors&gt;&lt;authors&gt;&lt;author&gt;Mazzuckelli, L. F.&lt;/author&gt;&lt;author&gt;Methner, M. M.&lt;/author&gt;&lt;author&gt;Birch, M. E.&lt;/author&gt;&lt;author&gt;Evans, D. E.&lt;/author&gt;&lt;author&gt;Ku, B. K.&lt;/author&gt;&lt;author&gt;Crouch, K.&lt;/author&gt;&lt;author&gt;Hoover, M. D.&lt;/author&gt;&lt;/authors&gt;&lt;/contributors&gt;&lt;auth-address&gt;Methner, Mm, Niosh, Cincinnati, Oh 45226 Usa.&lt;/auth-address&gt;&lt;titles&gt;&lt;title&gt;Identification and Characterization of Potential Sources of Worker Exposure to Carbon Nanofibers During Polymer Composite Laboratory Operations&lt;/title&gt;&lt;secondary-title&gt;Journal of Occupational and Environmental Hygiene&lt;/secondary-title&gt;&lt;/titles&gt;&lt;periodical&gt;&lt;full-title&gt;Journal of Occupational and Environmental Hygiene&lt;/full-title&gt;&lt;/periodical&gt;&lt;pages&gt;D125-D130&lt;/pages&gt;&lt;volume&gt;4&lt;/volume&gt;&lt;number&gt;12&lt;/number&gt;&lt;keywords&gt;&lt;keyword&gt;Ultrafine Particle Deposition&lt;/keyword&gt;&lt;/keywords&gt;&lt;dates&gt;&lt;year&gt;2007&lt;/year&gt;&lt;pub-dates&gt;&lt;date&gt;2007&lt;/date&gt;&lt;/pub-dates&gt;&lt;/dates&gt;&lt;isbn&gt;1545-9624&lt;/isbn&gt;&lt;label&gt;1140&lt;/label&gt;&lt;urls&gt;&lt;related-urls&gt;&lt;url&gt;ISI:000250670500001&lt;/url&gt;&lt;/related-urls&gt;&lt;/urls&gt;&lt;language&gt;English&lt;/language&gt;&lt;/record&gt;&lt;/Cite&gt;&lt;/EndNote&gt;</w:instrText>
            </w:r>
            <w:r>
              <w:fldChar w:fldCharType="separate"/>
            </w:r>
            <w:r>
              <w:rPr>
                <w:noProof/>
              </w:rPr>
              <w:t>[</w:t>
            </w:r>
            <w:hyperlink w:anchor="_ENREF_7" w:tooltip="Mazzuckelli, 2007 #60" w:history="1">
              <w:r w:rsidR="00621CDA">
                <w:rPr>
                  <w:noProof/>
                </w:rPr>
                <w:t>7</w:t>
              </w:r>
            </w:hyperlink>
            <w:r>
              <w:rPr>
                <w:noProof/>
              </w:rPr>
              <w:t>]</w:t>
            </w:r>
            <w:r>
              <w:fldChar w:fldCharType="end"/>
            </w:r>
          </w:p>
        </w:tc>
      </w:tr>
      <w:tr w:rsidR="00E70AE5" w:rsidTr="004513B8">
        <w:trPr>
          <w:trHeight w:val="276"/>
        </w:trPr>
        <w:tc>
          <w:tcPr>
            <w:tcW w:w="1077" w:type="dxa"/>
            <w:tcBorders>
              <w:top w:val="single" w:sz="4" w:space="0" w:color="auto"/>
              <w:left w:val="single" w:sz="4" w:space="0" w:color="auto"/>
              <w:right w:val="single" w:sz="4" w:space="0" w:color="auto"/>
            </w:tcBorders>
          </w:tcPr>
          <w:p w:rsidR="009750F6" w:rsidRDefault="009750F6" w:rsidP="004B1E08">
            <w:pPr>
              <w:pStyle w:val="TableText"/>
            </w:pPr>
            <w:r>
              <w:t>TP</w:t>
            </w:r>
          </w:p>
        </w:tc>
        <w:tc>
          <w:tcPr>
            <w:tcW w:w="2292" w:type="dxa"/>
            <w:tcBorders>
              <w:top w:val="single" w:sz="4" w:space="0" w:color="auto"/>
              <w:left w:val="single" w:sz="4" w:space="0" w:color="auto"/>
              <w:right w:val="single" w:sz="4" w:space="0" w:color="auto"/>
            </w:tcBorders>
          </w:tcPr>
          <w:p w:rsidR="009750F6" w:rsidRDefault="009750F6" w:rsidP="004B1E08">
            <w:pPr>
              <w:pStyle w:val="TableText"/>
            </w:pPr>
            <w:r>
              <w:t>Fraunhofer</w:t>
            </w:r>
          </w:p>
        </w:tc>
        <w:tc>
          <w:tcPr>
            <w:tcW w:w="2409" w:type="dxa"/>
            <w:tcBorders>
              <w:top w:val="single" w:sz="4" w:space="0" w:color="auto"/>
              <w:left w:val="single" w:sz="4" w:space="0" w:color="auto"/>
              <w:right w:val="single" w:sz="4" w:space="0" w:color="auto"/>
            </w:tcBorders>
          </w:tcPr>
          <w:p w:rsidR="009750F6" w:rsidRDefault="009750F6" w:rsidP="004B1E08">
            <w:pPr>
              <w:pStyle w:val="TableText"/>
            </w:pPr>
          </w:p>
        </w:tc>
        <w:tc>
          <w:tcPr>
            <w:tcW w:w="1419" w:type="dxa"/>
            <w:tcBorders>
              <w:top w:val="single" w:sz="4" w:space="0" w:color="auto"/>
              <w:left w:val="single" w:sz="4" w:space="0" w:color="auto"/>
              <w:right w:val="single" w:sz="4" w:space="0" w:color="auto"/>
            </w:tcBorders>
          </w:tcPr>
          <w:p w:rsidR="009750F6" w:rsidRDefault="009750F6" w:rsidP="00621CDA">
            <w:pPr>
              <w:pStyle w:val="TableText"/>
            </w:pPr>
            <w:r>
              <w:fldChar w:fldCharType="begin">
                <w:fldData xml:space="preserve">PEVuZE5vdGU+PENpdGU+PEF1dGhvcj5CZWxsbzwvQXV0aG9yPjxZZWFyPjIwMDk8L1llYXI+PFJl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</w:fldData>
              </w:fldChar>
            </w:r>
            <w:r w:rsidR="00AD35E2">
              <w:instrText xml:space="preserve"> ADDIN EN.CITE </w:instrText>
            </w:r>
            <w:r w:rsidR="00AD35E2">
              <w:fldChar w:fldCharType="begin">
                <w:fldData xml:space="preserve">PEVuZE5vdGU+PENpdGU+PEF1dGhvcj5CZWxsbzwvQXV0aG9yPjxZZWFyPjIwMDk8L1llYXI+PFJl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</w:fldData>
              </w:fldChar>
            </w:r>
            <w:r w:rsidR="00AD35E2">
              <w:instrText xml:space="preserve"> ADDIN EN.CITE.DATA </w:instrText>
            </w:r>
            <w:r w:rsidR="00AD35E2">
              <w:fldChar w:fldCharType="end"/>
            </w:r>
            <w:r>
              <w:fldChar w:fldCharType="separate"/>
            </w:r>
            <w:r w:rsidR="00AD35E2">
              <w:rPr>
                <w:noProof/>
              </w:rPr>
              <w:t>[</w:t>
            </w:r>
            <w:hyperlink w:anchor="_ENREF_4" w:tooltip="Bello, 2009 #8" w:history="1">
              <w:r w:rsidR="00621CDA">
                <w:rPr>
                  <w:noProof/>
                </w:rPr>
                <w:t>4-6</w:t>
              </w:r>
            </w:hyperlink>
            <w:r w:rsidR="00AD35E2">
              <w:rPr>
                <w:noProof/>
              </w:rPr>
              <w:t xml:space="preserve">, </w:t>
            </w:r>
            <w:hyperlink w:anchor="_ENREF_31" w:tooltip="Pfefferkorn, 2010 #359" w:history="1">
              <w:r w:rsidR="00621CDA">
                <w:rPr>
                  <w:noProof/>
                </w:rPr>
                <w:t>31</w:t>
              </w:r>
            </w:hyperlink>
            <w:r w:rsidR="00AD35E2">
              <w:rPr>
                <w:noProof/>
              </w:rPr>
              <w:t>]</w:t>
            </w:r>
            <w:r>
              <w:fldChar w:fldCharType="end"/>
            </w:r>
          </w:p>
        </w:tc>
      </w:tr>
    </w:tbl>
    <w:p w:rsidR="00A64051" w:rsidRDefault="00A64051" w:rsidP="006F1ACD">
      <w:pPr>
        <w:pStyle w:val="BodyText"/>
      </w:pPr>
    </w:p>
    <w:p w:rsidR="00A64051" w:rsidRPr="00A64051" w:rsidRDefault="00A64051" w:rsidP="006F1ACD">
      <w:pPr>
        <w:pStyle w:val="BodyText"/>
      </w:pPr>
    </w:p>
    <w:p w:rsidR="00A549CE" w:rsidRDefault="00A549CE" w:rsidP="001E557E">
      <w:pPr>
        <w:pStyle w:val="Appendix"/>
        <w:pageBreakBefore/>
      </w:pPr>
      <w:bookmarkStart w:id="616" w:name="_Toc345604661"/>
      <w:r>
        <w:t>A</w:t>
      </w:r>
      <w:r w:rsidR="00763199">
        <w:t xml:space="preserve">ppendix </w:t>
      </w:r>
      <w:r w:rsidR="00525271">
        <w:t>B</w:t>
      </w:r>
      <w:r>
        <w:t xml:space="preserve"> </w:t>
      </w:r>
      <w:r w:rsidR="0055033B">
        <w:t>– Machining P</w:t>
      </w:r>
      <w:r w:rsidR="00193497">
        <w:t>rocesses</w:t>
      </w:r>
      <w:r w:rsidR="002B3819">
        <w:t xml:space="preserve"> </w:t>
      </w:r>
      <w:r w:rsidR="00193497">
        <w:t>and</w:t>
      </w:r>
      <w:r w:rsidR="002B3819">
        <w:t xml:space="preserve"> E</w:t>
      </w:r>
      <w:r w:rsidR="00193497">
        <w:t>mitted</w:t>
      </w:r>
      <w:r w:rsidR="002B3819">
        <w:t xml:space="preserve"> P</w:t>
      </w:r>
      <w:r w:rsidR="00193497">
        <w:t>articles</w:t>
      </w:r>
      <w:bookmarkEnd w:id="616"/>
    </w:p>
    <w:p w:rsidR="00935584" w:rsidRDefault="00935584" w:rsidP="006F1ACD">
      <w:pPr>
        <w:pStyle w:val="BodyText"/>
      </w:pPr>
      <w:r>
        <w:t xml:space="preserve">This appendix provides </w:t>
      </w:r>
      <w:r w:rsidR="00F947B8">
        <w:t>a summary</w:t>
      </w:r>
      <w:r w:rsidR="00DC0311">
        <w:t xml:space="preserve"> of particles emitted by each machining process</w:t>
      </w:r>
      <w:r>
        <w:t>.</w:t>
      </w:r>
    </w:p>
    <w:p w:rsidR="00047A8F" w:rsidRPr="00047A8F" w:rsidRDefault="00A64051" w:rsidP="00A64051">
      <w:pPr>
        <w:pStyle w:val="Caption"/>
        <w:keepNext/>
      </w:pPr>
      <w:bookmarkStart w:id="617" w:name="_Ref319856616"/>
      <w:bookmarkStart w:id="618" w:name="_Toc345604679"/>
      <w:r>
        <w:t xml:space="preserve">Table </w:t>
      </w:r>
      <w:r w:rsidR="009E4117">
        <w:fldChar w:fldCharType="begin"/>
      </w:r>
      <w:r w:rsidR="009E4117">
        <w:instrText xml:space="preserve"> SEQ Table \* ARABIC </w:instrText>
      </w:r>
      <w:r w:rsidR="009E4117">
        <w:fldChar w:fldCharType="separate"/>
      </w:r>
      <w:r>
        <w:rPr>
          <w:noProof/>
        </w:rPr>
        <w:t>11</w:t>
      </w:r>
      <w:r w:rsidR="009E4117">
        <w:rPr>
          <w:noProof/>
        </w:rPr>
        <w:fldChar w:fldCharType="end"/>
      </w:r>
      <w:bookmarkEnd w:id="617"/>
      <w:r w:rsidR="008B12B1" w:rsidRPr="00047A8F">
        <w:t>: Characterisation of release generated by machining of nano-composites</w:t>
      </w:r>
      <w:r w:rsidR="00FD295E" w:rsidRPr="00047A8F">
        <w:t>.</w:t>
      </w:r>
      <w:bookmarkEnd w:id="618"/>
      <w:r w:rsidR="00FD295E" w:rsidRPr="00047A8F">
        <w:t xml:space="preserve"> </w:t>
      </w:r>
    </w:p>
    <w:p w:rsidR="008B12B1" w:rsidRPr="00D0057D" w:rsidRDefault="00010838" w:rsidP="00A64051">
      <w:pPr>
        <w:pStyle w:val="CommentText"/>
      </w:pPr>
      <w:r>
        <w:t>S</w:t>
      </w:r>
      <w:r w:rsidR="00FD295E">
        <w:t>upplementary information provided by the authors is indicated by an attribute “+ suppl.” next to the reference number.</w:t>
      </w:r>
      <w:r w:rsidR="008B12B1">
        <w:t xml:space="preserve"> </w:t>
      </w:r>
    </w:p>
    <w:tbl>
      <w:tblPr>
        <w:tblW w:w="8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10"/>
        <w:gridCol w:w="3827"/>
        <w:gridCol w:w="827"/>
      </w:tblGrid>
      <w:tr w:rsidR="0081688A" w:rsidTr="00882CA1">
        <w:trPr>
          <w:tblHeader/>
        </w:trPr>
        <w:tc>
          <w:tcPr>
            <w:tcW w:w="1526" w:type="dxa"/>
            <w:shd w:val="clear" w:color="auto" w:fill="B8CCE4"/>
          </w:tcPr>
          <w:p w:rsidR="008B12B1" w:rsidRPr="00047A8F" w:rsidRDefault="008B12B1" w:rsidP="007D2978">
            <w:pPr>
              <w:pStyle w:val="Caption"/>
            </w:pPr>
            <w:r w:rsidRPr="00047A8F">
              <w:t>Machining Process (</w:t>
            </w:r>
            <w:r w:rsidRPr="00047A8F">
              <w:rPr>
                <w:color w:val="FF0000"/>
              </w:rPr>
              <w:t>Tool</w:t>
            </w:r>
            <w:r w:rsidRPr="00047A8F">
              <w:t>)</w:t>
            </w:r>
          </w:p>
        </w:tc>
        <w:tc>
          <w:tcPr>
            <w:tcW w:w="2410" w:type="dxa"/>
            <w:shd w:val="clear" w:color="auto" w:fill="E5B8B7"/>
          </w:tcPr>
          <w:p w:rsidR="008B12B1" w:rsidRPr="00047A8F" w:rsidRDefault="008B12B1" w:rsidP="007D2978">
            <w:pPr>
              <w:pStyle w:val="Caption"/>
            </w:pPr>
            <w:r w:rsidRPr="00047A8F">
              <w:t xml:space="preserve">Particle Source </w:t>
            </w:r>
            <w:r w:rsidRPr="00047A8F">
              <w:br/>
              <w:t>(</w:t>
            </w:r>
            <w:r w:rsidRPr="00047A8F">
              <w:rPr>
                <w:color w:val="FF0000"/>
              </w:rPr>
              <w:t>Nano-objects</w:t>
            </w:r>
            <w:r w:rsidRPr="00047A8F">
              <w:t>)</w:t>
            </w:r>
          </w:p>
        </w:tc>
        <w:tc>
          <w:tcPr>
            <w:tcW w:w="3827" w:type="dxa"/>
            <w:shd w:val="clear" w:color="auto" w:fill="FFFF99"/>
          </w:tcPr>
          <w:p w:rsidR="008B12B1" w:rsidRPr="00047A8F" w:rsidRDefault="008B12B1" w:rsidP="007D2978">
            <w:pPr>
              <w:pStyle w:val="Caption"/>
            </w:pPr>
            <w:r w:rsidRPr="00047A8F">
              <w:rPr>
                <w:color w:val="FF0000"/>
              </w:rPr>
              <w:t>Sampler</w:t>
            </w:r>
            <w:r w:rsidRPr="00047A8F">
              <w:t xml:space="preserve">: Description of </w:t>
            </w:r>
            <w:r w:rsidR="00047A8F">
              <w:t>emissions</w:t>
            </w:r>
          </w:p>
        </w:tc>
        <w:tc>
          <w:tcPr>
            <w:tcW w:w="827" w:type="dxa"/>
          </w:tcPr>
          <w:p w:rsidR="008B12B1" w:rsidRPr="00047A8F" w:rsidRDefault="008B12B1" w:rsidP="007D2978">
            <w:pPr>
              <w:pStyle w:val="Caption"/>
            </w:pPr>
            <w:r w:rsidRPr="00047A8F">
              <w:t>Study</w:t>
            </w:r>
          </w:p>
        </w:tc>
      </w:tr>
      <w:tr w:rsidR="0081688A" w:rsidTr="009F1B2C">
        <w:tc>
          <w:tcPr>
            <w:tcW w:w="1526" w:type="dxa"/>
            <w:tcBorders>
              <w:bottom w:val="single" w:sz="4" w:space="0" w:color="auto"/>
            </w:tcBorders>
          </w:tcPr>
          <w:p w:rsidR="008B12B1" w:rsidRDefault="008B12B1" w:rsidP="00A64051">
            <w:pPr>
              <w:pStyle w:val="TableText"/>
            </w:pPr>
            <w:r>
              <w:t>Abrasion (</w:t>
            </w:r>
            <w:r w:rsidRPr="0089250D">
              <w:rPr>
                <w:color w:val="FF0000"/>
              </w:rPr>
              <w:t>sandpaper</w:t>
            </w:r>
            <w:r>
              <w:t>)</w:t>
            </w:r>
          </w:p>
        </w:tc>
        <w:tc>
          <w:tcPr>
            <w:tcW w:w="2410" w:type="dxa"/>
          </w:tcPr>
          <w:p w:rsidR="008B12B1" w:rsidRPr="002A02D0" w:rsidRDefault="008B12B1" w:rsidP="00A64051">
            <w:pPr>
              <w:pStyle w:val="TableText"/>
            </w:pPr>
            <w:r>
              <w:rPr>
                <w:rFonts w:cs="Arial"/>
              </w:rPr>
              <w:t>Composites:</w:t>
            </w:r>
            <w:r>
              <w:rPr>
                <w:rFonts w:cs="Arial"/>
              </w:rPr>
              <w:br/>
              <w:t>•</w:t>
            </w:r>
            <w:r>
              <w:t xml:space="preserve"> PA+SiO</w:t>
            </w:r>
            <w:r w:rsidRPr="009D054B">
              <w:rPr>
                <w:vertAlign w:val="subscript"/>
              </w:rPr>
              <w:t>2</w:t>
            </w:r>
            <w:r>
              <w:t xml:space="preserve"> NP (</w:t>
            </w:r>
            <w:r w:rsidRPr="00F12D42">
              <w:rPr>
                <w:color w:val="FF0000"/>
              </w:rPr>
              <w:t>SiO</w:t>
            </w:r>
            <w:r w:rsidRPr="00F12D42">
              <w:rPr>
                <w:color w:val="FF0000"/>
                <w:vertAlign w:val="subscript"/>
              </w:rPr>
              <w:t>2</w:t>
            </w:r>
            <w:r>
              <w:t>)</w:t>
            </w:r>
            <w:r>
              <w:br/>
            </w:r>
            <w:r>
              <w:rPr>
                <w:rFonts w:cs="Arial"/>
              </w:rPr>
              <w:t xml:space="preserve">• </w:t>
            </w:r>
            <w:r>
              <w:t>POM+CNT (</w:t>
            </w:r>
            <w:r w:rsidRPr="00F12D42">
              <w:rPr>
                <w:color w:val="FF0000"/>
              </w:rPr>
              <w:t>CNT</w:t>
            </w:r>
            <w:r>
              <w:t>)</w:t>
            </w:r>
            <w:r>
              <w:br/>
            </w:r>
            <w:r>
              <w:rPr>
                <w:rFonts w:cs="Arial"/>
              </w:rPr>
              <w:t xml:space="preserve">• </w:t>
            </w:r>
            <w:r>
              <w:t>Cement+CNT (</w:t>
            </w:r>
            <w:r w:rsidRPr="00F12D42">
              <w:rPr>
                <w:color w:val="FF0000"/>
              </w:rPr>
              <w:t>CNT</w:t>
            </w:r>
            <w:r>
              <w:t>)</w:t>
            </w:r>
            <w:r>
              <w:br/>
            </w:r>
            <w:r>
              <w:rPr>
                <w:rFonts w:cs="Arial"/>
              </w:rPr>
              <w:t xml:space="preserve">• </w:t>
            </w:r>
            <w:r>
              <w:t>Cement+CSH (</w:t>
            </w:r>
            <w:r w:rsidRPr="00F12D42">
              <w:rPr>
                <w:color w:val="FF0000"/>
              </w:rPr>
              <w:t>C</w:t>
            </w:r>
            <w:r>
              <w:rPr>
                <w:color w:val="FF0000"/>
              </w:rPr>
              <w:t>SH</w:t>
            </w:r>
            <w:r>
              <w:t>)</w:t>
            </w:r>
          </w:p>
        </w:tc>
        <w:tc>
          <w:tcPr>
            <w:tcW w:w="3827" w:type="dxa"/>
          </w:tcPr>
          <w:p w:rsidR="008B12B1" w:rsidRDefault="008B12B1" w:rsidP="00A64051">
            <w:pPr>
              <w:pStyle w:val="TableText"/>
            </w:pPr>
            <w:r w:rsidRPr="00566B19">
              <w:rPr>
                <w:color w:val="FF0000"/>
              </w:rPr>
              <w:t>Cassette</w:t>
            </w:r>
            <w:r>
              <w:t xml:space="preserve">: SEM reveals powders generated have </w:t>
            </w:r>
            <w:r>
              <w:rPr>
                <w:rFonts w:cs="Arial"/>
              </w:rPr>
              <w:t>Ø</w:t>
            </w:r>
            <w:r>
              <w:t xml:space="preserve"> of several </w:t>
            </w:r>
            <w:r>
              <w:rPr>
                <w:rFonts w:cs="Arial"/>
              </w:rPr>
              <w:t>µ</w:t>
            </w:r>
            <w:r>
              <w:t>m (10-80</w:t>
            </w:r>
            <w:r>
              <w:rPr>
                <w:rFonts w:cs="Arial"/>
              </w:rPr>
              <w:t>µ</w:t>
            </w:r>
            <w:r>
              <w:t>m). NP from nano-composite can stick to particle surface. (Fig5d, CEM+CNT).</w:t>
            </w:r>
            <w:r>
              <w:br/>
            </w:r>
            <w:r w:rsidRPr="008D46E5">
              <w:rPr>
                <w:color w:val="FF0000"/>
              </w:rPr>
              <w:t>AUC / laser diffraction</w:t>
            </w:r>
            <w:r>
              <w:rPr>
                <w:color w:val="FF0000"/>
              </w:rPr>
              <w:t xml:space="preserve"> </w:t>
            </w:r>
            <w:r>
              <w:t>: No loose nano-objects detected (in colloid suspension)</w:t>
            </w:r>
            <w:r w:rsidRPr="002B6CC3">
              <w:t xml:space="preserve"> </w:t>
            </w:r>
            <w:r w:rsidR="00882CA1">
              <w:t>.</w:t>
            </w:r>
            <w:r w:rsidR="00882CA1">
              <w:br/>
            </w:r>
            <w:r w:rsidRPr="00ED29AC">
              <w:rPr>
                <w:color w:val="FF0000"/>
              </w:rPr>
              <w:t>AUC</w:t>
            </w:r>
            <w:r w:rsidRPr="00ED29AC">
              <w:t>:</w:t>
            </w:r>
            <w:r>
              <w:t xml:space="preserve"> (Fig. 5f) CNT only as positive control</w:t>
            </w:r>
            <w:r>
              <w:br/>
            </w:r>
            <w:r>
              <w:rPr>
                <w:rFonts w:cs="Arial"/>
              </w:rPr>
              <w:t xml:space="preserve">• </w:t>
            </w:r>
            <w:r>
              <w:t>CNT only:</w:t>
            </w:r>
            <w:r>
              <w:tab/>
              <w:t xml:space="preserve">7-100nm, </w:t>
            </w:r>
            <w:r w:rsidR="00CF66E3">
              <w:t>peak at</w:t>
            </w:r>
            <w:r>
              <w:t xml:space="preserve"> 30nm </w:t>
            </w:r>
            <w:r>
              <w:br/>
            </w:r>
            <w:r>
              <w:rPr>
                <w:rFonts w:cs="Arial"/>
              </w:rPr>
              <w:t xml:space="preserve">• </w:t>
            </w:r>
            <w:r>
              <w:t>POM only:</w:t>
            </w:r>
            <w:r>
              <w:tab/>
              <w:t>&gt;400nm</w:t>
            </w:r>
            <w:r>
              <w:br/>
            </w:r>
            <w:r>
              <w:rPr>
                <w:rFonts w:cs="Arial"/>
              </w:rPr>
              <w:t xml:space="preserve">• </w:t>
            </w:r>
            <w:r>
              <w:t xml:space="preserve">POM+CNT: </w:t>
            </w:r>
            <w:r>
              <w:tab/>
              <w:t>&gt;700nm</w:t>
            </w:r>
            <w:r>
              <w:br/>
            </w:r>
            <w:r>
              <w:rPr>
                <w:rFonts w:cs="Arial"/>
              </w:rPr>
              <w:t xml:space="preserve">• </w:t>
            </w:r>
            <w:r>
              <w:t xml:space="preserve">CEM+CNT: </w:t>
            </w:r>
            <w:r>
              <w:tab/>
              <w:t>&gt;130nm</w:t>
            </w:r>
            <w:r>
              <w:br/>
            </w:r>
            <w:r w:rsidRPr="00ED29AC">
              <w:rPr>
                <w:color w:val="FF0000"/>
              </w:rPr>
              <w:t>Laser diff</w:t>
            </w:r>
            <w:r>
              <w:t>: small amount of 2</w:t>
            </w:r>
            <w:r>
              <w:rPr>
                <w:rFonts w:cs="Arial"/>
              </w:rPr>
              <w:t>µ</w:t>
            </w:r>
            <w:r>
              <w:t>m NP (all)</w:t>
            </w:r>
            <w:r w:rsidR="00882CA1">
              <w:t>.</w:t>
            </w:r>
          </w:p>
        </w:tc>
        <w:tc>
          <w:tcPr>
            <w:tcW w:w="827" w:type="dxa"/>
          </w:tcPr>
          <w:p w:rsidR="008B12B1" w:rsidRDefault="008B12B1" w:rsidP="00621CDA">
            <w:pPr>
              <w:pStyle w:val="TableText"/>
            </w:pP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rsidR="00D234AB">
              <w:instrText xml:space="preserve"> ADDIN EN.CITE </w:instrText>
            </w:r>
            <w:r w:rsidR="00D234AB">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rsidR="00D234AB">
              <w:instrText xml:space="preserve"> ADDIN EN.CITE.DATA </w:instrText>
            </w:r>
            <w:r w:rsidR="00D234AB">
              <w:fldChar w:fldCharType="end"/>
            </w:r>
            <w:r>
              <w:fldChar w:fldCharType="separate"/>
            </w:r>
            <w:r w:rsidR="00D234AB">
              <w:rPr>
                <w:noProof/>
              </w:rPr>
              <w:t>[</w:t>
            </w:r>
            <w:hyperlink w:anchor="_ENREF_15" w:tooltip="Wohlleben, 2011 #384" w:history="1">
              <w:r w:rsidR="00621CDA">
                <w:rPr>
                  <w:noProof/>
                </w:rPr>
                <w:t>15</w:t>
              </w:r>
            </w:hyperlink>
            <w:r w:rsidR="00D234AB">
              <w:rPr>
                <w:noProof/>
              </w:rPr>
              <w:t>]</w:t>
            </w:r>
            <w:r>
              <w:fldChar w:fldCharType="end"/>
            </w:r>
            <w:r>
              <w:t xml:space="preserve"> + suppl.</w:t>
            </w:r>
          </w:p>
        </w:tc>
      </w:tr>
      <w:tr w:rsidR="0081688A" w:rsidTr="009F1B2C">
        <w:tc>
          <w:tcPr>
            <w:tcW w:w="1526" w:type="dxa"/>
            <w:tcBorders>
              <w:top w:val="single" w:sz="4" w:space="0" w:color="auto"/>
              <w:left w:val="single" w:sz="4" w:space="0" w:color="auto"/>
              <w:bottom w:val="nil"/>
              <w:right w:val="single" w:sz="4" w:space="0" w:color="auto"/>
            </w:tcBorders>
          </w:tcPr>
          <w:p w:rsidR="008B12B1" w:rsidRDefault="008B12B1" w:rsidP="00A64051">
            <w:pPr>
              <w:pStyle w:val="TableText"/>
            </w:pPr>
            <w:r>
              <w:t xml:space="preserve">Abrasion </w:t>
            </w:r>
            <w:r>
              <w:br/>
              <w:t>(</w:t>
            </w:r>
            <w:r w:rsidRPr="00354A64">
              <w:rPr>
                <w:color w:val="FF0000"/>
              </w:rPr>
              <w:t>Taber rotary</w:t>
            </w:r>
            <w:r>
              <w:t>)</w:t>
            </w:r>
          </w:p>
        </w:tc>
        <w:tc>
          <w:tcPr>
            <w:tcW w:w="2410" w:type="dxa"/>
            <w:tcBorders>
              <w:left w:val="single" w:sz="4" w:space="0" w:color="auto"/>
            </w:tcBorders>
          </w:tcPr>
          <w:p w:rsidR="008B12B1" w:rsidRDefault="008B12B1" w:rsidP="00A64051">
            <w:pPr>
              <w:pStyle w:val="TableText"/>
            </w:pPr>
            <w:r>
              <w:rPr>
                <w:rFonts w:cs="Arial"/>
              </w:rPr>
              <w:t>Composites:</w:t>
            </w:r>
            <w:r>
              <w:rPr>
                <w:rFonts w:cs="Arial"/>
              </w:rPr>
              <w:br/>
              <w:t>•</w:t>
            </w:r>
            <w:r>
              <w:t xml:space="preserve"> PA+SiO</w:t>
            </w:r>
            <w:r w:rsidRPr="009D054B">
              <w:rPr>
                <w:vertAlign w:val="subscript"/>
              </w:rPr>
              <w:t>2</w:t>
            </w:r>
            <w:r>
              <w:t xml:space="preserve"> NP (</w:t>
            </w:r>
            <w:r w:rsidRPr="00F12D42">
              <w:rPr>
                <w:color w:val="FF0000"/>
              </w:rPr>
              <w:t>SiO</w:t>
            </w:r>
            <w:r w:rsidRPr="00F12D42">
              <w:rPr>
                <w:color w:val="FF0000"/>
                <w:vertAlign w:val="subscript"/>
              </w:rPr>
              <w:t>2</w:t>
            </w:r>
            <w:r>
              <w:t>)</w:t>
            </w:r>
            <w:r>
              <w:br/>
            </w:r>
            <w:r>
              <w:rPr>
                <w:rFonts w:cs="Arial"/>
              </w:rPr>
              <w:t xml:space="preserve">• </w:t>
            </w:r>
            <w:r>
              <w:t>POM+CNT (</w:t>
            </w:r>
            <w:r w:rsidRPr="00F12D42">
              <w:rPr>
                <w:color w:val="FF0000"/>
              </w:rPr>
              <w:t>CNT</w:t>
            </w:r>
            <w:r>
              <w:t>)</w:t>
            </w:r>
            <w:r>
              <w:br/>
            </w:r>
            <w:r>
              <w:rPr>
                <w:rFonts w:cs="Arial"/>
              </w:rPr>
              <w:t xml:space="preserve">• </w:t>
            </w:r>
            <w:r>
              <w:t>Cement+CNT (</w:t>
            </w:r>
            <w:r w:rsidRPr="00F12D42">
              <w:rPr>
                <w:color w:val="FF0000"/>
              </w:rPr>
              <w:t>CNT</w:t>
            </w:r>
            <w:r>
              <w:t>)</w:t>
            </w:r>
            <w:r>
              <w:br/>
            </w:r>
            <w:r>
              <w:rPr>
                <w:rFonts w:cs="Arial"/>
              </w:rPr>
              <w:t xml:space="preserve">• </w:t>
            </w:r>
            <w:r>
              <w:t>Cement+CSH (</w:t>
            </w:r>
            <w:r w:rsidRPr="00F12D42">
              <w:rPr>
                <w:color w:val="FF0000"/>
              </w:rPr>
              <w:t>C</w:t>
            </w:r>
            <w:r>
              <w:rPr>
                <w:color w:val="FF0000"/>
              </w:rPr>
              <w:t>SH</w:t>
            </w:r>
            <w:r>
              <w:t>)</w:t>
            </w:r>
          </w:p>
        </w:tc>
        <w:tc>
          <w:tcPr>
            <w:tcW w:w="3827" w:type="dxa"/>
          </w:tcPr>
          <w:p w:rsidR="008B12B1" w:rsidRPr="00F17F10" w:rsidRDefault="008B12B1" w:rsidP="00A64051">
            <w:pPr>
              <w:pStyle w:val="TableText"/>
              <w:rPr>
                <w:color w:val="FF0000"/>
              </w:rPr>
            </w:pPr>
            <w:r>
              <w:rPr>
                <w:color w:val="FF0000"/>
              </w:rPr>
              <w:t>SMPS</w:t>
            </w:r>
            <w:r w:rsidRPr="00645AA6">
              <w:t>: Most</w:t>
            </w:r>
            <w:r>
              <w:t xml:space="preserve"> particles found below 200nm. </w:t>
            </w:r>
            <w:r>
              <w:br/>
            </w:r>
            <w:r w:rsidRPr="00566B19">
              <w:rPr>
                <w:color w:val="FF0000"/>
              </w:rPr>
              <w:t>Cassette</w:t>
            </w:r>
            <w:r>
              <w:t xml:space="preserve">: Insufficient material for physico-chemical investigation. </w:t>
            </w:r>
            <w:r>
              <w:br/>
              <w:t>Hypothesis that ultra-fine particles are emissions from driving motor (no proof).</w:t>
            </w:r>
          </w:p>
        </w:tc>
        <w:tc>
          <w:tcPr>
            <w:tcW w:w="827" w:type="dxa"/>
          </w:tcPr>
          <w:p w:rsidR="008B12B1" w:rsidRDefault="008B12B1" w:rsidP="00621CDA">
            <w:pPr>
              <w:pStyle w:val="TableText"/>
            </w:pP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rsidR="00D234AB">
              <w:instrText xml:space="preserve"> ADDIN EN.CITE </w:instrText>
            </w:r>
            <w:r w:rsidR="00D234AB">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rsidR="00D234AB">
              <w:instrText xml:space="preserve"> ADDIN EN.CITE.DATA </w:instrText>
            </w:r>
            <w:r w:rsidR="00D234AB">
              <w:fldChar w:fldCharType="end"/>
            </w:r>
            <w:r>
              <w:fldChar w:fldCharType="separate"/>
            </w:r>
            <w:r w:rsidR="00D234AB">
              <w:rPr>
                <w:noProof/>
              </w:rPr>
              <w:t>[</w:t>
            </w:r>
            <w:hyperlink w:anchor="_ENREF_15" w:tooltip="Wohlleben, 2011 #384" w:history="1">
              <w:r w:rsidR="00621CDA">
                <w:rPr>
                  <w:noProof/>
                </w:rPr>
                <w:t>15</w:t>
              </w:r>
            </w:hyperlink>
            <w:r w:rsidR="00D234AB">
              <w:rPr>
                <w:noProof/>
              </w:rPr>
              <w:t>]</w:t>
            </w:r>
            <w:r>
              <w:fldChar w:fldCharType="end"/>
            </w:r>
            <w:r>
              <w:t xml:space="preserve"> + suppl.</w:t>
            </w:r>
          </w:p>
        </w:tc>
      </w:tr>
      <w:tr w:rsidR="0081688A" w:rsidTr="009F1B2C">
        <w:tc>
          <w:tcPr>
            <w:tcW w:w="1526" w:type="dxa"/>
            <w:tcBorders>
              <w:top w:val="nil"/>
              <w:left w:val="single" w:sz="4" w:space="0" w:color="auto"/>
              <w:bottom w:val="nil"/>
              <w:right w:val="single" w:sz="4" w:space="0" w:color="auto"/>
            </w:tcBorders>
          </w:tcPr>
          <w:p w:rsidR="008B12B1" w:rsidRDefault="008B12B1" w:rsidP="00A64051">
            <w:pPr>
              <w:pStyle w:val="TableText"/>
            </w:pPr>
          </w:p>
        </w:tc>
        <w:tc>
          <w:tcPr>
            <w:tcW w:w="2410" w:type="dxa"/>
            <w:tcBorders>
              <w:left w:val="single" w:sz="4" w:space="0" w:color="auto"/>
            </w:tcBorders>
          </w:tcPr>
          <w:p w:rsidR="008B12B1" w:rsidRDefault="008B12B1" w:rsidP="00A64051">
            <w:pPr>
              <w:pStyle w:val="TableText"/>
            </w:pPr>
            <w:r>
              <w:t xml:space="preserve">Coatings: </w:t>
            </w:r>
            <w:r>
              <w:br/>
              <w:t>• PU+ZnO (</w:t>
            </w:r>
            <w:r w:rsidRPr="00635BD1">
              <w:rPr>
                <w:color w:val="FF0000"/>
              </w:rPr>
              <w:t>ZnO</w:t>
            </w:r>
            <w:r>
              <w:t>)</w:t>
            </w:r>
            <w:r>
              <w:br/>
              <w:t>• Clearcoat+ZnO (</w:t>
            </w:r>
            <w:r w:rsidRPr="00635BD1">
              <w:rPr>
                <w:color w:val="FF0000"/>
              </w:rPr>
              <w:t>ZnO</w:t>
            </w:r>
            <w:r>
              <w:t>)</w:t>
            </w:r>
            <w:r>
              <w:br/>
              <w:t>• Architectural coating (AC)+ZnO (</w:t>
            </w:r>
            <w:r w:rsidRPr="00635BD1">
              <w:rPr>
                <w:color w:val="FF0000"/>
              </w:rPr>
              <w:t>ZnO</w:t>
            </w:r>
            <w:r>
              <w:t>)</w:t>
            </w:r>
          </w:p>
        </w:tc>
        <w:tc>
          <w:tcPr>
            <w:tcW w:w="3827" w:type="dxa"/>
          </w:tcPr>
          <w:p w:rsidR="008B12B1" w:rsidRDefault="008B12B1" w:rsidP="00A64051">
            <w:pPr>
              <w:pStyle w:val="TableText"/>
            </w:pPr>
            <w:r w:rsidRPr="00F17F10">
              <w:rPr>
                <w:color w:val="FF0000"/>
              </w:rPr>
              <w:t>SMPS</w:t>
            </w:r>
            <w:r>
              <w:t>: Indicates most particles &gt;100nm: conclude that NPs remain embedded. Numbers detected are below statistical significance level.</w:t>
            </w:r>
            <w:r>
              <w:br/>
            </w:r>
            <w:r w:rsidRPr="00A74FC9">
              <w:rPr>
                <w:color w:val="FF0000"/>
              </w:rPr>
              <w:t>CPC</w:t>
            </w:r>
            <w:r>
              <w:t>: ZnO appears to reduce emissions from PU, but no effect on Clearcoat or AC.</w:t>
            </w:r>
            <w:r>
              <w:br/>
            </w:r>
            <w:r w:rsidRPr="00E43A85">
              <w:rPr>
                <w:color w:val="FF0000"/>
              </w:rPr>
              <w:t>ESP</w:t>
            </w:r>
            <w:r>
              <w:t xml:space="preserve">: TEM reveal size of </w:t>
            </w:r>
            <w:r w:rsidR="00882CA1">
              <w:t xml:space="preserve">20-100 nm </w:t>
            </w:r>
            <w:r>
              <w:t>ZnO NP and larger pigment particles (from AC).</w:t>
            </w:r>
          </w:p>
        </w:tc>
        <w:tc>
          <w:tcPr>
            <w:tcW w:w="827" w:type="dxa"/>
          </w:tcPr>
          <w:p w:rsidR="008B12B1" w:rsidRDefault="008B12B1" w:rsidP="00621CDA">
            <w:pPr>
              <w:pStyle w:val="TableText"/>
            </w:pPr>
            <w:r>
              <w:fldChar w:fldCharType="begin"/>
            </w:r>
            <w:r w:rsidR="00D234AB">
              <w:instrText xml:space="preserve"> ADDIN EN.CITE &lt;EndNote&gt;&lt;Cite&gt;&lt;Author&gt;Vorbau&lt;/Author&gt;&lt;Year&gt;2009&lt;/Year&gt;&lt;RecNum&gt;379&lt;/RecNum&gt;&lt;DisplayText&gt;[12]&lt;/DisplayText&gt;&lt;record&gt;&lt;rec-number&gt;379&lt;/rec-number&gt;&lt;foreign-keys&gt;&lt;key app="EN" db-id="v55w99w2adwdpwexr0lx059a5dvwt0dptxse"&gt;379&lt;/key&gt;&lt;/foreign-keys&gt;&lt;ref-type name="Journal Article"&gt;17&lt;/ref-type&gt;&lt;contributors&gt;&lt;authors&gt;&lt;author&gt;Vorbau, M.&lt;/author&gt;&lt;author&gt;Hillemann, L.&lt;/author&gt;&lt;author&gt;Stintz, M.&lt;/author&gt;&lt;/authors&gt;&lt;/contributors&gt;&lt;auth-address&gt;[Vorbau, Manuel; Hillemann, Lars; Stintz, Michael] Tech Univ Dresden, Inst Proc Engn &amp;amp; Environm Technol, D-01062 Dresden, Germany.&amp;#xD;Vorbau, M (reprint author), Tech Univ Dresden, Inst Proc Engn &amp;amp; Environm Technol, D-01062 Dresden, Germany&amp;#xD;manuel.vorbau@tu-dresden.de&lt;/auth-address&gt;&lt;titles&gt;&lt;title&gt;Method for the characterization of the abrasion induced nanoparticle release into air from surface coatings&lt;/title&gt;&lt;secondary-title&gt;Journal of Aerosol Science&lt;/secondary-title&gt;&lt;alt-title&gt;J. Aerosol. Sci.&lt;/alt-title&gt;&lt;/titles&gt;&lt;periodical&gt;&lt;full-title&gt;Journal of Aerosol Science&lt;/full-title&gt;&lt;/periodical&gt;&lt;pages&gt;209-217&lt;/pages&gt;&lt;volume&gt;40&lt;/volume&gt;&lt;number&gt;3&lt;/number&gt;&lt;keywords&gt;&lt;keyword&gt;Nanoparticle&lt;/keyword&gt;&lt;keyword&gt;Particle release&lt;/keyword&gt;&lt;keyword&gt;Surface coating&lt;/keyword&gt;&lt;keyword&gt;Abrasion&lt;/keyword&gt;&lt;keyword&gt;plastics&lt;/keyword&gt;&lt;keyword&gt;wear&lt;/keyword&gt;&lt;/keywords&gt;&lt;dates&gt;&lt;year&gt;2009&lt;/year&gt;&lt;pub-dates&gt;&lt;date&gt;Mar&lt;/date&gt;&lt;/pub-dates&gt;&lt;/dates&gt;&lt;isbn&gt;0021-8502&lt;/isbn&gt;&lt;accession-num&gt;WOS:000264353400003&lt;/accession-num&gt;&lt;work-type&gt;Article&lt;/work-type&gt;&lt;urls&gt;&lt;related-urls&gt;&lt;url&gt;&amp;lt;Go to ISI&amp;gt;://WOS:000264353400003&lt;/url&gt;&lt;/related-urls&gt;&lt;/urls&gt;&lt;electronic-resource-num&gt;10.1016/j.jaerosci.2008.10.006&lt;/electronic-resource-num&gt;&lt;language&gt;English&lt;/language&gt;&lt;/record&gt;&lt;/Cite&gt;&lt;/EndNote&gt;</w:instrText>
            </w:r>
            <w:r>
              <w:fldChar w:fldCharType="separate"/>
            </w:r>
            <w:r w:rsidR="00D234AB">
              <w:rPr>
                <w:noProof/>
              </w:rPr>
              <w:t>[</w:t>
            </w:r>
            <w:hyperlink w:anchor="_ENREF_12" w:tooltip="Vorbau, 2009 #379" w:history="1">
              <w:r w:rsidR="00621CDA">
                <w:rPr>
                  <w:noProof/>
                </w:rPr>
                <w:t>12</w:t>
              </w:r>
            </w:hyperlink>
            <w:r w:rsidR="00D234AB">
              <w:rPr>
                <w:noProof/>
              </w:rPr>
              <w:t>]</w:t>
            </w:r>
            <w:r>
              <w:fldChar w:fldCharType="end"/>
            </w:r>
          </w:p>
        </w:tc>
      </w:tr>
      <w:tr w:rsidR="0081688A" w:rsidTr="009F1B2C">
        <w:tc>
          <w:tcPr>
            <w:tcW w:w="1526" w:type="dxa"/>
            <w:tcBorders>
              <w:top w:val="nil"/>
              <w:left w:val="single" w:sz="4" w:space="0" w:color="auto"/>
              <w:bottom w:val="single" w:sz="4" w:space="0" w:color="auto"/>
              <w:right w:val="single" w:sz="4" w:space="0" w:color="auto"/>
            </w:tcBorders>
          </w:tcPr>
          <w:p w:rsidR="009F1B2C" w:rsidRDefault="009F1B2C" w:rsidP="00A64051">
            <w:pPr>
              <w:pStyle w:val="TableText"/>
            </w:pPr>
          </w:p>
        </w:tc>
        <w:tc>
          <w:tcPr>
            <w:tcW w:w="2410" w:type="dxa"/>
            <w:tcBorders>
              <w:left w:val="single" w:sz="4" w:space="0" w:color="auto"/>
            </w:tcBorders>
          </w:tcPr>
          <w:p w:rsidR="009F1B2C" w:rsidRPr="009D054B" w:rsidRDefault="009F1B2C" w:rsidP="00A64051">
            <w:pPr>
              <w:pStyle w:val="TableText"/>
              <w:rPr>
                <w:rFonts w:cs="Arial"/>
              </w:rPr>
            </w:pPr>
            <w:r>
              <w:rPr>
                <w:rFonts w:cs="Arial"/>
              </w:rPr>
              <w:t xml:space="preserve">• </w:t>
            </w:r>
            <w:r>
              <w:t>Epoxy+CNT (</w:t>
            </w:r>
            <w:r w:rsidRPr="00AF1E55">
              <w:rPr>
                <w:color w:val="FF0000"/>
              </w:rPr>
              <w:t>CNT</w:t>
            </w:r>
            <w:r>
              <w:t>)</w:t>
            </w:r>
          </w:p>
        </w:tc>
        <w:tc>
          <w:tcPr>
            <w:tcW w:w="3827" w:type="dxa"/>
          </w:tcPr>
          <w:p w:rsidR="009F1B2C" w:rsidRPr="009C3B5B" w:rsidRDefault="0077210D" w:rsidP="00A64051">
            <w:pPr>
              <w:pStyle w:val="TableText"/>
              <w:rPr>
                <w:color w:val="FF0000"/>
              </w:rPr>
            </w:pPr>
            <w:r>
              <w:rPr>
                <w:color w:val="FF0000"/>
              </w:rPr>
              <w:t>SMPS+APS:</w:t>
            </w:r>
            <w:r w:rsidRPr="0077210D">
              <w:t xml:space="preserve"> </w:t>
            </w:r>
            <w:r>
              <w:t xml:space="preserve">Wide-range PSD made up of four modes: 326...415nm; </w:t>
            </w:r>
            <w:r>
              <w:rPr>
                <w:rFonts w:cs="Arial"/>
              </w:rPr>
              <w:t>≈</w:t>
            </w:r>
            <w:r>
              <w:t xml:space="preserve">680nm; </w:t>
            </w:r>
            <w:r>
              <w:rPr>
                <w:rFonts w:cs="Arial"/>
              </w:rPr>
              <w:t>≈</w:t>
            </w:r>
            <w:r>
              <w:t>1200nm; 2300..2400nm.</w:t>
            </w:r>
            <w:r>
              <w:rPr>
                <w:color w:val="FF0000"/>
              </w:rPr>
              <w:br/>
            </w:r>
            <w:r w:rsidR="009F1B2C">
              <w:rPr>
                <w:color w:val="FF0000"/>
              </w:rPr>
              <w:t>PC Membr</w:t>
            </w:r>
            <w:r w:rsidR="00894FEE">
              <w:rPr>
                <w:color w:val="FF0000"/>
              </w:rPr>
              <w:t>.</w:t>
            </w:r>
            <w:r w:rsidR="009F1B2C">
              <w:rPr>
                <w:color w:val="FF0000"/>
              </w:rPr>
              <w:t xml:space="preserve">: </w:t>
            </w:r>
            <w:r w:rsidR="009F1B2C">
              <w:t>Collection for SEM imaging.</w:t>
            </w:r>
            <w:r w:rsidR="009F1B2C" w:rsidRPr="009C3B5B">
              <w:br/>
            </w:r>
            <w:r w:rsidR="009F1B2C">
              <w:rPr>
                <w:color w:val="FF0000"/>
              </w:rPr>
              <w:t xml:space="preserve">NAS: </w:t>
            </w:r>
            <w:r w:rsidR="009F1B2C">
              <w:t>TEM imaging on C-backed TEM grids.</w:t>
            </w:r>
            <w:r>
              <w:t xml:space="preserve"> Found matrix particles, CNT protruding and free-standing CNT.</w:t>
            </w:r>
          </w:p>
        </w:tc>
        <w:tc>
          <w:tcPr>
            <w:tcW w:w="827" w:type="dxa"/>
          </w:tcPr>
          <w:p w:rsidR="009F1B2C" w:rsidRDefault="00894FEE" w:rsidP="00621CDA">
            <w:pPr>
              <w:pStyle w:val="TableText"/>
            </w:pPr>
            <w:r>
              <w:fldChar w:fldCharType="begin"/>
            </w:r>
            <w:r w:rsidR="00D234AB">
              <w:instrText xml:space="preserve"> ADDIN EN.CITE &lt;EndNote&gt;&lt;Cite&gt;&lt;Author&gt;Schlagenhauf&lt;/Author&gt;&lt;Year&gt;2012&lt;/Year&gt;&lt;RecNum&gt;450&lt;/RecNum&gt;&lt;DisplayText&gt;[18]&lt;/DisplayText&gt;&lt;record&gt;&lt;rec-number&gt;450&lt;/rec-number&gt;&lt;foreign-keys&gt;&lt;key app="EN" db-id="v55w99w2adwdpwexr0lx059a5dvwt0dptxse"&gt;450&lt;/key&gt;&lt;/foreign-keys&gt;&lt;ref-type name="Journal Article"&gt;17&lt;/ref-type&gt;&lt;contributors&gt;&lt;authors&gt;&lt;author&gt;Schlagenhauf, Lukas&lt;/author&gt;&lt;author&gt;Chu, Bryan T. T.&lt;/author&gt;&lt;author&gt;Buha, Jelena&lt;/author&gt;&lt;author&gt;Nüesch, Frank&lt;/author&gt;&lt;author&gt;Wang, Jing&lt;/author&gt;&lt;/authors&gt;&lt;/contributors&gt;&lt;titles&gt;&lt;title&gt;Release of Carbon Nanotubes from an Epoxy-Based Nanocomposite during an Abrasion Process&lt;/title&gt;&lt;secondary-title&gt;Environmental Science &amp;amp; Technology&lt;/secondary-title&gt;&lt;/titles&gt;&lt;periodical&gt;&lt;full-title&gt;Environmental Science &amp;amp; Technology&lt;/full-title&gt;&lt;/periodical&gt;&lt;dates&gt;&lt;year&gt;2012&lt;/year&gt;&lt;/dates&gt;&lt;publisher&gt;American Chemical Society&lt;/publisher&gt;&lt;isbn&gt;0013-936X&lt;/isbn&gt;&lt;urls&gt;&lt;related-urls&gt;&lt;url&gt;http://dx.doi.org/10.1021/es300320y&lt;/url&gt;&lt;/related-urls&gt;&lt;/urls&gt;&lt;electronic-resource-num&gt;10.1021/es300320y&lt;/electronic-resource-num&gt;&lt;access-date&gt;2012/07/01&lt;/access-date&gt;&lt;/record&gt;&lt;/Cite&gt;&lt;/EndNote&gt;</w:instrText>
            </w:r>
            <w:r>
              <w:fldChar w:fldCharType="separate"/>
            </w:r>
            <w:r w:rsidR="00D234AB">
              <w:rPr>
                <w:noProof/>
              </w:rPr>
              <w:t>[</w:t>
            </w:r>
            <w:hyperlink w:anchor="_ENREF_18" w:tooltip="Schlagenhauf, 2012 #450" w:history="1">
              <w:r w:rsidR="00621CDA">
                <w:rPr>
                  <w:noProof/>
                </w:rPr>
                <w:t>18</w:t>
              </w:r>
            </w:hyperlink>
            <w:r w:rsidR="00D234AB">
              <w:rPr>
                <w:noProof/>
              </w:rPr>
              <w:t>]</w:t>
            </w:r>
            <w:r>
              <w:fldChar w:fldCharType="end"/>
            </w:r>
          </w:p>
        </w:tc>
      </w:tr>
      <w:tr w:rsidR="0081688A" w:rsidTr="009F1B2C">
        <w:tc>
          <w:tcPr>
            <w:tcW w:w="1526" w:type="dxa"/>
            <w:tcBorders>
              <w:top w:val="single" w:sz="4" w:space="0" w:color="auto"/>
              <w:left w:val="single" w:sz="4" w:space="0" w:color="auto"/>
              <w:bottom w:val="nil"/>
              <w:right w:val="single" w:sz="4" w:space="0" w:color="auto"/>
            </w:tcBorders>
          </w:tcPr>
          <w:p w:rsidR="008B12B1" w:rsidRDefault="008B12B1" w:rsidP="00A64051">
            <w:pPr>
              <w:pStyle w:val="TableText"/>
            </w:pPr>
            <w:r>
              <w:t xml:space="preserve">Abrasion </w:t>
            </w:r>
            <w:r>
              <w:br/>
              <w:t>(</w:t>
            </w:r>
            <w:r w:rsidRPr="00AF1E55">
              <w:rPr>
                <w:color w:val="FF0000"/>
              </w:rPr>
              <w:t>Taber linear</w:t>
            </w:r>
            <w:r>
              <w:t>)</w:t>
            </w:r>
          </w:p>
        </w:tc>
        <w:tc>
          <w:tcPr>
            <w:tcW w:w="2410" w:type="dxa"/>
            <w:tcBorders>
              <w:left w:val="single" w:sz="4" w:space="0" w:color="auto"/>
            </w:tcBorders>
          </w:tcPr>
          <w:p w:rsidR="008B12B1" w:rsidRDefault="008B12B1" w:rsidP="00A64051">
            <w:pPr>
              <w:pStyle w:val="TableText"/>
            </w:pPr>
            <w:r>
              <w:t xml:space="preserve">• PET fabric </w:t>
            </w:r>
            <w:r>
              <w:br/>
              <w:t xml:space="preserve">  + PVC coat </w:t>
            </w:r>
            <w:r>
              <w:br/>
              <w:t xml:space="preserve">  + Nano-clay </w:t>
            </w:r>
            <w:r>
              <w:br/>
              <w:t>(</w:t>
            </w:r>
            <w:r w:rsidRPr="00635BD1">
              <w:rPr>
                <w:color w:val="FF0000"/>
              </w:rPr>
              <w:t>Nano-clay</w:t>
            </w:r>
            <w:r>
              <w:t>)</w:t>
            </w:r>
          </w:p>
        </w:tc>
        <w:tc>
          <w:tcPr>
            <w:tcW w:w="3827" w:type="dxa"/>
          </w:tcPr>
          <w:p w:rsidR="008B12B1" w:rsidRDefault="008B12B1" w:rsidP="00A64051">
            <w:pPr>
              <w:pStyle w:val="TableText"/>
            </w:pPr>
            <w:r w:rsidRPr="005065B0">
              <w:rPr>
                <w:rFonts w:cs="Arial"/>
                <w:color w:val="FF0000"/>
              </w:rPr>
              <w:t>SMPS</w:t>
            </w:r>
            <w:r>
              <w:rPr>
                <w:rFonts w:cs="Arial"/>
              </w:rPr>
              <w:t>: peak of Ø</w:t>
            </w:r>
            <w:r>
              <w:t xml:space="preserve">-modes </w:t>
            </w:r>
            <w:r>
              <w:br/>
            </w:r>
            <w:r>
              <w:rPr>
                <w:rFonts w:cs="Arial"/>
              </w:rPr>
              <w:t xml:space="preserve">• </w:t>
            </w:r>
            <w:r>
              <w:t xml:space="preserve">PET:  </w:t>
            </w:r>
            <w:r>
              <w:tab/>
            </w:r>
            <w:r>
              <w:tab/>
            </w:r>
            <w:r>
              <w:tab/>
              <w:t xml:space="preserve">80 nm </w:t>
            </w:r>
            <w:r>
              <w:br/>
            </w:r>
            <w:r>
              <w:rPr>
                <w:rFonts w:cs="Arial"/>
              </w:rPr>
              <w:t xml:space="preserve">• </w:t>
            </w:r>
            <w:r>
              <w:t xml:space="preserve">PET+PVC:  </w:t>
            </w:r>
            <w:r>
              <w:tab/>
            </w:r>
            <w:r>
              <w:tab/>
              <w:t xml:space="preserve">80 nm </w:t>
            </w:r>
            <w:r>
              <w:br/>
            </w:r>
            <w:r>
              <w:rPr>
                <w:rFonts w:cs="Arial"/>
              </w:rPr>
              <w:t xml:space="preserve">• PET+PVC+ </w:t>
            </w:r>
            <w:r>
              <w:t xml:space="preserve">Nano-clay: </w:t>
            </w:r>
            <w:r>
              <w:tab/>
              <w:t>50 nm</w:t>
            </w:r>
          </w:p>
        </w:tc>
        <w:tc>
          <w:tcPr>
            <w:tcW w:w="827" w:type="dxa"/>
          </w:tcPr>
          <w:p w:rsidR="008B12B1" w:rsidRDefault="008B12B1" w:rsidP="00621CDA">
            <w:pPr>
              <w:pStyle w:val="TableText"/>
            </w:pPr>
            <w:r>
              <w:fldChar w:fldCharType="begin"/>
            </w:r>
            <w:r w:rsidR="00D234AB">
              <w:instrText xml:space="preserve"> ADDIN EN.CITE &lt;EndNote&gt;&lt;Cite&gt;&lt;Author&gt;Guiot&lt;/Author&gt;&lt;Year&gt;2009&lt;/Year&gt;&lt;RecNum&gt;393&lt;/RecNum&gt;&lt;DisplayText&gt;[16]&lt;/DisplayText&gt;&lt;record&gt;&lt;rec-number&gt;393&lt;/rec-number&gt;&lt;foreign-keys&gt;&lt;key app="EN" db-id="v55w99w2adwdpwexr0lx059a5dvwt0dptxse"&gt;393&lt;/key&gt;&lt;/foreign-keys&gt;&lt;ref-type name="Journal Article"&gt;17&lt;/ref-type&gt;&lt;contributors&gt;&lt;authors&gt;&lt;author&gt;Guiot, Arnaud&lt;/author&gt;&lt;author&gt;Golanski, Luana&lt;/author&gt;&lt;author&gt;Tardif, François&lt;/author&gt;&lt;/authors&gt;&lt;/contributors&gt;&lt;titles&gt;&lt;title&gt;Measurement of nanoparticle removal by abrasion&lt;/title&gt;&lt;secondary-title&gt;Journal of Physics: Conference Series&lt;/secondary-title&gt;&lt;/titles&gt;&lt;periodical&gt;&lt;full-title&gt;Journal of Physics: Conference Series&lt;/full-title&gt;&lt;/periodical&gt;&lt;pages&gt;012014&lt;/pages&gt;&lt;volume&gt;170&lt;/volume&gt;&lt;number&gt;1&lt;/number&gt;&lt;dates&gt;&lt;year&gt;2009&lt;/year&gt;&lt;/dates&gt;&lt;isbn&gt;1742-6596&lt;/isbn&gt;&lt;urls&gt;&lt;related-urls&gt;&lt;url&gt;http://stacks.iop.org/1742-6596/170/i=1/a=012014&lt;/url&gt;&lt;/related-urls&gt;&lt;/urls&gt;&lt;/record&gt;&lt;/Cite&gt;&lt;/EndNote&gt;</w:instrText>
            </w:r>
            <w:r>
              <w:fldChar w:fldCharType="separate"/>
            </w:r>
            <w:r w:rsidR="00D234AB">
              <w:rPr>
                <w:noProof/>
              </w:rPr>
              <w:t>[</w:t>
            </w:r>
            <w:hyperlink w:anchor="_ENREF_16" w:tooltip="Guiot, 2009 #393" w:history="1">
              <w:r w:rsidR="00621CDA">
                <w:rPr>
                  <w:noProof/>
                </w:rPr>
                <w:t>16</w:t>
              </w:r>
            </w:hyperlink>
            <w:r w:rsidR="00D234AB">
              <w:rPr>
                <w:noProof/>
              </w:rPr>
              <w:t>]</w:t>
            </w:r>
            <w:r>
              <w:fldChar w:fldCharType="end"/>
            </w:r>
          </w:p>
        </w:tc>
      </w:tr>
      <w:tr w:rsidR="0081688A" w:rsidTr="00882CA1">
        <w:tc>
          <w:tcPr>
            <w:tcW w:w="1526" w:type="dxa"/>
            <w:tcBorders>
              <w:top w:val="nil"/>
              <w:left w:val="single" w:sz="4" w:space="0" w:color="auto"/>
              <w:bottom w:val="single" w:sz="4" w:space="0" w:color="auto"/>
              <w:right w:val="single" w:sz="4" w:space="0" w:color="auto"/>
            </w:tcBorders>
          </w:tcPr>
          <w:p w:rsidR="008B12B1" w:rsidRDefault="008B12B1" w:rsidP="00A64051">
            <w:pPr>
              <w:pStyle w:val="TableText"/>
            </w:pPr>
          </w:p>
        </w:tc>
        <w:tc>
          <w:tcPr>
            <w:tcW w:w="2410" w:type="dxa"/>
            <w:tcBorders>
              <w:left w:val="single" w:sz="4" w:space="0" w:color="auto"/>
            </w:tcBorders>
          </w:tcPr>
          <w:p w:rsidR="008B12B1" w:rsidRDefault="008B12B1" w:rsidP="00A64051">
            <w:pPr>
              <w:pStyle w:val="TableText"/>
            </w:pPr>
            <w:r>
              <w:rPr>
                <w:rFonts w:cs="Arial"/>
              </w:rPr>
              <w:t>Composites:</w:t>
            </w:r>
            <w:r>
              <w:rPr>
                <w:rFonts w:cs="Arial"/>
              </w:rPr>
              <w:br/>
              <w:t>•</w:t>
            </w:r>
            <w:r>
              <w:t xml:space="preserve"> PMMA+Cu NP (</w:t>
            </w:r>
            <w:r w:rsidRPr="00AF1E55">
              <w:rPr>
                <w:color w:val="FF0000"/>
              </w:rPr>
              <w:t>Cu</w:t>
            </w:r>
            <w:r>
              <w:t>)</w:t>
            </w:r>
            <w:r>
              <w:br/>
            </w:r>
            <w:r>
              <w:rPr>
                <w:rFonts w:cs="Arial"/>
              </w:rPr>
              <w:t xml:space="preserve">• </w:t>
            </w:r>
            <w:r>
              <w:t>Polycarb+CNT (</w:t>
            </w:r>
            <w:r w:rsidRPr="00AF1E55">
              <w:rPr>
                <w:color w:val="FF0000"/>
              </w:rPr>
              <w:t>CNT</w:t>
            </w:r>
            <w:r>
              <w:t>)</w:t>
            </w:r>
            <w:r>
              <w:br/>
            </w:r>
          </w:p>
        </w:tc>
        <w:tc>
          <w:tcPr>
            <w:tcW w:w="3827" w:type="dxa"/>
          </w:tcPr>
          <w:p w:rsidR="008B12B1" w:rsidRDefault="008B12B1" w:rsidP="00A64051">
            <w:pPr>
              <w:pStyle w:val="TableText"/>
            </w:pPr>
            <w:r w:rsidRPr="00916B70">
              <w:rPr>
                <w:color w:val="FF0000"/>
              </w:rPr>
              <w:t>ELPI</w:t>
            </w:r>
            <w:r>
              <w:rPr>
                <w:color w:val="FF0000"/>
              </w:rPr>
              <w:t xml:space="preserve">/stage2 </w:t>
            </w:r>
            <w:r w:rsidRPr="00916B70">
              <w:rPr>
                <w:color w:val="FF0000"/>
              </w:rPr>
              <w:t>-</w:t>
            </w:r>
            <w:r>
              <w:rPr>
                <w:color w:val="FF0000"/>
              </w:rPr>
              <w:t xml:space="preserve">200nm polycarb. </w:t>
            </w:r>
            <w:r w:rsidRPr="00916B70">
              <w:rPr>
                <w:color w:val="FF0000"/>
              </w:rPr>
              <w:t>membrane</w:t>
            </w:r>
            <w:r w:rsidRPr="00916B70">
              <w:t>:</w:t>
            </w:r>
            <w:r>
              <w:t xml:space="preserve"> </w:t>
            </w:r>
            <w:r w:rsidRPr="00B77C9B">
              <w:rPr>
                <w:b/>
              </w:rPr>
              <w:t>SEM</w:t>
            </w:r>
            <w:r>
              <w:t xml:space="preserve"> images of</w:t>
            </w:r>
            <w:r w:rsidR="00882CA1">
              <w:t xml:space="preserve"> </w:t>
            </w:r>
            <w:r w:rsidRPr="002C603D">
              <w:rPr>
                <w:u w:val="single"/>
              </w:rPr>
              <w:t>PC-CNT</w:t>
            </w:r>
            <w:r>
              <w:t xml:space="preserve">: </w:t>
            </w:r>
            <w:r w:rsidR="00882CA1">
              <w:br/>
              <w:t xml:space="preserve">    </w:t>
            </w:r>
            <w:r>
              <w:t>NP found, but no CNT.</w:t>
            </w:r>
            <w:r>
              <w:br/>
            </w:r>
            <w:r w:rsidRPr="00916B70">
              <w:rPr>
                <w:color w:val="FF0000"/>
              </w:rPr>
              <w:t>NAS</w:t>
            </w:r>
            <w:r w:rsidRPr="00916B70">
              <w:t>:</w:t>
            </w:r>
            <w:r>
              <w:t xml:space="preserve"> </w:t>
            </w:r>
            <w:r w:rsidRPr="00B77C9B">
              <w:rPr>
                <w:b/>
              </w:rPr>
              <w:t>TEM</w:t>
            </w:r>
            <w:r>
              <w:t xml:space="preserve"> </w:t>
            </w:r>
            <w:r w:rsidRPr="00916B70">
              <w:t>images of</w:t>
            </w:r>
            <w:r w:rsidRPr="00916B70">
              <w:br/>
            </w:r>
            <w:r w:rsidRPr="002C603D">
              <w:rPr>
                <w:u w:val="single"/>
              </w:rPr>
              <w:t>PC-CNT</w:t>
            </w:r>
            <w:r>
              <w:t>: no CNT found.</w:t>
            </w:r>
            <w:r>
              <w:br/>
            </w:r>
            <w:r w:rsidRPr="002C603D">
              <w:rPr>
                <w:u w:val="single"/>
              </w:rPr>
              <w:t>PMMA-Cu</w:t>
            </w:r>
            <w:r>
              <w:t xml:space="preserve">: </w:t>
            </w:r>
            <w:r w:rsidR="00882CA1">
              <w:t>(</w:t>
            </w:r>
            <w:r>
              <w:t>Cu detected by EDX</w:t>
            </w:r>
            <w:r w:rsidR="00882CA1">
              <w:t>) abrasion:</w:t>
            </w:r>
            <w:r>
              <w:br/>
            </w:r>
            <w:r w:rsidR="00882CA1">
              <w:t xml:space="preserve">   </w:t>
            </w:r>
            <w:r>
              <w:t>•</w:t>
            </w:r>
            <w:r w:rsidR="00882CA1">
              <w:t xml:space="preserve"> </w:t>
            </w:r>
            <w:r>
              <w:t xml:space="preserve">brush: Cu </w:t>
            </w:r>
            <w:r w:rsidR="00882CA1">
              <w:t xml:space="preserve">found </w:t>
            </w:r>
            <w:r>
              <w:t>in</w:t>
            </w:r>
            <w:r w:rsidR="00882CA1">
              <w:t xml:space="preserve"> particles of</w:t>
            </w:r>
            <w:r>
              <w:t xml:space="preserve"> µm</w:t>
            </w:r>
            <w:r w:rsidR="00882CA1">
              <w:t xml:space="preserve"> Ø</w:t>
            </w:r>
            <w:r>
              <w:t>.</w:t>
            </w:r>
            <w:r>
              <w:br/>
            </w:r>
            <w:r w:rsidR="00882CA1">
              <w:t xml:space="preserve">   </w:t>
            </w:r>
            <w:r>
              <w:t>•</w:t>
            </w:r>
            <w:r w:rsidR="00882CA1">
              <w:t xml:space="preserve"> </w:t>
            </w:r>
            <w:r>
              <w:t>SiC: Cu nearly detached</w:t>
            </w:r>
            <w:r w:rsidR="00882CA1">
              <w:t xml:space="preserve"> from matrix</w:t>
            </w:r>
            <w:r>
              <w:t>.</w:t>
            </w:r>
          </w:p>
        </w:tc>
        <w:tc>
          <w:tcPr>
            <w:tcW w:w="827" w:type="dxa"/>
          </w:tcPr>
          <w:p w:rsidR="008B12B1" w:rsidRDefault="008B12B1" w:rsidP="00621CDA">
            <w:pPr>
              <w:pStyle w:val="TableText"/>
            </w:pPr>
            <w:r>
              <w:fldChar w:fldCharType="begin"/>
            </w:r>
            <w:r w:rsidR="00D234AB">
              <w:instrText xml:space="preserve"> ADDIN EN.CITE &lt;EndNote&gt;&lt;Cite&gt;&lt;Author&gt;Golanski&lt;/Author&gt;&lt;Year&gt;2010&lt;/Year&gt;&lt;RecNum&gt;395&lt;/RecNum&gt;&lt;DisplayText&gt;[17]&lt;/DisplayText&gt;&lt;record&gt;&lt;rec-number&gt;395&lt;/rec-number&gt;&lt;foreign-keys&gt;&lt;key app="EN" db-id="v55w99w2adwdpwexr0lx059a5dvwt0dptxse"&gt;395&lt;/key&gt;&lt;/foreign-keys&gt;&lt;ref-type name="Book Section"&gt;5&lt;/ref-type&gt;&lt;contributors&gt;&lt;authors&gt;&lt;author&gt;Golanski, Luana&lt;/author&gt;&lt;author&gt;Guiot, Arnaud&lt;/author&gt;&lt;author&gt;Tardif, François&lt;/author&gt;&lt;/authors&gt;&lt;/contributors&gt;&lt;titles&gt;&lt;title&gt;New method for the characterization of abrasion-induced nanoparticle release into air from nanomaterials&lt;/title&gt;&lt;secondary-title&gt;Nanotechnology 2010: Advanced Materials, CNTs, Particles, Films and Composites&lt;/secondary-title&gt;&lt;tertiary-title&gt;Composite Materials&lt;/tertiary-title&gt;&lt;/titles&gt;&lt;pages&gt;720 -723&lt;/pages&gt;&lt;volume&gt;1&lt;/volume&gt;&lt;section&gt;5&lt;/section&gt;&lt;dates&gt;&lt;year&gt;2010&lt;/year&gt;&lt;/dates&gt;&lt;publisher&gt;Nano Science and Technology Institute (NSTI)&lt;/publisher&gt;&lt;isbn&gt;978-1-4398-3401-5&lt;/isbn&gt;&lt;urls&gt;&lt;/urls&gt;&lt;/record&gt;&lt;/Cite&gt;&lt;/EndNote&gt;</w:instrText>
            </w:r>
            <w:r>
              <w:fldChar w:fldCharType="separate"/>
            </w:r>
            <w:r w:rsidR="00D234AB">
              <w:rPr>
                <w:noProof/>
              </w:rPr>
              <w:t>[</w:t>
            </w:r>
            <w:hyperlink w:anchor="_ENREF_17" w:tooltip="Golanski, 2010 #395" w:history="1">
              <w:r w:rsidR="00621CDA">
                <w:rPr>
                  <w:noProof/>
                </w:rPr>
                <w:t>17</w:t>
              </w:r>
            </w:hyperlink>
            <w:r w:rsidR="00D234AB">
              <w:rPr>
                <w:noProof/>
              </w:rPr>
              <w:t>]</w:t>
            </w:r>
            <w:r>
              <w:fldChar w:fldCharType="end"/>
            </w:r>
          </w:p>
        </w:tc>
      </w:tr>
      <w:tr w:rsidR="0081688A" w:rsidTr="0081688A">
        <w:tc>
          <w:tcPr>
            <w:tcW w:w="1526" w:type="dxa"/>
            <w:tcBorders>
              <w:top w:val="nil"/>
              <w:left w:val="single" w:sz="4" w:space="0" w:color="auto"/>
              <w:bottom w:val="single" w:sz="4" w:space="0" w:color="auto"/>
              <w:right w:val="single" w:sz="4" w:space="0" w:color="auto"/>
            </w:tcBorders>
          </w:tcPr>
          <w:p w:rsidR="008B12B1" w:rsidRDefault="008B12B1" w:rsidP="00A64051">
            <w:pPr>
              <w:pStyle w:val="TableText"/>
            </w:pPr>
            <w:r>
              <w:t xml:space="preserve">Cutting </w:t>
            </w:r>
            <w:r>
              <w:br/>
              <w:t>(</w:t>
            </w:r>
            <w:r w:rsidRPr="00A34E7F">
              <w:rPr>
                <w:color w:val="FF0000"/>
              </w:rPr>
              <w:t>band-saw</w:t>
            </w:r>
            <w:r>
              <w:t>)</w:t>
            </w:r>
          </w:p>
        </w:tc>
        <w:tc>
          <w:tcPr>
            <w:tcW w:w="2410" w:type="dxa"/>
            <w:tcBorders>
              <w:left w:val="single" w:sz="4" w:space="0" w:color="auto"/>
            </w:tcBorders>
          </w:tcPr>
          <w:p w:rsidR="008B12B1" w:rsidRDefault="008B12B1" w:rsidP="00A64051">
            <w:pPr>
              <w:pStyle w:val="TableText"/>
              <w:rPr>
                <w:rFonts w:cs="Arial"/>
              </w:rPr>
            </w:pPr>
            <w:r>
              <w:rPr>
                <w:rFonts w:cs="Arial"/>
              </w:rPr>
              <w:t>Composites:</w:t>
            </w:r>
            <w:r>
              <w:rPr>
                <w:rFonts w:cs="Arial"/>
              </w:rPr>
              <w:br/>
              <w:t>• [</w:t>
            </w:r>
            <w:r>
              <w:t>CF+CNT] in epoxy  (</w:t>
            </w:r>
            <w:r w:rsidRPr="00906ECD">
              <w:rPr>
                <w:color w:val="FF0000"/>
              </w:rPr>
              <w:t>CNT</w:t>
            </w:r>
            <w:r>
              <w:t>)</w:t>
            </w:r>
            <w:r>
              <w:br/>
            </w:r>
            <w:r>
              <w:rPr>
                <w:rFonts w:cs="Arial"/>
              </w:rPr>
              <w:t>•</w:t>
            </w:r>
            <w:r>
              <w:t xml:space="preserve"> [Alumina fibres + CNT] in epoxy (</w:t>
            </w:r>
            <w:r w:rsidRPr="00906ECD">
              <w:rPr>
                <w:color w:val="FF0000"/>
              </w:rPr>
              <w:t>CNT</w:t>
            </w:r>
            <w:r>
              <w:t>)</w:t>
            </w:r>
          </w:p>
        </w:tc>
        <w:tc>
          <w:tcPr>
            <w:tcW w:w="3827" w:type="dxa"/>
          </w:tcPr>
          <w:p w:rsidR="008B12B1" w:rsidRPr="00916B70" w:rsidRDefault="008B12B1" w:rsidP="00A64051">
            <w:pPr>
              <w:pStyle w:val="TableText"/>
              <w:rPr>
                <w:rFonts w:cs="Arial"/>
                <w:color w:val="FF0000"/>
              </w:rPr>
            </w:pPr>
            <w:r w:rsidRPr="00594E0D">
              <w:rPr>
                <w:rFonts w:cs="Arial"/>
                <w:color w:val="FF0000"/>
              </w:rPr>
              <w:t>FMPS+APS</w:t>
            </w:r>
            <w:r>
              <w:rPr>
                <w:rFonts w:cs="Arial"/>
              </w:rPr>
              <w:t xml:space="preserve">: </w:t>
            </w:r>
            <w:r>
              <w:t>found 4-5 modes.</w:t>
            </w:r>
            <w:r>
              <w:br/>
            </w:r>
            <w:r w:rsidR="000A0219">
              <w:rPr>
                <w:rFonts w:cs="Arial"/>
              </w:rPr>
              <w:t xml:space="preserve"> </w:t>
            </w:r>
            <w:r>
              <w:t xml:space="preserve"> Abundance of 10-20 nm particles </w:t>
            </w:r>
            <w:r w:rsidR="000A0219">
              <w:br/>
              <w:t xml:space="preserve">  </w:t>
            </w:r>
            <w:r>
              <w:t>(spherical, agglomerated)</w:t>
            </w:r>
            <w:r w:rsidR="00037D36">
              <w:t>.</w:t>
            </w:r>
            <w:r>
              <w:br/>
            </w:r>
            <w:r w:rsidRPr="00594E0D">
              <w:rPr>
                <w:color w:val="FF0000"/>
              </w:rPr>
              <w:t>ESP, TP</w:t>
            </w:r>
            <w:r>
              <w:t>: SEM and TEM show f</w:t>
            </w:r>
            <w:r>
              <w:rPr>
                <w:rFonts w:cs="Arial"/>
              </w:rPr>
              <w:t xml:space="preserve">ibres of </w:t>
            </w:r>
            <w:r w:rsidR="00FB6AEB">
              <w:rPr>
                <w:rFonts w:cs="Arial"/>
              </w:rPr>
              <w:br/>
              <w:t xml:space="preserve">  </w:t>
            </w:r>
            <w:r>
              <w:rPr>
                <w:rFonts w:cs="Arial"/>
              </w:rPr>
              <w:t xml:space="preserve">30nm to 6µm Ø. </w:t>
            </w:r>
            <w:r w:rsidR="00FB6AEB">
              <w:rPr>
                <w:rFonts w:cs="Arial"/>
              </w:rPr>
              <w:t>Amongst fibres of 300nm</w:t>
            </w:r>
            <w:r w:rsidR="00FB6AEB">
              <w:rPr>
                <w:rFonts w:cs="Arial"/>
              </w:rPr>
              <w:br/>
              <w:t xml:space="preserve">  Ø are several that are 10 µm long</w:t>
            </w:r>
            <w:r>
              <w:rPr>
                <w:rFonts w:cs="Arial"/>
              </w:rPr>
              <w:t>.</w:t>
            </w:r>
          </w:p>
        </w:tc>
        <w:tc>
          <w:tcPr>
            <w:tcW w:w="827" w:type="dxa"/>
          </w:tcPr>
          <w:p w:rsidR="008B12B1" w:rsidRDefault="008B12B1" w:rsidP="00621CDA">
            <w:pPr>
              <w:pStyle w:val="TableText"/>
            </w:pPr>
            <w:r>
              <w:fldChar w:fldCharType="begin"/>
            </w:r>
            <w:r>
              <w:instrText xml:space="preserve"> ADDIN EN.CITE &lt;EndNote&gt;&lt;Cite&gt;&lt;Author&gt;Bello&lt;/Author&gt;&lt;Year&gt;2009&lt;/Year&gt;&lt;RecNum&gt;8&lt;/RecNum&gt;&lt;DisplayText&gt;[4]&lt;/DisplayText&gt;&lt;record&gt;&lt;rec-number&gt;8&lt;/rec-number&gt;&lt;foreign-keys&gt;&lt;key app="EN" db-id="v55w99w2adwdpwexr0lx059a5dvwt0dptxse"&gt;8&lt;/key&gt;&lt;/foreign-keys&gt;&lt;ref-type name="Journal Article"&gt;17&lt;/ref-type&gt;&lt;contributors&gt;&lt;authors&gt;&lt;author&gt;Bello, D.&lt;/author&gt;&lt;author&gt;Wardle, B. L.&lt;/author&gt;&lt;author&gt;Yamamoto, N.&lt;/author&gt;&lt;author&gt;Devilloria, R. G.&lt;/author&gt;&lt;author&gt;Garcia, E. J.&lt;/author&gt;&lt;author&gt;Hart, A. J.&lt;/author&gt;&lt;author&gt;Ahn, K.&lt;/author&gt;&lt;author&gt;Ellenbecker, M. J.&lt;/author&gt;&lt;author&gt;Hallock, M.&lt;/author&gt;&lt;/authors&gt;&lt;/contributors&gt;&lt;auth-address&gt;Bello, D, Univ Massachusetts, Dept Work Environm, Lowell, Ma 01854 Usa.&amp;#xD;dhimiter_bello@uml.edu&lt;/auth-address&gt;&lt;titles&gt;&lt;title&gt;Exposure to Nanoscale Particles and Fibers During Machining of Hybrid Advanced Composites Containing Carbon Nanotubes&lt;/title&gt;&lt;secondary-title&gt;Journal of Nanoparticle Research&lt;/secondary-title&gt;&lt;/titles&gt;&lt;periodical&gt;&lt;full-title&gt;Journal of Nanoparticle Research&lt;/full-title&gt;&lt;/periodical&gt;&lt;pages&gt;231-249&lt;/pages&gt;&lt;volume&gt;11&lt;/volume&gt;&lt;number&gt;1&lt;/number&gt;&lt;keywords&gt;&lt;keyword&gt;Nanoparticle&lt;/keyword&gt;&lt;keyword&gt;Nanocomposite&lt;/keyword&gt;&lt;keyword&gt;Fiber&lt;/keyword&gt;&lt;keyword&gt;Cnts&lt;/keyword&gt;&lt;keyword&gt;Airborne Exposures&lt;/keyword&gt;&lt;keyword&gt;Occupational Health&lt;/keyword&gt;&lt;keyword&gt;Nanotechnology&lt;/keyword&gt;&lt;keyword&gt;Ehs&lt;/keyword&gt;&lt;keyword&gt;Polymer Composites&lt;/keyword&gt;&lt;keyword&gt;Mice&lt;/keyword&gt;&lt;keyword&gt;Toxicity&lt;/keyword&gt;&lt;keyword&gt;Growth&lt;/keyword&gt;&lt;keyword&gt;Serum&lt;/keyword&gt;&lt;/keywords&gt;&lt;dates&gt;&lt;year&gt;2009&lt;/year&gt;&lt;pub-dates&gt;&lt;date&gt;Jan 2009&lt;/date&gt;&lt;/pub-dates&gt;&lt;/dates&gt;&lt;isbn&gt;1388-0764&lt;/isbn&gt;&lt;label&gt;1150&lt;/label&gt;&lt;urls&gt;&lt;related-urls&gt;&lt;url&gt;ISI:000262125200021&lt;/url&gt;&lt;/related-urls&gt;&lt;/urls&gt;&lt;language&gt;English&lt;/language&gt;&lt;/record&gt;&lt;/Cite&gt;&lt;/EndNote&gt;</w:instrText>
            </w:r>
            <w:r>
              <w:fldChar w:fldCharType="separate"/>
            </w:r>
            <w:r>
              <w:rPr>
                <w:noProof/>
              </w:rPr>
              <w:t>[</w:t>
            </w:r>
            <w:hyperlink w:anchor="_ENREF_4" w:tooltip="Bello, 2009 #8" w:history="1">
              <w:r w:rsidR="00621CDA">
                <w:rPr>
                  <w:noProof/>
                </w:rPr>
                <w:t>4</w:t>
              </w:r>
            </w:hyperlink>
            <w:r>
              <w:rPr>
                <w:noProof/>
              </w:rPr>
              <w:t>]</w:t>
            </w:r>
            <w:r>
              <w:fldChar w:fldCharType="end"/>
            </w:r>
          </w:p>
        </w:tc>
      </w:tr>
      <w:tr w:rsidR="0081688A" w:rsidTr="0081688A">
        <w:tc>
          <w:tcPr>
            <w:tcW w:w="1526" w:type="dxa"/>
            <w:tcBorders>
              <w:top w:val="single" w:sz="4" w:space="0" w:color="auto"/>
              <w:left w:val="single" w:sz="4" w:space="0" w:color="auto"/>
              <w:bottom w:val="nil"/>
              <w:right w:val="single" w:sz="4" w:space="0" w:color="auto"/>
            </w:tcBorders>
          </w:tcPr>
          <w:p w:rsidR="008B12B1" w:rsidRDefault="008B12B1" w:rsidP="00A64051">
            <w:pPr>
              <w:pStyle w:val="TableText"/>
            </w:pPr>
            <w:r>
              <w:rPr>
                <w:rFonts w:cs="Arial"/>
              </w:rPr>
              <w:t xml:space="preserve">Cutting </w:t>
            </w:r>
            <w:r>
              <w:rPr>
                <w:rFonts w:cs="Arial"/>
              </w:rPr>
              <w:br/>
              <w:t>(</w:t>
            </w:r>
            <w:r>
              <w:t xml:space="preserve">Wet, via diamond </w:t>
            </w:r>
            <w:r>
              <w:br/>
            </w:r>
            <w:r w:rsidRPr="00594E0D">
              <w:rPr>
                <w:color w:val="FF0000"/>
              </w:rPr>
              <w:t>disc saw</w:t>
            </w:r>
            <w:r>
              <w:t>)</w:t>
            </w:r>
            <w:r>
              <w:br/>
            </w:r>
          </w:p>
        </w:tc>
        <w:tc>
          <w:tcPr>
            <w:tcW w:w="2410" w:type="dxa"/>
            <w:tcBorders>
              <w:left w:val="single" w:sz="4" w:space="0" w:color="auto"/>
            </w:tcBorders>
          </w:tcPr>
          <w:p w:rsidR="008B12B1" w:rsidRDefault="008B12B1" w:rsidP="00A64051">
            <w:pPr>
              <w:pStyle w:val="TableText"/>
            </w:pPr>
            <w:r>
              <w:rPr>
                <w:rFonts w:cs="Arial"/>
              </w:rPr>
              <w:t>Composites:</w:t>
            </w:r>
            <w:r>
              <w:rPr>
                <w:rFonts w:cs="Arial"/>
              </w:rPr>
              <w:br/>
              <w:t>• [</w:t>
            </w:r>
            <w:r>
              <w:t>CF+CNT] in epoxy  (</w:t>
            </w:r>
            <w:r w:rsidRPr="00906ECD">
              <w:rPr>
                <w:color w:val="FF0000"/>
              </w:rPr>
              <w:t>CNT</w:t>
            </w:r>
            <w:r>
              <w:t>)</w:t>
            </w:r>
            <w:r>
              <w:br/>
            </w:r>
            <w:r>
              <w:rPr>
                <w:rFonts w:cs="Arial"/>
              </w:rPr>
              <w:t>•</w:t>
            </w:r>
            <w:r>
              <w:t xml:space="preserve"> [Alumina fibres + CNT] in epoxy (</w:t>
            </w:r>
            <w:r w:rsidRPr="00906ECD">
              <w:rPr>
                <w:color w:val="FF0000"/>
              </w:rPr>
              <w:t>CNT</w:t>
            </w:r>
            <w:r>
              <w:t>)</w:t>
            </w:r>
          </w:p>
        </w:tc>
        <w:tc>
          <w:tcPr>
            <w:tcW w:w="3827" w:type="dxa"/>
          </w:tcPr>
          <w:p w:rsidR="008B12B1" w:rsidRDefault="008B12B1" w:rsidP="00A64051">
            <w:pPr>
              <w:pStyle w:val="TableText"/>
            </w:pPr>
            <w:r>
              <w:t>Emissions below detection.</w:t>
            </w:r>
          </w:p>
        </w:tc>
        <w:tc>
          <w:tcPr>
            <w:tcW w:w="827" w:type="dxa"/>
          </w:tcPr>
          <w:p w:rsidR="008B12B1" w:rsidRDefault="008B12B1" w:rsidP="00621CDA">
            <w:pPr>
              <w:pStyle w:val="TableText"/>
            </w:pPr>
            <w:r>
              <w:fldChar w:fldCharType="begin"/>
            </w:r>
            <w:r>
              <w:instrText xml:space="preserve"> ADDIN EN.CITE &lt;EndNote&gt;&lt;Cite&gt;&lt;Author&gt;Bello&lt;/Author&gt;&lt;Year&gt;2009&lt;/Year&gt;&lt;RecNum&gt;8&lt;/RecNum&gt;&lt;DisplayText&gt;[4]&lt;/DisplayText&gt;&lt;record&gt;&lt;rec-number&gt;8&lt;/rec-number&gt;&lt;foreign-keys&gt;&lt;key app="EN" db-id="v55w99w2adwdpwexr0lx059a5dvwt0dptxse"&gt;8&lt;/key&gt;&lt;/foreign-keys&gt;&lt;ref-type name="Journal Article"&gt;17&lt;/ref-type&gt;&lt;contributors&gt;&lt;authors&gt;&lt;author&gt;Bello, D.&lt;/author&gt;&lt;author&gt;Wardle, B. L.&lt;/author&gt;&lt;author&gt;Yamamoto, N.&lt;/author&gt;&lt;author&gt;Devilloria, R. G.&lt;/author&gt;&lt;author&gt;Garcia, E. J.&lt;/author&gt;&lt;author&gt;Hart, A. J.&lt;/author&gt;&lt;author&gt;Ahn, K.&lt;/author&gt;&lt;author&gt;Ellenbecker, M. J.&lt;/author&gt;&lt;author&gt;Hallock, M.&lt;/author&gt;&lt;/authors&gt;&lt;/contributors&gt;&lt;auth-address&gt;Bello, D, Univ Massachusetts, Dept Work Environm, Lowell, Ma 01854 Usa.&amp;#xD;dhimiter_bello@uml.edu&lt;/auth-address&gt;&lt;titles&gt;&lt;title&gt;Exposure to Nanoscale Particles and Fibers During Machining of Hybrid Advanced Composites Containing Carbon Nanotubes&lt;/title&gt;&lt;secondary-title&gt;Journal of Nanoparticle Research&lt;/secondary-title&gt;&lt;/titles&gt;&lt;periodical&gt;&lt;full-title&gt;Journal of Nanoparticle Research&lt;/full-title&gt;&lt;/periodical&gt;&lt;pages&gt;231-249&lt;/pages&gt;&lt;volume&gt;11&lt;/volume&gt;&lt;number&gt;1&lt;/number&gt;&lt;keywords&gt;&lt;keyword&gt;Nanoparticle&lt;/keyword&gt;&lt;keyword&gt;Nanocomposite&lt;/keyword&gt;&lt;keyword&gt;Fiber&lt;/keyword&gt;&lt;keyword&gt;Cnts&lt;/keyword&gt;&lt;keyword&gt;Airborne Exposures&lt;/keyword&gt;&lt;keyword&gt;Occupational Health&lt;/keyword&gt;&lt;keyword&gt;Nanotechnology&lt;/keyword&gt;&lt;keyword&gt;Ehs&lt;/keyword&gt;&lt;keyword&gt;Polymer Composites&lt;/keyword&gt;&lt;keyword&gt;Mice&lt;/keyword&gt;&lt;keyword&gt;Toxicity&lt;/keyword&gt;&lt;keyword&gt;Growth&lt;/keyword&gt;&lt;keyword&gt;Serum&lt;/keyword&gt;&lt;/keywords&gt;&lt;dates&gt;&lt;year&gt;2009&lt;/year&gt;&lt;pub-dates&gt;&lt;date&gt;Jan 2009&lt;/date&gt;&lt;/pub-dates&gt;&lt;/dates&gt;&lt;isbn&gt;1388-0764&lt;/isbn&gt;&lt;label&gt;1150&lt;/label&gt;&lt;urls&gt;&lt;related-urls&gt;&lt;url&gt;ISI:000262125200021&lt;/url&gt;&lt;/related-urls&gt;&lt;/urls&gt;&lt;language&gt;English&lt;/language&gt;&lt;/record&gt;&lt;/Cite&gt;&lt;/EndNote&gt;</w:instrText>
            </w:r>
            <w:r>
              <w:fldChar w:fldCharType="separate"/>
            </w:r>
            <w:r>
              <w:rPr>
                <w:noProof/>
              </w:rPr>
              <w:t>[</w:t>
            </w:r>
            <w:hyperlink w:anchor="_ENREF_4" w:tooltip="Bello, 2009 #8" w:history="1">
              <w:r w:rsidR="00621CDA">
                <w:rPr>
                  <w:noProof/>
                </w:rPr>
                <w:t>4</w:t>
              </w:r>
            </w:hyperlink>
            <w:r>
              <w:rPr>
                <w:noProof/>
              </w:rPr>
              <w:t>]</w:t>
            </w:r>
            <w:r>
              <w:fldChar w:fldCharType="end"/>
            </w:r>
          </w:p>
        </w:tc>
      </w:tr>
      <w:tr w:rsidR="0081688A" w:rsidTr="0081688A">
        <w:tc>
          <w:tcPr>
            <w:tcW w:w="1526" w:type="dxa"/>
            <w:tcBorders>
              <w:top w:val="nil"/>
              <w:left w:val="single" w:sz="4" w:space="0" w:color="auto"/>
              <w:bottom w:val="nil"/>
              <w:right w:val="single" w:sz="4" w:space="0" w:color="auto"/>
            </w:tcBorders>
          </w:tcPr>
          <w:p w:rsidR="008B12B1" w:rsidRDefault="008B12B1" w:rsidP="00A64051">
            <w:pPr>
              <w:pStyle w:val="TableText"/>
            </w:pPr>
          </w:p>
        </w:tc>
        <w:tc>
          <w:tcPr>
            <w:tcW w:w="2410" w:type="dxa"/>
            <w:tcBorders>
              <w:left w:val="single" w:sz="4" w:space="0" w:color="auto"/>
            </w:tcBorders>
          </w:tcPr>
          <w:p w:rsidR="008B12B1" w:rsidRDefault="008B12B1" w:rsidP="00A64051">
            <w:pPr>
              <w:pStyle w:val="TableText"/>
            </w:pPr>
            <w:r>
              <w:t>Composites:</w:t>
            </w:r>
            <w:r>
              <w:br/>
              <w:t>• Epoxy coated CNF (</w:t>
            </w:r>
            <w:r w:rsidRPr="007176F3">
              <w:rPr>
                <w:color w:val="FF0000"/>
              </w:rPr>
              <w:t>CN</w:t>
            </w:r>
            <w:r>
              <w:rPr>
                <w:color w:val="FF0000"/>
              </w:rPr>
              <w:t>F</w:t>
            </w:r>
            <w:r>
              <w:t>)</w:t>
            </w:r>
            <w:r>
              <w:br/>
              <w:t>• CNF composite material</w:t>
            </w:r>
            <w:r>
              <w:br/>
              <w:t>(</w:t>
            </w:r>
            <w:r w:rsidRPr="007176F3">
              <w:rPr>
                <w:color w:val="FF0000"/>
              </w:rPr>
              <w:t>CN</w:t>
            </w:r>
            <w:r>
              <w:rPr>
                <w:color w:val="FF0000"/>
              </w:rPr>
              <w:t>F</w:t>
            </w:r>
            <w:r>
              <w:t>)</w:t>
            </w:r>
          </w:p>
        </w:tc>
        <w:tc>
          <w:tcPr>
            <w:tcW w:w="3827" w:type="dxa"/>
          </w:tcPr>
          <w:p w:rsidR="008B12B1" w:rsidRDefault="008B12B1" w:rsidP="00A64051">
            <w:pPr>
              <w:pStyle w:val="TableText"/>
            </w:pPr>
            <w:r w:rsidRPr="00DF7C13">
              <w:rPr>
                <w:color w:val="FF0000"/>
              </w:rPr>
              <w:t>ELPI</w:t>
            </w:r>
            <w:r>
              <w:t>: results from PSD data</w:t>
            </w:r>
            <w:r w:rsidR="00037D36">
              <w:t>:</w:t>
            </w:r>
            <w:r>
              <w:br/>
            </w:r>
            <w:r w:rsidR="00FB6AEB">
              <w:t xml:space="preserve">  </w:t>
            </w:r>
            <w:r>
              <w:t>•Ø 30 nm to 200 nm dominant.</w:t>
            </w:r>
            <w:r>
              <w:br/>
            </w:r>
            <w:r w:rsidR="00FB6AEB">
              <w:t xml:space="preserve">  </w:t>
            </w:r>
            <w:r>
              <w:t>•Ø&gt;400nm from wet-saw cutting,</w:t>
            </w:r>
            <w:r>
              <w:br/>
            </w:r>
            <w:r w:rsidR="00FB6AEB">
              <w:t xml:space="preserve">  </w:t>
            </w:r>
            <w:r>
              <w:t>•Ø≈500nm from CNF.</w:t>
            </w:r>
            <w:r>
              <w:br/>
            </w:r>
            <w:r w:rsidRPr="001F7B93">
              <w:rPr>
                <w:color w:val="FF0000"/>
              </w:rPr>
              <w:t>ESP</w:t>
            </w:r>
            <w:r>
              <w:t xml:space="preserve">: TEM from CNT bundle collected; </w:t>
            </w:r>
            <w:r w:rsidR="00FB6AEB">
              <w:br/>
              <w:t xml:space="preserve">  </w:t>
            </w:r>
            <w:r>
              <w:t>no single CNT.</w:t>
            </w:r>
          </w:p>
        </w:tc>
        <w:tc>
          <w:tcPr>
            <w:tcW w:w="827" w:type="dxa"/>
          </w:tcPr>
          <w:p w:rsidR="008B12B1" w:rsidRDefault="008B12B1" w:rsidP="00621CDA">
            <w:pPr>
              <w:pStyle w:val="TableText"/>
            </w:pPr>
            <w:r>
              <w:fldChar w:fldCharType="begin"/>
            </w:r>
            <w:r>
              <w:instrText xml:space="preserve"> ADDIN EN.CITE &lt;EndNote&gt;&lt;Cite&gt;&lt;Author&gt;Mazzuckelli&lt;/Author&gt;&lt;Year&gt;2007&lt;/Year&gt;&lt;RecNum&gt;60&lt;/RecNum&gt;&lt;DisplayText&gt;[7]&lt;/DisplayText&gt;&lt;record&gt;&lt;rec-number&gt;60&lt;/rec-number&gt;&lt;foreign-keys&gt;&lt;key app="EN" db-id="v55w99w2adwdpwexr0lx059a5dvwt0dptxse"&gt;60&lt;/key&gt;&lt;/foreign-keys&gt;&lt;ref-type name="Journal Article"&gt;17&lt;/ref-type&gt;&lt;contributors&gt;&lt;authors&gt;&lt;author&gt;Mazzuckelli, L. F.&lt;/author&gt;&lt;author&gt;Methner, M. M.&lt;/author&gt;&lt;author&gt;Birch, M. E.&lt;/author&gt;&lt;author&gt;Evans, D. E.&lt;/author&gt;&lt;author&gt;Ku, B. K.&lt;/author&gt;&lt;author&gt;Crouch, K.&lt;/author&gt;&lt;author&gt;Hoover, M. D.&lt;/author&gt;&lt;/authors&gt;&lt;/contributors&gt;&lt;auth-address&gt;Methner, Mm, Niosh, Cincinnati, Oh 45226 Usa.&lt;/auth-address&gt;&lt;titles&gt;&lt;title&gt;Identification and Characterization of Potential Sources of Worker Exposure to Carbon Nanofibers During Polymer Composite Laboratory Operations&lt;/title&gt;&lt;secondary-title&gt;Journal of Occupational and Environmental Hygiene&lt;/secondary-title&gt;&lt;/titles&gt;&lt;periodical&gt;&lt;full-title&gt;Journal of Occupational and Environmental Hygiene&lt;/full-title&gt;&lt;/periodical&gt;&lt;pages&gt;D125-D130&lt;/pages&gt;&lt;volume&gt;4&lt;/volume&gt;&lt;number&gt;12&lt;/number&gt;&lt;keywords&gt;&lt;keyword&gt;Ultrafine Particle Deposition&lt;/keyword&gt;&lt;/keywords&gt;&lt;dates&gt;&lt;year&gt;2007&lt;/year&gt;&lt;pub-dates&gt;&lt;date&gt;2007&lt;/date&gt;&lt;/pub-dates&gt;&lt;/dates&gt;&lt;isbn&gt;1545-9624&lt;/isbn&gt;&lt;label&gt;1140&lt;/label&gt;&lt;urls&gt;&lt;related-urls&gt;&lt;url&gt;ISI:000250670500001&lt;/url&gt;&lt;/related-urls&gt;&lt;/urls&gt;&lt;language&gt;English&lt;/language&gt;&lt;/record&gt;&lt;/Cite&gt;&lt;/EndNote&gt;</w:instrText>
            </w:r>
            <w:r>
              <w:fldChar w:fldCharType="separate"/>
            </w:r>
            <w:r>
              <w:rPr>
                <w:noProof/>
              </w:rPr>
              <w:t>[</w:t>
            </w:r>
            <w:hyperlink w:anchor="_ENREF_7" w:tooltip="Mazzuckelli, 2007 #60" w:history="1">
              <w:r w:rsidR="00621CDA">
                <w:rPr>
                  <w:noProof/>
                </w:rPr>
                <w:t>7</w:t>
              </w:r>
            </w:hyperlink>
            <w:r>
              <w:rPr>
                <w:noProof/>
              </w:rPr>
              <w:t>]</w:t>
            </w:r>
            <w:r>
              <w:fldChar w:fldCharType="end"/>
            </w:r>
          </w:p>
        </w:tc>
      </w:tr>
      <w:tr w:rsidR="0024238E" w:rsidTr="0081688A">
        <w:tc>
          <w:tcPr>
            <w:tcW w:w="1526" w:type="dxa"/>
            <w:tcBorders>
              <w:top w:val="nil"/>
              <w:left w:val="single" w:sz="4" w:space="0" w:color="auto"/>
              <w:bottom w:val="single" w:sz="4" w:space="0" w:color="auto"/>
              <w:right w:val="single" w:sz="4" w:space="0" w:color="auto"/>
            </w:tcBorders>
          </w:tcPr>
          <w:p w:rsidR="0024238E" w:rsidRDefault="0024238E" w:rsidP="00A64051">
            <w:pPr>
              <w:pStyle w:val="TableText"/>
            </w:pPr>
          </w:p>
        </w:tc>
        <w:tc>
          <w:tcPr>
            <w:tcW w:w="2410" w:type="dxa"/>
            <w:tcBorders>
              <w:left w:val="single" w:sz="4" w:space="0" w:color="auto"/>
            </w:tcBorders>
          </w:tcPr>
          <w:p w:rsidR="0024238E" w:rsidRDefault="0024238E" w:rsidP="00F76810">
            <w:pPr>
              <w:pStyle w:val="TableText"/>
            </w:pPr>
            <w:r>
              <w:rPr>
                <w:rFonts w:cs="Arial"/>
              </w:rPr>
              <w:t>• Epoxy-</w:t>
            </w:r>
            <w:r w:rsidRPr="007A09A0">
              <w:rPr>
                <w:rFonts w:cs="Arial"/>
                <w:color w:val="FF0000"/>
              </w:rPr>
              <w:t>CNF</w:t>
            </w:r>
            <w:r>
              <w:rPr>
                <w:rFonts w:cs="Arial"/>
              </w:rPr>
              <w:t xml:space="preserve"> aerospace composite</w:t>
            </w:r>
          </w:p>
        </w:tc>
        <w:tc>
          <w:tcPr>
            <w:tcW w:w="3827" w:type="dxa"/>
          </w:tcPr>
          <w:p w:rsidR="00D824B8" w:rsidRPr="00D824B8" w:rsidRDefault="002F6A8F" w:rsidP="0044318C">
            <w:pPr>
              <w:pStyle w:val="TableText"/>
              <w:rPr>
                <w:szCs w:val="18"/>
              </w:rPr>
            </w:pPr>
            <w:r>
              <w:rPr>
                <w:color w:val="FF0000"/>
              </w:rPr>
              <w:t>TEM</w:t>
            </w:r>
            <w:r w:rsidR="00D824B8">
              <w:rPr>
                <w:color w:val="FF0000"/>
              </w:rPr>
              <w:t xml:space="preserve"> </w:t>
            </w:r>
            <w:r w:rsidR="00D824B8" w:rsidRPr="00D824B8">
              <w:t>(NIOSH 7402)</w:t>
            </w:r>
            <w:r>
              <w:t>:</w:t>
            </w:r>
            <w:r w:rsidR="00D824B8">
              <w:rPr>
                <w:color w:val="FF0000"/>
              </w:rPr>
              <w:br/>
            </w:r>
            <w:r w:rsidR="00D824B8">
              <w:rPr>
                <w:rFonts w:cs="Arial"/>
              </w:rPr>
              <w:t>•</w:t>
            </w:r>
            <w:r w:rsidR="00D824B8">
              <w:t xml:space="preserve"> </w:t>
            </w:r>
            <w:r w:rsidR="00D824B8" w:rsidRPr="00F7138F">
              <w:t xml:space="preserve">Matrix </w:t>
            </w:r>
            <w:r w:rsidR="00D824B8">
              <w:t>fragments</w:t>
            </w:r>
            <w:r w:rsidR="00D824B8">
              <w:br/>
            </w:r>
            <w:r w:rsidR="00D824B8">
              <w:rPr>
                <w:rFonts w:cs="Arial"/>
                <w:szCs w:val="18"/>
              </w:rPr>
              <w:t>•</w:t>
            </w:r>
            <w:r w:rsidR="00D824B8">
              <w:rPr>
                <w:szCs w:val="18"/>
              </w:rPr>
              <w:t xml:space="preserve"> </w:t>
            </w:r>
            <w:r w:rsidR="00D824B8" w:rsidRPr="00F7138F">
              <w:rPr>
                <w:szCs w:val="18"/>
              </w:rPr>
              <w:t>Free CNF</w:t>
            </w:r>
            <w:r w:rsidR="00D824B8">
              <w:rPr>
                <w:szCs w:val="18"/>
              </w:rPr>
              <w:t xml:space="preserve"> </w:t>
            </w:r>
            <w:r w:rsidR="00D824B8">
              <w:rPr>
                <w:szCs w:val="18"/>
              </w:rPr>
              <w:br/>
            </w:r>
            <w:r w:rsidR="00D824B8">
              <w:rPr>
                <w:rFonts w:cs="Arial"/>
                <w:szCs w:val="18"/>
              </w:rPr>
              <w:t>•</w:t>
            </w:r>
            <w:r w:rsidR="00D824B8">
              <w:rPr>
                <w:szCs w:val="18"/>
              </w:rPr>
              <w:t xml:space="preserve"> </w:t>
            </w:r>
            <w:r w:rsidR="00D824B8" w:rsidRPr="00F7138F">
              <w:rPr>
                <w:szCs w:val="18"/>
              </w:rPr>
              <w:t>CNF agglomerates</w:t>
            </w:r>
            <w:r w:rsidR="00D824B8">
              <w:rPr>
                <w:szCs w:val="18"/>
              </w:rPr>
              <w:t xml:space="preserve"> &amp; bundles</w:t>
            </w:r>
            <w:r w:rsidR="00D824B8">
              <w:rPr>
                <w:szCs w:val="18"/>
              </w:rPr>
              <w:br/>
            </w:r>
            <w:r w:rsidR="00D824B8" w:rsidRPr="00D824B8">
              <w:rPr>
                <w:color w:val="FF0000"/>
                <w:szCs w:val="18"/>
              </w:rPr>
              <w:t>EC</w:t>
            </w:r>
            <w:r w:rsidR="00D824B8">
              <w:rPr>
                <w:szCs w:val="18"/>
              </w:rPr>
              <w:t xml:space="preserve"> (NIOSH 5040)</w:t>
            </w:r>
            <w:r>
              <w:rPr>
                <w:szCs w:val="18"/>
              </w:rPr>
              <w:t xml:space="preserve">: </w:t>
            </w:r>
            <w:r w:rsidR="00D824B8">
              <w:t>Substantial amounts of n</w:t>
            </w:r>
            <w:r w:rsidR="00D824B8" w:rsidRPr="00D27EEB">
              <w:t>anoscale</w:t>
            </w:r>
            <w:r w:rsidR="00D824B8">
              <w:t xml:space="preserve"> CNF.</w:t>
            </w:r>
            <w:r>
              <w:t xml:space="preserve"> </w:t>
            </w:r>
          </w:p>
        </w:tc>
        <w:tc>
          <w:tcPr>
            <w:tcW w:w="827" w:type="dxa"/>
          </w:tcPr>
          <w:p w:rsidR="0024238E" w:rsidRDefault="0024238E" w:rsidP="00621CDA">
            <w:pPr>
              <w:pStyle w:val="TableText"/>
            </w:pPr>
            <w:r>
              <w:fldChar w:fldCharType="begin"/>
            </w:r>
            <w:r>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Pr>
                <w:noProof/>
              </w:rPr>
              <w:t>[</w:t>
            </w:r>
            <w:hyperlink w:anchor="_ENREF_19" w:tooltip="Methner, 2012 #477" w:history="1">
              <w:r w:rsidR="00621CDA">
                <w:rPr>
                  <w:noProof/>
                </w:rPr>
                <w:t>19</w:t>
              </w:r>
            </w:hyperlink>
            <w:r>
              <w:rPr>
                <w:noProof/>
              </w:rPr>
              <w:t>]</w:t>
            </w:r>
            <w:r>
              <w:fldChar w:fldCharType="end"/>
            </w:r>
            <w:r>
              <w:t xml:space="preserve"> + suppl.</w:t>
            </w:r>
          </w:p>
        </w:tc>
      </w:tr>
      <w:tr w:rsidR="0024238E" w:rsidTr="0081688A">
        <w:tc>
          <w:tcPr>
            <w:tcW w:w="1526" w:type="dxa"/>
            <w:tcBorders>
              <w:top w:val="single" w:sz="4" w:space="0" w:color="auto"/>
            </w:tcBorders>
          </w:tcPr>
          <w:p w:rsidR="0024238E" w:rsidRDefault="0024238E" w:rsidP="00A64051">
            <w:pPr>
              <w:pStyle w:val="TableText"/>
            </w:pPr>
            <w:r>
              <w:t>Drilling</w:t>
            </w:r>
            <w:r>
              <w:br/>
              <w:t>(</w:t>
            </w:r>
            <w:r w:rsidRPr="00A02FCD">
              <w:rPr>
                <w:color w:val="FF0000"/>
              </w:rPr>
              <w:t>drill press</w:t>
            </w:r>
            <w:r>
              <w:t>)</w:t>
            </w:r>
          </w:p>
        </w:tc>
        <w:tc>
          <w:tcPr>
            <w:tcW w:w="2410" w:type="dxa"/>
          </w:tcPr>
          <w:p w:rsidR="0024238E" w:rsidRDefault="0024238E" w:rsidP="00A64051">
            <w:pPr>
              <w:pStyle w:val="TableText"/>
            </w:pPr>
            <w:r>
              <w:rPr>
                <w:rFonts w:cs="Arial"/>
              </w:rPr>
              <w:t>Composites:</w:t>
            </w:r>
            <w:r>
              <w:rPr>
                <w:rFonts w:cs="Arial"/>
              </w:rPr>
              <w:br/>
              <w:t>• [</w:t>
            </w:r>
            <w:r>
              <w:t>CF+CNT] in epoxy  (</w:t>
            </w:r>
            <w:r w:rsidRPr="00906ECD">
              <w:rPr>
                <w:color w:val="FF0000"/>
              </w:rPr>
              <w:t>CNT</w:t>
            </w:r>
            <w:r>
              <w:t>)</w:t>
            </w:r>
            <w:r>
              <w:br/>
            </w:r>
            <w:r>
              <w:rPr>
                <w:rFonts w:cs="Arial"/>
              </w:rPr>
              <w:t>•</w:t>
            </w:r>
            <w:r>
              <w:t xml:space="preserve"> [Alumina fibres + CNT] in epoxy (</w:t>
            </w:r>
            <w:r w:rsidRPr="00906ECD">
              <w:rPr>
                <w:color w:val="FF0000"/>
              </w:rPr>
              <w:t>CNT</w:t>
            </w:r>
            <w:r>
              <w:t>)</w:t>
            </w:r>
          </w:p>
        </w:tc>
        <w:tc>
          <w:tcPr>
            <w:tcW w:w="3827" w:type="dxa"/>
          </w:tcPr>
          <w:p w:rsidR="0024238E" w:rsidRDefault="0024238E" w:rsidP="00A64051">
            <w:pPr>
              <w:pStyle w:val="TableText"/>
            </w:pPr>
            <w:r w:rsidRPr="00391921">
              <w:rPr>
                <w:color w:val="FF0000"/>
              </w:rPr>
              <w:t>Cassette</w:t>
            </w:r>
            <w:r>
              <w:t xml:space="preserve">: SEM images found aggregates of </w:t>
            </w:r>
            <w:r>
              <w:br/>
              <w:t xml:space="preserve">  respirable particles</w:t>
            </w:r>
            <w:r w:rsidR="00037D36">
              <w:t>.</w:t>
            </w:r>
            <w:r>
              <w:br/>
            </w:r>
            <w:r w:rsidRPr="00391921">
              <w:rPr>
                <w:color w:val="FF0000"/>
              </w:rPr>
              <w:t>ESP, TP</w:t>
            </w:r>
            <w:r>
              <w:t>: TEM images reveal</w:t>
            </w:r>
            <w:r>
              <w:br/>
              <w:t xml:space="preserve">  • CNT aggregates </w:t>
            </w:r>
            <w:r>
              <w:br/>
              <w:t xml:space="preserve">  • spherical &lt;10nm fraction: is condensate </w:t>
            </w:r>
            <w:r>
              <w:br/>
              <w:t xml:space="preserve">    from white smoke.</w:t>
            </w:r>
            <w:r>
              <w:br/>
              <w:t xml:space="preserve">All </w:t>
            </w:r>
            <w:r w:rsidRPr="00391921">
              <w:rPr>
                <w:color w:val="FF0000"/>
              </w:rPr>
              <w:t>EM imaging</w:t>
            </w:r>
            <w:r>
              <w:t xml:space="preserve"> shows HARN fibres, few with nano-scale dim.</w:t>
            </w:r>
          </w:p>
        </w:tc>
        <w:tc>
          <w:tcPr>
            <w:tcW w:w="827" w:type="dxa"/>
          </w:tcPr>
          <w:p w:rsidR="0024238E" w:rsidRDefault="0024238E" w:rsidP="00621CDA">
            <w:pPr>
              <w:pStyle w:val="TableText"/>
            </w:pPr>
            <w:r>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instrText xml:space="preserve"> ADDIN EN.CITE </w:instrText>
            </w:r>
            <w:r>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instrText xml:space="preserve"> ADDIN EN.CITE.DATA </w:instrText>
            </w:r>
            <w:r>
              <w:fldChar w:fldCharType="end"/>
            </w:r>
            <w:r>
              <w:fldChar w:fldCharType="separate"/>
            </w:r>
            <w:r>
              <w:rPr>
                <w:noProof/>
              </w:rPr>
              <w:t>[</w:t>
            </w:r>
            <w:hyperlink w:anchor="_ENREF_6" w:tooltip="Bello, 2010 #358" w:history="1">
              <w:r w:rsidR="00621CDA">
                <w:rPr>
                  <w:noProof/>
                </w:rPr>
                <w:t>6</w:t>
              </w:r>
            </w:hyperlink>
            <w:r>
              <w:rPr>
                <w:noProof/>
              </w:rPr>
              <w:t>]</w:t>
            </w:r>
            <w:r>
              <w:fldChar w:fldCharType="end"/>
            </w:r>
          </w:p>
        </w:tc>
      </w:tr>
      <w:tr w:rsidR="0024238E" w:rsidTr="00882CA1">
        <w:tc>
          <w:tcPr>
            <w:tcW w:w="1526" w:type="dxa"/>
          </w:tcPr>
          <w:p w:rsidR="0024238E" w:rsidRDefault="0024238E" w:rsidP="00A64051">
            <w:pPr>
              <w:pStyle w:val="TableText"/>
            </w:pPr>
            <w:r>
              <w:t>Drilling</w:t>
            </w:r>
            <w:r>
              <w:br/>
              <w:t>(</w:t>
            </w:r>
            <w:r>
              <w:rPr>
                <w:color w:val="FF0000"/>
              </w:rPr>
              <w:t>hand held</w:t>
            </w:r>
            <w:r>
              <w:t>)</w:t>
            </w:r>
          </w:p>
        </w:tc>
        <w:tc>
          <w:tcPr>
            <w:tcW w:w="2410" w:type="dxa"/>
          </w:tcPr>
          <w:p w:rsidR="0024238E" w:rsidRDefault="0024238E" w:rsidP="00A64051">
            <w:pPr>
              <w:pStyle w:val="TableText"/>
            </w:pPr>
            <w:r>
              <w:t xml:space="preserve">Bulk: </w:t>
            </w:r>
            <w:r>
              <w:br/>
              <w:t>Cement+SiO</w:t>
            </w:r>
            <w:r w:rsidRPr="005C7D14">
              <w:rPr>
                <w:vertAlign w:val="subscript"/>
              </w:rPr>
              <w:t>2</w:t>
            </w:r>
            <w:r>
              <w:t xml:space="preserve"> fumed (</w:t>
            </w:r>
            <w:r w:rsidRPr="005C7D14">
              <w:rPr>
                <w:color w:val="FF0000"/>
              </w:rPr>
              <w:t>SiO</w:t>
            </w:r>
            <w:r w:rsidRPr="005C7D14">
              <w:rPr>
                <w:color w:val="FF0000"/>
                <w:vertAlign w:val="subscript"/>
              </w:rPr>
              <w:t>2</w:t>
            </w:r>
            <w:r>
              <w:t>)</w:t>
            </w:r>
          </w:p>
        </w:tc>
        <w:tc>
          <w:tcPr>
            <w:tcW w:w="3827" w:type="dxa"/>
          </w:tcPr>
          <w:p w:rsidR="0024238E" w:rsidRPr="00DE1496" w:rsidRDefault="0024238E" w:rsidP="00A64051">
            <w:pPr>
              <w:pStyle w:val="TableText"/>
              <w:rPr>
                <w:color w:val="FF0000"/>
              </w:rPr>
            </w:pPr>
            <w:r w:rsidRPr="002912B5">
              <w:rPr>
                <w:color w:val="FF0000"/>
              </w:rPr>
              <w:t>DiSC</w:t>
            </w:r>
            <w:r>
              <w:t xml:space="preserve">: </w:t>
            </w:r>
            <w:r w:rsidRPr="007251B0">
              <w:t>Median</w:t>
            </w:r>
            <w:r>
              <w:t xml:space="preserve"> of particle </w:t>
            </w:r>
            <w:r>
              <w:rPr>
                <w:rFonts w:cs="Arial"/>
              </w:rPr>
              <w:t>Ø</w:t>
            </w:r>
            <w:r>
              <w:t xml:space="preserve"> 37-51 nm; range 19 -300 nm (as instrument).</w:t>
            </w:r>
          </w:p>
        </w:tc>
        <w:tc>
          <w:tcPr>
            <w:tcW w:w="827" w:type="dxa"/>
          </w:tcPr>
          <w:p w:rsidR="0024238E" w:rsidRDefault="0024238E" w:rsidP="00621CDA">
            <w:pPr>
              <w:pStyle w:val="TableText"/>
            </w:pPr>
            <w:r>
              <w:fldChar w:fldCharType="begin">
                <w:fldData xml:space="preserve">PEVuZE5vdGU+PENpdGU+PEF1dGhvcj52YW4gQnJvZWtodWl6ZW48L0F1dGhvcj48WWVhcj4yMDEx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==
</w:fldData>
              </w:fldChar>
            </w:r>
            <w:r>
              <w:instrText xml:space="preserve"> ADDIN EN.CITE </w:instrText>
            </w:r>
            <w:r>
              <w:fldChar w:fldCharType="begin">
                <w:fldData xml:space="preserve">PEVuZE5vdGU+PENpdGU+PEF1dGhvcj52YW4gQnJvZWtodWl6ZW48L0F1dGhvcj48WWVhcj4yMDEx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==
</w:fldData>
              </w:fldChar>
            </w:r>
            <w:r>
              <w:instrText xml:space="preserve"> ADDIN EN.CITE.DATA </w:instrText>
            </w:r>
            <w:r>
              <w:fldChar w:fldCharType="end"/>
            </w:r>
            <w:r>
              <w:fldChar w:fldCharType="separate"/>
            </w:r>
            <w:r>
              <w:rPr>
                <w:noProof/>
              </w:rPr>
              <w:t>[</w:t>
            </w:r>
            <w:hyperlink w:anchor="_ENREF_8" w:tooltip="van Broekhuizen, 2011 #317" w:history="1">
              <w:r w:rsidR="00621CDA">
                <w:rPr>
                  <w:noProof/>
                </w:rPr>
                <w:t>8</w:t>
              </w:r>
            </w:hyperlink>
            <w:r>
              <w:rPr>
                <w:noProof/>
              </w:rPr>
              <w:t>]</w:t>
            </w:r>
            <w:r>
              <w:fldChar w:fldCharType="end"/>
            </w:r>
          </w:p>
        </w:tc>
      </w:tr>
      <w:tr w:rsidR="0024238E" w:rsidTr="0081688A">
        <w:tc>
          <w:tcPr>
            <w:tcW w:w="1526" w:type="dxa"/>
            <w:tcBorders>
              <w:bottom w:val="single" w:sz="4" w:space="0" w:color="auto"/>
            </w:tcBorders>
          </w:tcPr>
          <w:p w:rsidR="0024238E" w:rsidRDefault="0024238E" w:rsidP="00A64051">
            <w:pPr>
              <w:pStyle w:val="TableText"/>
            </w:pPr>
            <w:r>
              <w:t>FSW</w:t>
            </w:r>
            <w:r w:rsidR="00DB6228">
              <w:br/>
              <w:t>(</w:t>
            </w:r>
            <w:r w:rsidR="00DB6228" w:rsidRPr="00DB6228">
              <w:rPr>
                <w:color w:val="FF0000"/>
              </w:rPr>
              <w:t>plasma</w:t>
            </w:r>
            <w:r w:rsidR="00DB6228">
              <w:t>)</w:t>
            </w:r>
          </w:p>
        </w:tc>
        <w:tc>
          <w:tcPr>
            <w:tcW w:w="2410" w:type="dxa"/>
          </w:tcPr>
          <w:p w:rsidR="0024238E" w:rsidRPr="0033156F" w:rsidRDefault="0024238E" w:rsidP="00A64051">
            <w:pPr>
              <w:pStyle w:val="TableText"/>
            </w:pPr>
            <w:r>
              <w:t>2 Aluminium alloys</w:t>
            </w:r>
            <w:r>
              <w:br/>
            </w:r>
            <w:r>
              <w:rPr>
                <w:rFonts w:cs="Arial"/>
              </w:rPr>
              <w:t>(</w:t>
            </w:r>
            <w:r w:rsidRPr="00635BD1">
              <w:rPr>
                <w:rFonts w:cs="Arial"/>
                <w:color w:val="FF0000"/>
              </w:rPr>
              <w:t>None</w:t>
            </w:r>
            <w:r>
              <w:rPr>
                <w:rFonts w:cs="Arial"/>
              </w:rPr>
              <w:t>)</w:t>
            </w:r>
          </w:p>
        </w:tc>
        <w:tc>
          <w:tcPr>
            <w:tcW w:w="3827" w:type="dxa"/>
          </w:tcPr>
          <w:p w:rsidR="0024238E" w:rsidRPr="002C603D" w:rsidRDefault="0024238E" w:rsidP="00A64051">
            <w:pPr>
              <w:pStyle w:val="TableText"/>
              <w:rPr>
                <w:rFonts w:cs="Arial"/>
              </w:rPr>
            </w:pPr>
            <w:r w:rsidRPr="00DE1496">
              <w:rPr>
                <w:color w:val="FF0000"/>
              </w:rPr>
              <w:t>EEPS+APS</w:t>
            </w:r>
            <w:r>
              <w:t xml:space="preserve"> (wide range): generation at</w:t>
            </w:r>
            <w:r>
              <w:br/>
              <w:t xml:space="preserve">High RPM: more dust mass / coarse pp. Low RPM: more ultrafine particles. </w:t>
            </w:r>
            <w:r>
              <w:br/>
              <w:t xml:space="preserve">Modes: 550nm from workpiece; </w:t>
            </w:r>
            <w:r>
              <w:br/>
              <w:t>30nm Zn from lubricant. Incr. to 125nm by agglomeration.</w:t>
            </w:r>
            <w:r>
              <w:br/>
            </w:r>
            <w:r w:rsidRPr="00B22938">
              <w:rPr>
                <w:color w:val="FF0000"/>
              </w:rPr>
              <w:t>PWRAS</w:t>
            </w:r>
            <w:r>
              <w:rPr>
                <w:color w:val="FF0000"/>
              </w:rPr>
              <w:t>/ICP-MS</w:t>
            </w:r>
            <w:r>
              <w:t>: large Zn fraction detected; only possible source is lubricant.</w:t>
            </w:r>
          </w:p>
        </w:tc>
        <w:tc>
          <w:tcPr>
            <w:tcW w:w="827" w:type="dxa"/>
          </w:tcPr>
          <w:p w:rsidR="0024238E" w:rsidRDefault="0024238E" w:rsidP="00621CDA">
            <w:pPr>
              <w:pStyle w:val="TableText"/>
            </w:pPr>
            <w:r>
              <w:fldChar w:fldCharType="begin">
                <w:fldData xml:space="preserve">PEVuZE5vdGU+PENpdGU+PEF1dGhvcj5QZmVmZmVya29ybjwvQXV0aG9yPjxZZWFyPjIwMTA8L1ll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</w:fldData>
              </w:fldChar>
            </w:r>
            <w:r w:rsidR="00AD35E2">
              <w:instrText xml:space="preserve"> ADDIN EN.CITE </w:instrText>
            </w:r>
            <w:r w:rsidR="00AD35E2">
              <w:fldChar w:fldCharType="begin">
                <w:fldData xml:space="preserve">PEVuZE5vdGU+PENpdGU+PEF1dGhvcj5QZmVmZmVya29ybjwvQXV0aG9yPjxZZWFyPjIwMTA8L1ll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</w:fldData>
              </w:fldChar>
            </w:r>
            <w:r w:rsidR="00AD35E2">
              <w:instrText xml:space="preserve"> ADDIN EN.CITE.DATA </w:instrText>
            </w:r>
            <w:r w:rsidR="00AD35E2">
              <w:fldChar w:fldCharType="end"/>
            </w:r>
            <w:r>
              <w:fldChar w:fldCharType="separate"/>
            </w:r>
            <w:r w:rsidR="00AD35E2">
              <w:rPr>
                <w:noProof/>
              </w:rPr>
              <w:t>[</w:t>
            </w:r>
            <w:hyperlink w:anchor="_ENREF_31" w:tooltip="Pfefferkorn, 2010 #359" w:history="1">
              <w:r w:rsidR="00621CDA">
                <w:rPr>
                  <w:noProof/>
                </w:rPr>
                <w:t>31</w:t>
              </w:r>
            </w:hyperlink>
            <w:r w:rsidR="00AD35E2">
              <w:rPr>
                <w:noProof/>
              </w:rPr>
              <w:t>]</w:t>
            </w:r>
            <w:r>
              <w:fldChar w:fldCharType="end"/>
            </w:r>
          </w:p>
        </w:tc>
      </w:tr>
      <w:tr w:rsidR="0024238E" w:rsidTr="0081688A">
        <w:tc>
          <w:tcPr>
            <w:tcW w:w="1526" w:type="dxa"/>
            <w:tcBorders>
              <w:top w:val="single" w:sz="4" w:space="0" w:color="auto"/>
              <w:left w:val="single" w:sz="4" w:space="0" w:color="auto"/>
              <w:bottom w:val="nil"/>
              <w:right w:val="single" w:sz="4" w:space="0" w:color="auto"/>
            </w:tcBorders>
          </w:tcPr>
          <w:p w:rsidR="0024238E" w:rsidRDefault="0024238E" w:rsidP="00A64051">
            <w:pPr>
              <w:pStyle w:val="TableText"/>
            </w:pPr>
            <w:r>
              <w:t xml:space="preserve">Grinding </w:t>
            </w:r>
            <w:r>
              <w:br/>
              <w:t>(</w:t>
            </w:r>
            <w:r w:rsidRPr="00BF1B58">
              <w:rPr>
                <w:color w:val="FF0000"/>
              </w:rPr>
              <w:t>grinder</w:t>
            </w:r>
            <w:r>
              <w:t>)</w:t>
            </w:r>
          </w:p>
        </w:tc>
        <w:tc>
          <w:tcPr>
            <w:tcW w:w="2410" w:type="dxa"/>
            <w:tcBorders>
              <w:left w:val="single" w:sz="4" w:space="0" w:color="auto"/>
            </w:tcBorders>
          </w:tcPr>
          <w:p w:rsidR="0024238E" w:rsidRDefault="0024238E" w:rsidP="00F76810">
            <w:pPr>
              <w:pStyle w:val="TableText"/>
            </w:pPr>
            <w:r>
              <w:rPr>
                <w:rFonts w:cs="Arial"/>
              </w:rPr>
              <w:t>• Epoxy-</w:t>
            </w:r>
            <w:r w:rsidRPr="007A09A0">
              <w:rPr>
                <w:rFonts w:cs="Arial"/>
                <w:color w:val="FF0000"/>
              </w:rPr>
              <w:t>CNF</w:t>
            </w:r>
            <w:r>
              <w:rPr>
                <w:rFonts w:cs="Arial"/>
              </w:rPr>
              <w:t xml:space="preserve"> aerospace composite</w:t>
            </w:r>
          </w:p>
        </w:tc>
        <w:tc>
          <w:tcPr>
            <w:tcW w:w="3827" w:type="dxa"/>
          </w:tcPr>
          <w:p w:rsidR="00311C14" w:rsidRPr="00311C14" w:rsidRDefault="00311C14" w:rsidP="00AF541E">
            <w:pPr>
              <w:pStyle w:val="TableText"/>
            </w:pPr>
            <w:r>
              <w:rPr>
                <w:color w:val="FF0000"/>
              </w:rPr>
              <w:t xml:space="preserve">TEM </w:t>
            </w:r>
            <w:r w:rsidRPr="00D824B8">
              <w:t>(NIOSH 7402)</w:t>
            </w:r>
            <w:r w:rsidR="00F41137">
              <w:t>:</w:t>
            </w:r>
            <w:r>
              <w:rPr>
                <w:color w:val="FF0000"/>
              </w:rPr>
              <w:br/>
            </w:r>
            <w:r>
              <w:rPr>
                <w:rFonts w:cs="Arial"/>
              </w:rPr>
              <w:t>•</w:t>
            </w:r>
            <w:r>
              <w:t xml:space="preserve"> </w:t>
            </w:r>
            <w:r w:rsidRPr="00F7138F">
              <w:t xml:space="preserve">Matrix </w:t>
            </w:r>
            <w:r>
              <w:t>fragments</w:t>
            </w:r>
            <w:r>
              <w:br/>
            </w:r>
            <w:r>
              <w:rPr>
                <w:rFonts w:cs="Arial"/>
                <w:szCs w:val="18"/>
              </w:rPr>
              <w:t>•</w:t>
            </w:r>
            <w:r>
              <w:rPr>
                <w:szCs w:val="18"/>
              </w:rPr>
              <w:t xml:space="preserve"> </w:t>
            </w:r>
            <w:r w:rsidRPr="00F7138F">
              <w:rPr>
                <w:szCs w:val="18"/>
              </w:rPr>
              <w:t>Free CNF</w:t>
            </w:r>
            <w:r>
              <w:rPr>
                <w:szCs w:val="18"/>
              </w:rPr>
              <w:t xml:space="preserve"> </w:t>
            </w:r>
            <w:r>
              <w:rPr>
                <w:szCs w:val="18"/>
              </w:rPr>
              <w:br/>
            </w:r>
            <w:r w:rsidRPr="00D824B8">
              <w:rPr>
                <w:color w:val="FF0000"/>
                <w:szCs w:val="18"/>
              </w:rPr>
              <w:t>EC</w:t>
            </w:r>
            <w:r>
              <w:rPr>
                <w:szCs w:val="18"/>
              </w:rPr>
              <w:t>: (NIOSH 5040)</w:t>
            </w:r>
            <w:r w:rsidR="00F41137">
              <w:rPr>
                <w:szCs w:val="18"/>
              </w:rPr>
              <w:t xml:space="preserve">: </w:t>
            </w:r>
            <w:r>
              <w:t>Few n</w:t>
            </w:r>
            <w:r w:rsidRPr="00D27EEB">
              <w:t>anoscale</w:t>
            </w:r>
            <w:r>
              <w:t xml:space="preserve"> CNF.</w:t>
            </w:r>
            <w:r>
              <w:br/>
            </w:r>
            <w:r w:rsidRPr="00311C14">
              <w:rPr>
                <w:color w:val="FF0000"/>
              </w:rPr>
              <w:t>CPC-OPC</w:t>
            </w:r>
            <w:r>
              <w:t>:</w:t>
            </w:r>
            <w:r w:rsidR="00F41137">
              <w:t xml:space="preserve"> </w:t>
            </w:r>
            <w:r>
              <w:t>High concentrations of ultra-fine particles, but only few are CNF.</w:t>
            </w:r>
          </w:p>
        </w:tc>
        <w:tc>
          <w:tcPr>
            <w:tcW w:w="827" w:type="dxa"/>
          </w:tcPr>
          <w:p w:rsidR="0024238E" w:rsidRDefault="0024238E" w:rsidP="00621CDA">
            <w:pPr>
              <w:pStyle w:val="TableText"/>
            </w:pPr>
            <w:r>
              <w:fldChar w:fldCharType="begin"/>
            </w:r>
            <w:r>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Pr>
                <w:noProof/>
              </w:rPr>
              <w:t>[</w:t>
            </w:r>
            <w:hyperlink w:anchor="_ENREF_19" w:tooltip="Methner, 2012 #477" w:history="1">
              <w:r w:rsidR="00621CDA">
                <w:rPr>
                  <w:noProof/>
                </w:rPr>
                <w:t>19</w:t>
              </w:r>
            </w:hyperlink>
            <w:r>
              <w:rPr>
                <w:noProof/>
              </w:rPr>
              <w:t>]</w:t>
            </w:r>
            <w:r>
              <w:fldChar w:fldCharType="end"/>
            </w:r>
            <w:r>
              <w:t xml:space="preserve"> + suppl.</w:t>
            </w:r>
          </w:p>
        </w:tc>
      </w:tr>
      <w:tr w:rsidR="0024238E" w:rsidTr="0081688A">
        <w:tc>
          <w:tcPr>
            <w:tcW w:w="1526" w:type="dxa"/>
            <w:tcBorders>
              <w:top w:val="nil"/>
              <w:left w:val="single" w:sz="4" w:space="0" w:color="auto"/>
              <w:bottom w:val="single" w:sz="4" w:space="0" w:color="auto"/>
              <w:right w:val="single" w:sz="4" w:space="0" w:color="auto"/>
            </w:tcBorders>
          </w:tcPr>
          <w:p w:rsidR="0024238E" w:rsidRDefault="0024238E" w:rsidP="00A64051">
            <w:pPr>
              <w:pStyle w:val="TableText"/>
            </w:pPr>
          </w:p>
        </w:tc>
        <w:tc>
          <w:tcPr>
            <w:tcW w:w="2410" w:type="dxa"/>
            <w:tcBorders>
              <w:left w:val="single" w:sz="4" w:space="0" w:color="auto"/>
            </w:tcBorders>
          </w:tcPr>
          <w:p w:rsidR="0024238E" w:rsidRDefault="0024238E" w:rsidP="00A64051">
            <w:pPr>
              <w:pStyle w:val="TableText"/>
            </w:pPr>
            <w:r>
              <w:rPr>
                <w:rFonts w:cs="Arial"/>
              </w:rPr>
              <w:t xml:space="preserve">• </w:t>
            </w:r>
            <w:r>
              <w:t>Granite</w:t>
            </w:r>
            <w:r>
              <w:br/>
            </w:r>
            <w:r>
              <w:rPr>
                <w:rFonts w:cs="Arial"/>
              </w:rPr>
              <w:t xml:space="preserve">• </w:t>
            </w:r>
            <w:r>
              <w:t>Clay ceramic</w:t>
            </w:r>
            <w:r>
              <w:br/>
            </w:r>
            <w:r>
              <w:rPr>
                <w:rFonts w:cs="Arial"/>
              </w:rPr>
              <w:t>• Hardwood</w:t>
            </w:r>
            <w:r>
              <w:rPr>
                <w:rFonts w:cs="Arial"/>
              </w:rPr>
              <w:br/>
              <w:t>(</w:t>
            </w:r>
            <w:r w:rsidRPr="00635BD1">
              <w:rPr>
                <w:rFonts w:cs="Arial"/>
                <w:color w:val="FF0000"/>
              </w:rPr>
              <w:t>None</w:t>
            </w:r>
            <w:r>
              <w:rPr>
                <w:rFonts w:cs="Arial"/>
              </w:rPr>
              <w:t>)</w:t>
            </w:r>
          </w:p>
        </w:tc>
        <w:tc>
          <w:tcPr>
            <w:tcW w:w="3827" w:type="dxa"/>
          </w:tcPr>
          <w:p w:rsidR="0024238E" w:rsidRDefault="0024238E" w:rsidP="00A64051">
            <w:pPr>
              <w:pStyle w:val="TableText"/>
            </w:pPr>
            <w:r w:rsidRPr="008834AB">
              <w:rPr>
                <w:color w:val="FF0000"/>
              </w:rPr>
              <w:t>SMPS-APS</w:t>
            </w:r>
            <w:r>
              <w:t xml:space="preserve">: Data analysed by fitting two modes: </w:t>
            </w:r>
            <w:r>
              <w:br/>
              <w:t xml:space="preserve">ultra-fine: 9-10nm; oak </w:t>
            </w:r>
            <w:r>
              <w:rPr>
                <w:rFonts w:cs="Arial"/>
              </w:rPr>
              <w:t>≈</w:t>
            </w:r>
            <w:r>
              <w:t xml:space="preserve">35nm </w:t>
            </w:r>
            <w:r>
              <w:br/>
              <w:t>coarse: 600 – 3,800 nm</w:t>
            </w:r>
            <w:r w:rsidR="00037D36">
              <w:t>.</w:t>
            </w:r>
          </w:p>
        </w:tc>
        <w:tc>
          <w:tcPr>
            <w:tcW w:w="827" w:type="dxa"/>
          </w:tcPr>
          <w:p w:rsidR="0024238E" w:rsidRDefault="0024238E" w:rsidP="00621CDA">
            <w:pPr>
              <w:pStyle w:val="TableText"/>
            </w:pPr>
            <w:r>
              <w:fldChar w:fldCharType="begin"/>
            </w:r>
            <w:r w:rsidR="00AD35E2">
              <w:instrText xml:space="preserve"> ADDIN EN.CITE &lt;EndNote&gt;&lt;Cite&gt;&lt;Author&gt;Zimmer&lt;/Author&gt;&lt;Year&gt;2002&lt;/Year&gt;&lt;RecNum&gt;347&lt;/RecNum&gt;&lt;DisplayText&gt;[30]&lt;/DisplayText&gt;&lt;record&gt;&lt;rec-number&gt;347&lt;/rec-number&gt;&lt;foreign-keys&gt;&lt;key app="EN" db-id="v55w99w2adwdpwexr0lx059a5dvwt0dptxse"&gt;347&lt;/key&gt;&lt;/foreign-keys&gt;&lt;ref-type name="Journal Article"&gt;17&lt;/ref-type&gt;&lt;contributors&gt;&lt;authors&gt;&lt;author&gt;Zimmer, A. T.&lt;/author&gt;&lt;author&gt;Maynard, A. D.&lt;/author&gt;&lt;/authors&gt;&lt;/contributors&gt;&lt;titles&gt;&lt;title&gt;Investigation of the aerosols produced by a high-speed, hand-held grinder using various substrates&lt;/title&gt;&lt;secondary-title&gt;Annals of Occupational Hygiene&lt;/secondary-title&gt;&lt;/titles&gt;&lt;periodical&gt;&lt;full-title&gt;Annals of Occupational Hygiene&lt;/full-title&gt;&lt;/periodical&gt;&lt;pages&gt;663-672&lt;/pages&gt;&lt;volume&gt;46&lt;/volume&gt;&lt;number&gt;8&lt;/number&gt;&lt;dates&gt;&lt;year&gt;2002&lt;/year&gt;&lt;pub-dates&gt;&lt;date&gt;Nov&lt;/date&gt;&lt;/pub-dates&gt;&lt;/dates&gt;&lt;isbn&gt;0003-4878&lt;/isbn&gt;&lt;accession-num&gt;WOS:000179411700003&lt;/accession-num&gt;&lt;urls&gt;&lt;related-urls&gt;&lt;url&gt;&amp;lt;Go to ISI&amp;gt;://WOS:000179411700003&lt;/url&gt;&lt;/related-urls&gt;&lt;/urls&gt;&lt;electronic-resource-num&gt;10.1093/annhyg/mcf089&lt;/electronic-resource-num&gt;&lt;/record&gt;&lt;/Cite&gt;&lt;/EndNote&gt;</w:instrText>
            </w:r>
            <w:r>
              <w:fldChar w:fldCharType="separate"/>
            </w:r>
            <w:r w:rsidR="00AD35E2">
              <w:rPr>
                <w:noProof/>
              </w:rPr>
              <w:t>[</w:t>
            </w:r>
            <w:hyperlink w:anchor="_ENREF_30" w:tooltip="Zimmer, 2002 #347" w:history="1">
              <w:r w:rsidR="00621CDA">
                <w:rPr>
                  <w:noProof/>
                </w:rPr>
                <w:t>30</w:t>
              </w:r>
            </w:hyperlink>
            <w:r w:rsidR="00AD35E2">
              <w:rPr>
                <w:noProof/>
              </w:rPr>
              <w:t>]</w:t>
            </w:r>
            <w:r>
              <w:fldChar w:fldCharType="end"/>
            </w:r>
          </w:p>
        </w:tc>
      </w:tr>
      <w:tr w:rsidR="0024238E" w:rsidTr="0081688A">
        <w:tc>
          <w:tcPr>
            <w:tcW w:w="1526" w:type="dxa"/>
            <w:tcBorders>
              <w:top w:val="single" w:sz="4" w:space="0" w:color="auto"/>
              <w:bottom w:val="single" w:sz="4" w:space="0" w:color="auto"/>
            </w:tcBorders>
          </w:tcPr>
          <w:p w:rsidR="0024238E" w:rsidRDefault="0024238E" w:rsidP="00A64051">
            <w:pPr>
              <w:pStyle w:val="TableText"/>
            </w:pPr>
            <w:r>
              <w:t>Grinding</w:t>
            </w:r>
            <w:r>
              <w:br/>
              <w:t>(</w:t>
            </w:r>
            <w:r w:rsidRPr="00DB6228">
              <w:rPr>
                <w:color w:val="FF0000"/>
              </w:rPr>
              <w:t>not specified</w:t>
            </w:r>
            <w:r>
              <w:t>)</w:t>
            </w:r>
          </w:p>
        </w:tc>
        <w:tc>
          <w:tcPr>
            <w:tcW w:w="2410" w:type="dxa"/>
          </w:tcPr>
          <w:p w:rsidR="0024238E" w:rsidRDefault="0024238E" w:rsidP="00A64051">
            <w:pPr>
              <w:pStyle w:val="TableText"/>
            </w:pPr>
            <w:r>
              <w:t xml:space="preserve">Silver colloid and NP </w:t>
            </w:r>
            <w:r>
              <w:br/>
              <w:t>(</w:t>
            </w:r>
            <w:r w:rsidRPr="009602FB">
              <w:rPr>
                <w:color w:val="FF0000"/>
              </w:rPr>
              <w:t>Ag NP</w:t>
            </w:r>
            <w:r>
              <w:t>)</w:t>
            </w:r>
          </w:p>
        </w:tc>
        <w:tc>
          <w:tcPr>
            <w:tcW w:w="3827" w:type="dxa"/>
          </w:tcPr>
          <w:p w:rsidR="0024238E" w:rsidRDefault="0024238E" w:rsidP="00A64051">
            <w:pPr>
              <w:pStyle w:val="TableText"/>
            </w:pPr>
            <w:r w:rsidRPr="00DF06EF">
              <w:rPr>
                <w:color w:val="FF0000"/>
              </w:rPr>
              <w:t>SMPS</w:t>
            </w:r>
            <w:r>
              <w:t xml:space="preserve">: 2 modes appear at 20nm and 25nm </w:t>
            </w:r>
            <w:r>
              <w:rPr>
                <w:rFonts w:cs="Arial"/>
              </w:rPr>
              <w:t>Ø on o</w:t>
            </w:r>
            <w:r>
              <w:t>pening grinder hatch.</w:t>
            </w:r>
            <w:r>
              <w:br/>
            </w:r>
            <w:r w:rsidRPr="007D73D0">
              <w:rPr>
                <w:color w:val="FF0000"/>
              </w:rPr>
              <w:t>ESP</w:t>
            </w:r>
            <w:r>
              <w:t>: TEM images show agglomerates of 50-60nm Ag NP.</w:t>
            </w:r>
          </w:p>
        </w:tc>
        <w:tc>
          <w:tcPr>
            <w:tcW w:w="827" w:type="dxa"/>
          </w:tcPr>
          <w:p w:rsidR="0024238E" w:rsidRDefault="0024238E" w:rsidP="00621CDA">
            <w:pPr>
              <w:pStyle w:val="TableText"/>
            </w:pPr>
            <w:r>
              <w:fldChar w:fldCharType="begin">
                <w:fldData xml:space="preserve">PEVuZE5vdGU+PENpdGU+PEF1dGhvcj5QYXJrPC9BdXRob3I+PFllYXI+MjAwOTwvWWVhcj48UmVj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==
</w:fldData>
              </w:fldChar>
            </w:r>
            <w:r w:rsidR="00AD35E2">
              <w:instrText xml:space="preserve"> ADDIN EN.CITE </w:instrText>
            </w:r>
            <w:r w:rsidR="00AD35E2">
              <w:fldChar w:fldCharType="begin">
                <w:fldData xml:space="preserve">PEVuZE5vdGU+PENpdGU+PEF1dGhvcj5QYXJrPC9BdXRob3I+PFllYXI+MjAwOTwvWWVhcj48UmVj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==
</w:fldData>
              </w:fldChar>
            </w:r>
            <w:r w:rsidR="00AD35E2">
              <w:instrText xml:space="preserve"> ADDIN EN.CITE.DATA </w:instrText>
            </w:r>
            <w:r w:rsidR="00AD35E2">
              <w:fldChar w:fldCharType="end"/>
            </w:r>
            <w:r>
              <w:fldChar w:fldCharType="separate"/>
            </w:r>
            <w:r w:rsidR="00AD35E2">
              <w:rPr>
                <w:noProof/>
              </w:rPr>
              <w:t>[</w:t>
            </w:r>
            <w:hyperlink w:anchor="_ENREF_28" w:tooltip="Park, 2009 #370" w:history="1">
              <w:r w:rsidR="00621CDA">
                <w:rPr>
                  <w:noProof/>
                </w:rPr>
                <w:t>28</w:t>
              </w:r>
            </w:hyperlink>
            <w:r w:rsidR="00AD35E2">
              <w:rPr>
                <w:noProof/>
              </w:rPr>
              <w:t>]</w:t>
            </w:r>
            <w:r>
              <w:fldChar w:fldCharType="end"/>
            </w:r>
          </w:p>
        </w:tc>
      </w:tr>
      <w:tr w:rsidR="0024238E" w:rsidTr="0081688A">
        <w:tc>
          <w:tcPr>
            <w:tcW w:w="1526" w:type="dxa"/>
            <w:tcBorders>
              <w:top w:val="single" w:sz="4" w:space="0" w:color="auto"/>
              <w:left w:val="single" w:sz="4" w:space="0" w:color="auto"/>
              <w:bottom w:val="nil"/>
              <w:right w:val="single" w:sz="4" w:space="0" w:color="auto"/>
            </w:tcBorders>
          </w:tcPr>
          <w:p w:rsidR="0024238E" w:rsidRDefault="0024238E" w:rsidP="00A64051">
            <w:pPr>
              <w:pStyle w:val="TableText"/>
            </w:pPr>
            <w:r>
              <w:t xml:space="preserve">Sanding </w:t>
            </w:r>
            <w:r>
              <w:br/>
              <w:t>(</w:t>
            </w:r>
            <w:r w:rsidRPr="00D305F9">
              <w:rPr>
                <w:color w:val="FF0000"/>
              </w:rPr>
              <w:t>manual</w:t>
            </w:r>
            <w:r>
              <w:t>)</w:t>
            </w:r>
          </w:p>
        </w:tc>
        <w:tc>
          <w:tcPr>
            <w:tcW w:w="2410" w:type="dxa"/>
            <w:tcBorders>
              <w:left w:val="single" w:sz="4" w:space="0" w:color="auto"/>
            </w:tcBorders>
          </w:tcPr>
          <w:p w:rsidR="0024238E" w:rsidRDefault="0024238E" w:rsidP="00A64051">
            <w:pPr>
              <w:pStyle w:val="TableText"/>
            </w:pPr>
            <w:r>
              <w:t>Composite:</w:t>
            </w:r>
            <w:r>
              <w:br/>
              <w:t xml:space="preserve">•CNT-enforced epoxy </w:t>
            </w:r>
            <w:r>
              <w:br/>
              <w:t>(</w:t>
            </w:r>
            <w:r w:rsidRPr="00635BD1">
              <w:rPr>
                <w:color w:val="FF0000"/>
              </w:rPr>
              <w:t>CNT</w:t>
            </w:r>
            <w:r>
              <w:t>)</w:t>
            </w:r>
          </w:p>
        </w:tc>
        <w:tc>
          <w:tcPr>
            <w:tcW w:w="3827" w:type="dxa"/>
          </w:tcPr>
          <w:p w:rsidR="0024238E" w:rsidRDefault="0024238E" w:rsidP="00A64051">
            <w:pPr>
              <w:pStyle w:val="TableText"/>
            </w:pPr>
            <w:r w:rsidRPr="00C86667">
              <w:rPr>
                <w:color w:val="FF0000"/>
              </w:rPr>
              <w:t>Cassette based sampler</w:t>
            </w:r>
            <w:r>
              <w:t>: TEM shows large particles of &gt;300nm size with CNT protruding. No free CNT observed.</w:t>
            </w:r>
          </w:p>
        </w:tc>
        <w:tc>
          <w:tcPr>
            <w:tcW w:w="827" w:type="dxa"/>
          </w:tcPr>
          <w:p w:rsidR="0024238E" w:rsidRDefault="0024238E" w:rsidP="00621CDA">
            <w:pPr>
              <w:pStyle w:val="TableText"/>
            </w:pPr>
            <w:r>
              <w:fldChar w:fldCharType="begin"/>
            </w:r>
            <w:r>
              <w:instrText xml:space="preserve"> ADDIN EN.CITE &lt;EndNote&gt;&lt;Cite&gt;&lt;Author&gt;Cena&lt;/Author&gt;&lt;Year&gt;2011&lt;/Year&gt;&lt;RecNum&gt;386&lt;/RecNum&gt;&lt;DisplayText&gt;[14]&lt;/DisplayText&gt;&lt;record&gt;&lt;rec-number&gt;386&lt;/rec-number&gt;&lt;foreign-keys&gt;&lt;key app="EN" db-id="v55w99w2adwdpwexr0lx059a5dvwt0dptxse"&gt;386&lt;/key&gt;&lt;/foreign-keys&gt;&lt;ref-type name="Journal Article"&gt;17&lt;/ref-type&gt;&lt;contributors&gt;&lt;authors&gt;&lt;author&gt;Cena, L. G.&lt;/author&gt;&lt;author&gt;Peters, T. M.&lt;/author&gt;&lt;/authors&gt;&lt;/contributors&gt;&lt;auth-address&gt;[Cena, Lorenzo G.; Peters, Thomas M.] Univ Iowa, Dept Occupat &amp;amp; Environm Hlth, Iowa City, IA 52242 USA.&amp;#xD;Peters, TM (reprint author), Univ Iowa, Dept Occupat &amp;amp; Environm Hlth, 102 IREH,100 Oakdale Campus, Iowa City, IA 52242 USA&amp;#xD;thomas-m-peters@uiowa.edu&lt;/auth-address&gt;&lt;titles&gt;&lt;title&gt;Characterization and Control of Airborne Particles Emitted During Production of Epoxy/Carbon Nanotube Nanocomposites&lt;/title&gt;&lt;secondary-title&gt;Journal of Occupational and Environmental Hygiene&lt;/secondary-title&gt;&lt;alt-title&gt;J. Occup. Environ. Hyg.&lt;/alt-title&gt;&lt;/titles&gt;&lt;periodical&gt;&lt;full-title&gt;Journal of Occupational and Environmental Hygiene&lt;/full-title&gt;&lt;/periodical&gt;&lt;pages&gt;86-92&lt;/pages&gt;&lt;volume&gt;8&lt;/volume&gt;&lt;number&gt;2&lt;/number&gt;&lt;keywords&gt;&lt;keyword&gt;CNT&lt;/keyword&gt;&lt;keyword&gt;exposure assessment&lt;/keyword&gt;&lt;keyword&gt;multiwall carbon nanotubes&lt;/keyword&gt;&lt;keyword&gt;nanocomposite&lt;/keyword&gt;&lt;keyword&gt;respirable mass concentration&lt;/keyword&gt;&lt;keyword&gt;wall carbon nanotubes&lt;/keyword&gt;&lt;keyword&gt;pulmonary toxicity&lt;/keyword&gt;&lt;keyword&gt;exposure&lt;/keyword&gt;&lt;keyword&gt;release&lt;/keyword&gt;&lt;keyword&gt;health&lt;/keyword&gt;&lt;keyword&gt;mice&lt;/keyword&gt;&lt;/keywords&gt;&lt;dates&gt;&lt;year&gt;2011&lt;/year&gt;&lt;pub-dates&gt;&lt;date&gt;Feb&lt;/date&gt;&lt;/pub-dates&gt;&lt;/dates&gt;&lt;isbn&gt;1545-9624&lt;/isbn&gt;&lt;accession-num&gt;WOS:000287114400006&lt;/accession-num&gt;&lt;work-type&gt;Article&lt;/work-type&gt;&lt;urls&gt;&lt;related-urls&gt;&lt;url&gt;&amp;lt;Go to ISI&amp;gt;://WOS:000287114400006&lt;/url&gt;&lt;/related-urls&gt;&lt;/urls&gt;&lt;electronic-resource-num&gt;10.1080/15459624.2011.545943&lt;/electronic-resource-num&gt;&lt;language&gt;English&lt;/language&gt;&lt;/record&gt;&lt;/Cite&gt;&lt;/EndNote&gt;</w:instrText>
            </w:r>
            <w:r>
              <w:fldChar w:fldCharType="separate"/>
            </w:r>
            <w:r>
              <w:rPr>
                <w:noProof/>
              </w:rPr>
              <w:t>[</w:t>
            </w:r>
            <w:hyperlink w:anchor="_ENREF_14" w:tooltip="Cena, 2011 #386" w:history="1">
              <w:r w:rsidR="00621CDA">
                <w:rPr>
                  <w:noProof/>
                </w:rPr>
                <w:t>14</w:t>
              </w:r>
            </w:hyperlink>
            <w:r>
              <w:rPr>
                <w:noProof/>
              </w:rPr>
              <w:t>]</w:t>
            </w:r>
            <w:r>
              <w:fldChar w:fldCharType="end"/>
            </w:r>
          </w:p>
        </w:tc>
      </w:tr>
      <w:tr w:rsidR="0024238E" w:rsidTr="0081688A">
        <w:tc>
          <w:tcPr>
            <w:tcW w:w="1526" w:type="dxa"/>
            <w:tcBorders>
              <w:top w:val="nil"/>
              <w:left w:val="single" w:sz="4" w:space="0" w:color="auto"/>
              <w:bottom w:val="single" w:sz="4" w:space="0" w:color="auto"/>
              <w:right w:val="single" w:sz="4" w:space="0" w:color="auto"/>
            </w:tcBorders>
          </w:tcPr>
          <w:p w:rsidR="0024238E" w:rsidRDefault="0024238E" w:rsidP="00A64051">
            <w:pPr>
              <w:pStyle w:val="TableText"/>
            </w:pPr>
          </w:p>
        </w:tc>
        <w:tc>
          <w:tcPr>
            <w:tcW w:w="2410" w:type="dxa"/>
            <w:tcBorders>
              <w:left w:val="single" w:sz="4" w:space="0" w:color="auto"/>
            </w:tcBorders>
          </w:tcPr>
          <w:p w:rsidR="0024238E" w:rsidRDefault="0024238E" w:rsidP="00A64051">
            <w:pPr>
              <w:pStyle w:val="TableText"/>
            </w:pPr>
            <w:r>
              <w:rPr>
                <w:rFonts w:cs="Arial"/>
              </w:rPr>
              <w:t>• Epoxy-</w:t>
            </w:r>
            <w:r w:rsidRPr="007A09A0">
              <w:rPr>
                <w:rFonts w:cs="Arial"/>
                <w:color w:val="FF0000"/>
              </w:rPr>
              <w:t>CNF</w:t>
            </w:r>
            <w:r>
              <w:rPr>
                <w:rFonts w:cs="Arial"/>
              </w:rPr>
              <w:t xml:space="preserve"> composite / </w:t>
            </w:r>
            <w:r w:rsidRPr="00C649AA">
              <w:rPr>
                <w:rFonts w:cs="Arial"/>
                <w:color w:val="FF0000"/>
              </w:rPr>
              <w:t>CNF</w:t>
            </w:r>
            <w:r>
              <w:rPr>
                <w:rFonts w:cs="Arial"/>
              </w:rPr>
              <w:t xml:space="preserve"> Buckypaper laminate</w:t>
            </w:r>
          </w:p>
        </w:tc>
        <w:tc>
          <w:tcPr>
            <w:tcW w:w="3827" w:type="dxa"/>
          </w:tcPr>
          <w:p w:rsidR="0024238E" w:rsidRPr="00C86667" w:rsidRDefault="00AF541E" w:rsidP="00AF541E">
            <w:pPr>
              <w:pStyle w:val="TableText"/>
              <w:rPr>
                <w:color w:val="FF0000"/>
              </w:rPr>
            </w:pPr>
            <w:r>
              <w:rPr>
                <w:color w:val="FF0000"/>
              </w:rPr>
              <w:t xml:space="preserve">TEM </w:t>
            </w:r>
            <w:r w:rsidRPr="00D824B8">
              <w:t>(NIOSH 7402)</w:t>
            </w:r>
            <w:r>
              <w:t>: S</w:t>
            </w:r>
            <w:r w:rsidR="00B21DFB">
              <w:t>hows evidence of CNF, regardless of ventilation conditions.</w:t>
            </w:r>
            <w:r>
              <w:br/>
            </w:r>
            <w:r w:rsidRPr="00D824B8">
              <w:rPr>
                <w:color w:val="FF0000"/>
                <w:szCs w:val="18"/>
              </w:rPr>
              <w:t>EC</w:t>
            </w:r>
            <w:r>
              <w:rPr>
                <w:szCs w:val="18"/>
              </w:rPr>
              <w:t xml:space="preserve">: (NIOSH 5040): </w:t>
            </w:r>
            <w:r>
              <w:t>Few n</w:t>
            </w:r>
            <w:r w:rsidRPr="00D27EEB">
              <w:t>anoscale</w:t>
            </w:r>
            <w:r>
              <w:t xml:space="preserve"> CNF.</w:t>
            </w:r>
          </w:p>
        </w:tc>
        <w:tc>
          <w:tcPr>
            <w:tcW w:w="827" w:type="dxa"/>
          </w:tcPr>
          <w:p w:rsidR="0024238E" w:rsidRDefault="0024238E" w:rsidP="00621CDA">
            <w:pPr>
              <w:pStyle w:val="TableText"/>
            </w:pPr>
            <w:r>
              <w:fldChar w:fldCharType="begin"/>
            </w:r>
            <w:r>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Pr>
                <w:noProof/>
              </w:rPr>
              <w:t>[</w:t>
            </w:r>
            <w:hyperlink w:anchor="_ENREF_19" w:tooltip="Methner, 2012 #477" w:history="1">
              <w:r w:rsidR="00621CDA">
                <w:rPr>
                  <w:noProof/>
                </w:rPr>
                <w:t>19</w:t>
              </w:r>
            </w:hyperlink>
            <w:r>
              <w:rPr>
                <w:noProof/>
              </w:rPr>
              <w:t>]</w:t>
            </w:r>
            <w:r>
              <w:fldChar w:fldCharType="end"/>
            </w:r>
            <w:r>
              <w:t xml:space="preserve"> + suppl.</w:t>
            </w:r>
          </w:p>
        </w:tc>
      </w:tr>
      <w:tr w:rsidR="0024238E" w:rsidTr="0081688A">
        <w:tc>
          <w:tcPr>
            <w:tcW w:w="1526" w:type="dxa"/>
            <w:tcBorders>
              <w:top w:val="single" w:sz="4" w:space="0" w:color="auto"/>
            </w:tcBorders>
          </w:tcPr>
          <w:p w:rsidR="0024238E" w:rsidRDefault="0024238E" w:rsidP="00A64051">
            <w:pPr>
              <w:pStyle w:val="TableText"/>
            </w:pPr>
            <w:r>
              <w:t xml:space="preserve">Sanding </w:t>
            </w:r>
            <w:r>
              <w:br/>
              <w:t>(</w:t>
            </w:r>
            <w:r w:rsidRPr="0081688A">
              <w:rPr>
                <w:color w:val="FF0000"/>
              </w:rPr>
              <w:t>miniature sander</w:t>
            </w:r>
            <w:r>
              <w:t>)</w:t>
            </w:r>
          </w:p>
        </w:tc>
        <w:tc>
          <w:tcPr>
            <w:tcW w:w="2410" w:type="dxa"/>
          </w:tcPr>
          <w:p w:rsidR="0024238E" w:rsidRDefault="0024238E" w:rsidP="00A64051">
            <w:pPr>
              <w:pStyle w:val="TableText"/>
              <w:rPr>
                <w:rFonts w:cs="Arial"/>
              </w:rPr>
            </w:pPr>
            <w:r>
              <w:t xml:space="preserve">Polyurethane (PU) or Architectural Coatings (AC): </w:t>
            </w:r>
            <w:r>
              <w:br/>
            </w:r>
            <w:r>
              <w:rPr>
                <w:rFonts w:cs="Arial"/>
              </w:rPr>
              <w:t>•</w:t>
            </w:r>
            <w:r>
              <w:t xml:space="preserve"> PU-ZnO (</w:t>
            </w:r>
            <w:r w:rsidRPr="00635BD1">
              <w:rPr>
                <w:color w:val="FF0000"/>
              </w:rPr>
              <w:t>ZnO</w:t>
            </w:r>
            <w:r>
              <w:t>)</w:t>
            </w:r>
            <w:r>
              <w:br/>
            </w:r>
            <w:r>
              <w:rPr>
                <w:rFonts w:cs="Arial"/>
              </w:rPr>
              <w:t>•</w:t>
            </w:r>
            <w:r>
              <w:t xml:space="preserve"> AC-ZnO (</w:t>
            </w:r>
            <w:r w:rsidRPr="00635BD1">
              <w:rPr>
                <w:color w:val="FF0000"/>
              </w:rPr>
              <w:t>ZnO</w:t>
            </w:r>
            <w:r>
              <w:t>)</w:t>
            </w:r>
            <w:r>
              <w:br/>
            </w:r>
            <w:r>
              <w:rPr>
                <w:rFonts w:cs="Arial"/>
              </w:rPr>
              <w:t>•</w:t>
            </w:r>
            <w:r>
              <w:t xml:space="preserve"> AC-Fe</w:t>
            </w:r>
            <w:r w:rsidRPr="00005BBD">
              <w:rPr>
                <w:vertAlign w:val="subscript"/>
              </w:rPr>
              <w:t>2</w:t>
            </w:r>
            <w:r>
              <w:t>O</w:t>
            </w:r>
            <w:r w:rsidRPr="00005BBD">
              <w:rPr>
                <w:vertAlign w:val="subscript"/>
              </w:rPr>
              <w:t>3</w:t>
            </w:r>
            <w:r>
              <w:t xml:space="preserve"> (</w:t>
            </w:r>
            <w:r w:rsidRPr="00635BD1">
              <w:rPr>
                <w:color w:val="FF0000"/>
              </w:rPr>
              <w:t>Fe</w:t>
            </w:r>
            <w:r w:rsidRPr="00635BD1">
              <w:rPr>
                <w:color w:val="FF0000"/>
                <w:vertAlign w:val="subscript"/>
              </w:rPr>
              <w:t>2</w:t>
            </w:r>
            <w:r w:rsidRPr="00635BD1">
              <w:rPr>
                <w:color w:val="FF0000"/>
              </w:rPr>
              <w:t>O</w:t>
            </w:r>
            <w:r w:rsidRPr="00635BD1">
              <w:rPr>
                <w:color w:val="FF0000"/>
                <w:vertAlign w:val="subscript"/>
              </w:rPr>
              <w:t>3</w:t>
            </w:r>
            <w:r>
              <w:t>)</w:t>
            </w:r>
          </w:p>
        </w:tc>
        <w:tc>
          <w:tcPr>
            <w:tcW w:w="3827" w:type="dxa"/>
          </w:tcPr>
          <w:p w:rsidR="0024238E" w:rsidRDefault="0024238E" w:rsidP="00A64051">
            <w:pPr>
              <w:pStyle w:val="TableText"/>
            </w:pPr>
            <w:r w:rsidRPr="00BC1A08">
              <w:rPr>
                <w:color w:val="FF0000"/>
              </w:rPr>
              <w:t>ESP</w:t>
            </w:r>
            <w:r>
              <w:t xml:space="preserve">: SEM images suggest mass loss is dominated by </w:t>
            </w:r>
            <w:r>
              <w:rPr>
                <w:rFonts w:cs="Arial"/>
              </w:rPr>
              <w:t>Ø</w:t>
            </w:r>
            <w:r>
              <w:t xml:space="preserve"> &gt;20</w:t>
            </w:r>
            <w:r>
              <w:rPr>
                <w:rFonts w:cs="Arial"/>
              </w:rPr>
              <w:t>µ</w:t>
            </w:r>
            <w:r>
              <w:t>m. Abraded surface coating is source for coarse and fine particles (no abradant present)</w:t>
            </w:r>
          </w:p>
        </w:tc>
        <w:tc>
          <w:tcPr>
            <w:tcW w:w="827" w:type="dxa"/>
          </w:tcPr>
          <w:p w:rsidR="0024238E" w:rsidRDefault="0024238E" w:rsidP="00621CDA">
            <w:pPr>
              <w:pStyle w:val="TableText"/>
            </w:pPr>
            <w:r>
              <w:fldChar w:fldCharType="begin"/>
            </w:r>
            <w:r>
              <w:instrText xml:space="preserve"> ADDIN EN.CITE &lt;EndNote&gt;&lt;Cite&gt;&lt;Author&gt;Göhler&lt;/Author&gt;&lt;Year&gt;2010&lt;/Year&gt;&lt;RecNum&gt;380&lt;/RecNum&gt;&lt;DisplayText&gt;[13]&lt;/DisplayText&gt;&lt;record&gt;&lt;rec-number&gt;380&lt;/rec-number&gt;&lt;foreign-keys&gt;&lt;key app="EN" db-id="v55w99w2adwdpwexr0lx059a5dvwt0dptxse"&gt;380&lt;/key&gt;&lt;/foreign-keys&gt;&lt;ref-type name="Journal Article"&gt;17&lt;/ref-type&gt;&lt;contributors&gt;&lt;authors&gt;&lt;author&gt;Göhler, D.&lt;/author&gt;&lt;author&gt;Stintz, M.&lt;/author&gt;&lt;author&gt;Hillemann, L.&lt;/author&gt;&lt;author&gt;Vorbau, M.&lt;/author&gt;&lt;/authors&gt;&lt;/contributors&gt;&lt;auth-address&gt;[Goehler, Daniel; Stintz, Michael; Hillemann, Lars; Vorbau, Manuel] Tech Univ Dresden, Inst Proc Engn &amp;amp; Environm Technol, Res Grp Mech Proc Engn, D-01062 Dresden, Germany.&amp;#xD;Stintz, M (reprint author), Tech Univ Dresden, Inst Proc Engn &amp;amp; Environm Technol, Res Grp Mech Proc Engn, D-01062 Dresden, Germany&amp;#xD;michael.stintz@tu-dresden.de&lt;/auth-address&gt;&lt;titles&gt;&lt;title&gt;Characterization of Nanoparticle Release from Surface Coatings by the Simulation of a Sanding Process&lt;/title&gt;&lt;secondary-title&gt;Annals of Occupational Hygiene&lt;/secondary-title&gt;&lt;alt-title&gt;Ann. Occup. Hyg.&lt;/alt-title&gt;&lt;/titles&gt;&lt;periodical&gt;&lt;full-title&gt;Annals of Occupational Hygiene&lt;/full-title&gt;&lt;/periodical&gt;&lt;pages&gt;615-624&lt;/pages&gt;&lt;volume&gt;54&lt;/volume&gt;&lt;number&gt;6&lt;/number&gt;&lt;keywords&gt;&lt;keyword&gt;abrasion process&lt;/keyword&gt;&lt;keyword&gt;exposure&lt;/keyword&gt;&lt;keyword&gt;nanoparticle additives&lt;/keyword&gt;&lt;keyword&gt;nanoparticle&lt;/keyword&gt;&lt;keyword&gt;release&lt;/keyword&gt;&lt;keyword&gt;sanding process&lt;/keyword&gt;&lt;keyword&gt;surface coatings&lt;/keyword&gt;&lt;keyword&gt;resistant polymeric nanocomposites&lt;/keyword&gt;&lt;keyword&gt;continuous-flow&lt;/keyword&gt;&lt;keyword&gt;spectrometer&lt;/keyword&gt;&lt;keyword&gt;scratch&lt;/keyword&gt;&lt;/keywords&gt;&lt;dates&gt;&lt;year&gt;2010&lt;/year&gt;&lt;pub-dates&gt;&lt;date&gt;Aug&lt;/date&gt;&lt;/pub-dates&gt;&lt;/dates&gt;&lt;isbn&gt;0003-4878&lt;/isbn&gt;&lt;accession-num&gt;WOS:000280903100002&lt;/accession-num&gt;&lt;work-type&gt;Article&lt;/work-type&gt;&lt;urls&gt;&lt;related-urls&gt;&lt;url&gt;&amp;lt;Go to ISI&amp;gt;://WOS:000280903100002&lt;/url&gt;&lt;/related-urls&gt;&lt;/urls&gt;&lt;electronic-resource-num&gt;10.1093/annhyg/meq053&lt;/electronic-resource-num&gt;&lt;language&gt;English&lt;/language&gt;&lt;/record&gt;&lt;/Cite&gt;&lt;/EndNote&gt;</w:instrText>
            </w:r>
            <w:r>
              <w:fldChar w:fldCharType="separate"/>
            </w:r>
            <w:r>
              <w:rPr>
                <w:noProof/>
              </w:rPr>
              <w:t>[</w:t>
            </w:r>
            <w:hyperlink w:anchor="_ENREF_13" w:tooltip="Göhler, 2010 #380" w:history="1">
              <w:r w:rsidR="00621CDA">
                <w:rPr>
                  <w:noProof/>
                </w:rPr>
                <w:t>13</w:t>
              </w:r>
            </w:hyperlink>
            <w:r>
              <w:rPr>
                <w:noProof/>
              </w:rPr>
              <w:t>]</w:t>
            </w:r>
            <w:r>
              <w:fldChar w:fldCharType="end"/>
            </w:r>
          </w:p>
        </w:tc>
      </w:tr>
      <w:tr w:rsidR="0024238E" w:rsidTr="00882CA1">
        <w:tc>
          <w:tcPr>
            <w:tcW w:w="1526" w:type="dxa"/>
          </w:tcPr>
          <w:p w:rsidR="0024238E" w:rsidRDefault="0024238E" w:rsidP="00A64051">
            <w:pPr>
              <w:pStyle w:val="TableText"/>
            </w:pPr>
            <w:r>
              <w:t xml:space="preserve">Sanding </w:t>
            </w:r>
            <w:r>
              <w:br/>
              <w:t>(</w:t>
            </w:r>
            <w:r w:rsidRPr="0081688A">
              <w:rPr>
                <w:color w:val="FF0000"/>
              </w:rPr>
              <w:t>hand-held orbital Sander</w:t>
            </w:r>
            <w:r>
              <w:t>)</w:t>
            </w:r>
          </w:p>
        </w:tc>
        <w:tc>
          <w:tcPr>
            <w:tcW w:w="2410" w:type="dxa"/>
          </w:tcPr>
          <w:p w:rsidR="0024238E" w:rsidRDefault="0024238E" w:rsidP="00A64051">
            <w:pPr>
              <w:pStyle w:val="TableText"/>
            </w:pPr>
            <w:r>
              <w:t>• PVA+TiO</w:t>
            </w:r>
            <w:r w:rsidRPr="004647D3">
              <w:rPr>
                <w:vertAlign w:val="subscript"/>
              </w:rPr>
              <w:t>2</w:t>
            </w:r>
            <w:r>
              <w:t xml:space="preserve">  (</w:t>
            </w:r>
            <w:r w:rsidRPr="004647D3">
              <w:rPr>
                <w:color w:val="FF0000"/>
              </w:rPr>
              <w:t>TiO</w:t>
            </w:r>
            <w:r w:rsidRPr="004647D3">
              <w:rPr>
                <w:color w:val="FF0000"/>
                <w:vertAlign w:val="subscript"/>
              </w:rPr>
              <w:t>2</w:t>
            </w:r>
            <w:r>
              <w:t>)</w:t>
            </w:r>
            <w:r>
              <w:br/>
              <w:t>• Acryl+CB  (</w:t>
            </w:r>
            <w:r w:rsidRPr="004647D3">
              <w:rPr>
                <w:color w:val="FF0000"/>
              </w:rPr>
              <w:t>CB</w:t>
            </w:r>
            <w:r>
              <w:t>)</w:t>
            </w:r>
            <w:r>
              <w:br/>
              <w:t>• Acryl+TiO</w:t>
            </w:r>
            <w:r w:rsidRPr="004647D3">
              <w:rPr>
                <w:vertAlign w:val="subscript"/>
              </w:rPr>
              <w:t>2</w:t>
            </w:r>
            <w:r>
              <w:t xml:space="preserve"> (</w:t>
            </w:r>
            <w:r w:rsidRPr="004647D3">
              <w:rPr>
                <w:color w:val="FF0000"/>
              </w:rPr>
              <w:t>TiO</w:t>
            </w:r>
            <w:r w:rsidRPr="004647D3">
              <w:rPr>
                <w:color w:val="FF0000"/>
                <w:vertAlign w:val="subscript"/>
              </w:rPr>
              <w:t>2</w:t>
            </w:r>
            <w:r>
              <w:t>)</w:t>
            </w:r>
            <w:r>
              <w:br/>
              <w:t>• Acryl+SiO</w:t>
            </w:r>
            <w:r w:rsidRPr="004647D3">
              <w:rPr>
                <w:vertAlign w:val="subscript"/>
              </w:rPr>
              <w:t>2</w:t>
            </w:r>
            <w:r>
              <w:t xml:space="preserve">  (</w:t>
            </w:r>
            <w:r w:rsidRPr="004647D3">
              <w:rPr>
                <w:color w:val="FF0000"/>
              </w:rPr>
              <w:t>SiO</w:t>
            </w:r>
            <w:r w:rsidRPr="004647D3">
              <w:rPr>
                <w:color w:val="FF0000"/>
                <w:vertAlign w:val="subscript"/>
              </w:rPr>
              <w:t>2</w:t>
            </w:r>
            <w:r w:rsidRPr="004647D3">
              <w:rPr>
                <w:color w:val="FF0000"/>
              </w:rPr>
              <w:t xml:space="preserve"> </w:t>
            </w:r>
            <w:r>
              <w:rPr>
                <w:color w:val="FF0000"/>
              </w:rPr>
              <w:t>so</w:t>
            </w:r>
            <w:r w:rsidRPr="004647D3">
              <w:rPr>
                <w:color w:val="FF0000"/>
              </w:rPr>
              <w:t>l</w:t>
            </w:r>
            <w:r>
              <w:t>)</w:t>
            </w:r>
            <w:r>
              <w:br/>
              <w:t>• Coat+SiO</w:t>
            </w:r>
            <w:r w:rsidRPr="004647D3">
              <w:rPr>
                <w:vertAlign w:val="subscript"/>
              </w:rPr>
              <w:t>2</w:t>
            </w:r>
            <w:r>
              <w:t xml:space="preserve"> (</w:t>
            </w:r>
            <w:r w:rsidRPr="004647D3">
              <w:rPr>
                <w:color w:val="FF0000"/>
              </w:rPr>
              <w:t>SiO</w:t>
            </w:r>
            <w:r w:rsidRPr="004647D3">
              <w:rPr>
                <w:color w:val="FF0000"/>
                <w:vertAlign w:val="subscript"/>
              </w:rPr>
              <w:t>2</w:t>
            </w:r>
            <w:r>
              <w:t>)</w:t>
            </w:r>
          </w:p>
        </w:tc>
        <w:tc>
          <w:tcPr>
            <w:tcW w:w="3827" w:type="dxa"/>
          </w:tcPr>
          <w:p w:rsidR="0024238E" w:rsidRDefault="0024238E" w:rsidP="00A64051">
            <w:pPr>
              <w:pStyle w:val="TableText"/>
            </w:pPr>
            <w:r w:rsidRPr="004D11DF">
              <w:rPr>
                <w:color w:val="FF0000"/>
              </w:rPr>
              <w:t>FMPS</w:t>
            </w:r>
            <w:r>
              <w:rPr>
                <w:color w:val="FF0000"/>
              </w:rPr>
              <w:t xml:space="preserve"> </w:t>
            </w:r>
            <w:r w:rsidRPr="004D11DF">
              <w:rPr>
                <w:color w:val="FF0000"/>
              </w:rPr>
              <w:t>/</w:t>
            </w:r>
            <w:r>
              <w:rPr>
                <w:color w:val="FF0000"/>
              </w:rPr>
              <w:t xml:space="preserve"> </w:t>
            </w:r>
            <w:r w:rsidRPr="004D11DF">
              <w:rPr>
                <w:color w:val="FF0000"/>
              </w:rPr>
              <w:t>APS+Diluter</w:t>
            </w:r>
            <w:r>
              <w:t>: found 5 Ø-modes.</w:t>
            </w:r>
            <w:r>
              <w:br/>
              <w:t>Mode 3 (peak = 130-180nm) may indicate how ENP affect the dust size spectra.</w:t>
            </w:r>
          </w:p>
        </w:tc>
        <w:tc>
          <w:tcPr>
            <w:tcW w:w="827" w:type="dxa"/>
          </w:tcPr>
          <w:p w:rsidR="0024238E" w:rsidRDefault="0024238E" w:rsidP="00621CDA">
            <w:pPr>
              <w:pStyle w:val="TableText"/>
            </w:pPr>
            <w:r>
              <w:fldChar w:fldCharType="begin"/>
            </w:r>
            <w:r>
              <w:instrText xml:space="preserve"> ADDIN EN.CITE &lt;EndNote&gt;&lt;Cite&gt;&lt;Author&gt;Koponen&lt;/Author&gt;&lt;Year&gt;2011&lt;/Year&gt;&lt;RecNum&gt;377&lt;/RecNum&gt;&lt;DisplayText&gt;[11]&lt;/DisplayText&gt;&lt;record&gt;&lt;rec-number&gt;377&lt;/rec-number&gt;&lt;foreign-keys&gt;&lt;key app="EN" db-id="v55w99w2adwdpwexr0lx059a5dvwt0dptxse"&gt;377&lt;/key&gt;&lt;/foreign-keys&gt;&lt;ref-type name="Journal Article"&gt;17&lt;/ref-type&gt;&lt;contributors&gt;&lt;authors&gt;&lt;author&gt;Koponen, Ismo Kalevi&lt;/author&gt;&lt;author&gt;Jensen, Keld Alstrup&lt;/author&gt;&lt;author&gt;Schneider, Thomas&lt;/author&gt;&lt;/authors&gt;&lt;/contributors&gt;&lt;titles&gt;&lt;title&gt;Comparison of dust released from sanding conventional and nanoparticle-doped wall and wood coatings&lt;/title&gt;&lt;secondary-title&gt;Journal of Exposure Science and Environmental Epidemiology&lt;/secondary-title&gt;&lt;/titles&gt;&lt;periodical&gt;&lt;full-title&gt;Journal of Exposure Science and Environmental Epidemiology&lt;/full-title&gt;&lt;abbr-1&gt;J. Expo. Sci. Environ. Epidemiol.&lt;/abbr-1&gt;&lt;/periodical&gt;&lt;pages&gt;408-418&lt;/pages&gt;&lt;volume&gt;21&lt;/volume&gt;&lt;number&gt;4&lt;/number&gt;&lt;dates&gt;&lt;year&gt;2011&lt;/year&gt;&lt;pub-dates&gt;&lt;date&gt;Jul-Aug&lt;/date&gt;&lt;/pub-dates&gt;&lt;/dates&gt;&lt;isbn&gt;1559-0631&lt;/isbn&gt;&lt;accession-num&gt;WOS:000291858700008&lt;/accession-num&gt;&lt;urls&gt;&lt;related-urls&gt;&lt;url&gt;&amp;lt;Go to ISI&amp;gt;://WOS:000291858700008&lt;/url&gt;&lt;/related-urls&gt;&lt;/urls&gt;&lt;electronic-resource-num&gt;10.1038/jes.2010.32&lt;/electronic-resource-num&gt;&lt;/record&gt;&lt;/Cite&gt;&lt;/EndNote&gt;</w:instrText>
            </w:r>
            <w:r>
              <w:fldChar w:fldCharType="separate"/>
            </w:r>
            <w:r>
              <w:rPr>
                <w:noProof/>
              </w:rPr>
              <w:t>[</w:t>
            </w:r>
            <w:hyperlink w:anchor="_ENREF_11" w:tooltip="Koponen, 2011 #377" w:history="1">
              <w:r w:rsidR="00621CDA">
                <w:rPr>
                  <w:noProof/>
                </w:rPr>
                <w:t>11</w:t>
              </w:r>
            </w:hyperlink>
            <w:r>
              <w:rPr>
                <w:noProof/>
              </w:rPr>
              <w:t>]</w:t>
            </w:r>
            <w:r>
              <w:fldChar w:fldCharType="end"/>
            </w:r>
            <w:r>
              <w:t xml:space="preserve"> + suppl.</w:t>
            </w:r>
          </w:p>
        </w:tc>
      </w:tr>
      <w:tr w:rsidR="0024238E" w:rsidTr="00882CA1">
        <w:tc>
          <w:tcPr>
            <w:tcW w:w="1526" w:type="dxa"/>
          </w:tcPr>
          <w:p w:rsidR="0024238E" w:rsidRDefault="0024238E" w:rsidP="0081688A">
            <w:pPr>
              <w:pStyle w:val="TableText"/>
            </w:pPr>
            <w:r>
              <w:t>Sanding</w:t>
            </w:r>
            <w:r>
              <w:br/>
              <w:t>(</w:t>
            </w:r>
            <w:r w:rsidRPr="0081688A">
              <w:rPr>
                <w:color w:val="FF0000"/>
              </w:rPr>
              <w:t>belt sander</w:t>
            </w:r>
            <w:r>
              <w:t>)</w:t>
            </w:r>
          </w:p>
        </w:tc>
        <w:tc>
          <w:tcPr>
            <w:tcW w:w="2410" w:type="dxa"/>
          </w:tcPr>
          <w:p w:rsidR="0024238E" w:rsidRDefault="0024238E" w:rsidP="00F76810">
            <w:pPr>
              <w:pStyle w:val="TableText"/>
            </w:pPr>
            <w:r>
              <w:rPr>
                <w:rFonts w:cs="Arial"/>
              </w:rPr>
              <w:t>• Epoxy-</w:t>
            </w:r>
            <w:r w:rsidRPr="007A09A0">
              <w:rPr>
                <w:rFonts w:cs="Arial"/>
                <w:color w:val="FF0000"/>
              </w:rPr>
              <w:t>CNF</w:t>
            </w:r>
            <w:r>
              <w:rPr>
                <w:rFonts w:cs="Arial"/>
              </w:rPr>
              <w:t xml:space="preserve"> aerospace composite</w:t>
            </w:r>
          </w:p>
        </w:tc>
        <w:tc>
          <w:tcPr>
            <w:tcW w:w="3827" w:type="dxa"/>
          </w:tcPr>
          <w:p w:rsidR="0024238E" w:rsidRPr="00AF541E" w:rsidRDefault="00B21DFB" w:rsidP="00AF541E">
            <w:pPr>
              <w:pStyle w:val="TableText"/>
            </w:pPr>
            <w:r>
              <w:rPr>
                <w:color w:val="FF0000"/>
              </w:rPr>
              <w:t>TEM</w:t>
            </w:r>
            <w:r w:rsidR="00F41137">
              <w:rPr>
                <w:color w:val="FF0000"/>
              </w:rPr>
              <w:t xml:space="preserve"> </w:t>
            </w:r>
            <w:r w:rsidR="00F41137" w:rsidRPr="00D824B8">
              <w:t>(NIOSH 7402)</w:t>
            </w:r>
            <w:r>
              <w:t>:</w:t>
            </w:r>
            <w:r w:rsidR="00F41137">
              <w:rPr>
                <w:rFonts w:cs="Arial"/>
              </w:rPr>
              <w:br/>
              <w:t>•</w:t>
            </w:r>
            <w:r w:rsidR="00F41137">
              <w:t xml:space="preserve"> </w:t>
            </w:r>
            <w:r w:rsidR="00F41137" w:rsidRPr="00F7138F">
              <w:t xml:space="preserve">Matrix </w:t>
            </w:r>
            <w:r w:rsidR="00F41137">
              <w:t>fragments</w:t>
            </w:r>
            <w:r w:rsidR="00AF541E">
              <w:br/>
            </w:r>
            <w:r w:rsidR="00AF541E">
              <w:rPr>
                <w:rFonts w:cs="Arial"/>
                <w:szCs w:val="18"/>
              </w:rPr>
              <w:t>•</w:t>
            </w:r>
            <w:r w:rsidR="00AF541E">
              <w:rPr>
                <w:szCs w:val="18"/>
              </w:rPr>
              <w:t xml:space="preserve"> No f</w:t>
            </w:r>
            <w:r w:rsidR="00AF541E" w:rsidRPr="00F7138F">
              <w:rPr>
                <w:szCs w:val="18"/>
              </w:rPr>
              <w:t>ree CNF</w:t>
            </w:r>
            <w:r w:rsidR="00AF541E">
              <w:rPr>
                <w:szCs w:val="18"/>
              </w:rPr>
              <w:t xml:space="preserve"> detected</w:t>
            </w:r>
            <w:r w:rsidR="00F41137">
              <w:br/>
            </w:r>
            <w:r w:rsidR="00F41137">
              <w:rPr>
                <w:rFonts w:cs="Arial"/>
              </w:rPr>
              <w:t>•</w:t>
            </w:r>
            <w:r w:rsidR="00F41137">
              <w:t xml:space="preserve"> Clusters of spherical carbon particles</w:t>
            </w:r>
            <w:r w:rsidR="00AF541E">
              <w:br/>
            </w:r>
            <w:r w:rsidR="00AF541E" w:rsidRPr="00D824B8">
              <w:rPr>
                <w:color w:val="FF0000"/>
                <w:szCs w:val="18"/>
              </w:rPr>
              <w:t>EC</w:t>
            </w:r>
            <w:r w:rsidR="00AF541E">
              <w:rPr>
                <w:szCs w:val="18"/>
              </w:rPr>
              <w:t xml:space="preserve">: (NIOSH 5040): </w:t>
            </w:r>
            <w:r w:rsidR="00AF541E">
              <w:t>Few n</w:t>
            </w:r>
            <w:r w:rsidR="00AF541E" w:rsidRPr="00D27EEB">
              <w:t>anoscale</w:t>
            </w:r>
            <w:r w:rsidR="00AF541E">
              <w:t xml:space="preserve"> CNF.</w:t>
            </w:r>
          </w:p>
        </w:tc>
        <w:tc>
          <w:tcPr>
            <w:tcW w:w="827" w:type="dxa"/>
          </w:tcPr>
          <w:p w:rsidR="0024238E" w:rsidRDefault="0024238E" w:rsidP="00621CDA">
            <w:pPr>
              <w:pStyle w:val="TableText"/>
            </w:pPr>
            <w:r>
              <w:fldChar w:fldCharType="begin"/>
            </w:r>
            <w:r>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Pr>
                <w:noProof/>
              </w:rPr>
              <w:t>[</w:t>
            </w:r>
            <w:hyperlink w:anchor="_ENREF_19" w:tooltip="Methner, 2012 #477" w:history="1">
              <w:r w:rsidR="00621CDA">
                <w:rPr>
                  <w:noProof/>
                </w:rPr>
                <w:t>19</w:t>
              </w:r>
            </w:hyperlink>
            <w:r>
              <w:rPr>
                <w:noProof/>
              </w:rPr>
              <w:t>]</w:t>
            </w:r>
            <w:r>
              <w:fldChar w:fldCharType="end"/>
            </w:r>
            <w:r>
              <w:t xml:space="preserve"> + suppl.</w:t>
            </w:r>
          </w:p>
        </w:tc>
      </w:tr>
    </w:tbl>
    <w:p w:rsidR="008B12B1" w:rsidRDefault="008B12B1" w:rsidP="006F1ACD">
      <w:pPr>
        <w:pStyle w:val="BodyText"/>
      </w:pPr>
      <w:r>
        <w:t xml:space="preserve"> </w:t>
      </w:r>
    </w:p>
    <w:p w:rsidR="00F7190A" w:rsidRDefault="00F7190A" w:rsidP="00935584">
      <w:pPr>
        <w:pStyle w:val="BodyText1"/>
        <w:sectPr w:rsidR="00F7190A" w:rsidSect="00430ED1">
          <w:headerReference w:type="even" r:id="rId32"/>
          <w:headerReference w:type="default" r:id="rId33"/>
          <w:pgSz w:w="11900" w:h="16840"/>
          <w:pgMar w:top="1701" w:right="1418" w:bottom="1701" w:left="1418" w:header="720" w:footer="567" w:gutter="567"/>
          <w:pgNumType w:start="1"/>
          <w:cols w:space="720"/>
          <w:docGrid w:linePitch="299"/>
        </w:sectPr>
      </w:pPr>
      <w:r>
        <w:t xml:space="preserve">  </w:t>
      </w:r>
    </w:p>
    <w:p w:rsidR="004236AD" w:rsidRDefault="00763199" w:rsidP="004236AD">
      <w:pPr>
        <w:pStyle w:val="Appendix"/>
      </w:pPr>
      <w:bookmarkStart w:id="619" w:name="_Toc345604662"/>
      <w:r>
        <w:t xml:space="preserve">Appendix </w:t>
      </w:r>
      <w:r w:rsidR="00525271">
        <w:t>C</w:t>
      </w:r>
      <w:r w:rsidR="004236AD">
        <w:t xml:space="preserve"> – Particle Release Measur</w:t>
      </w:r>
      <w:r w:rsidR="00E8172F">
        <w:t>e</w:t>
      </w:r>
      <w:r w:rsidR="004236AD">
        <w:t>ment and Characterisation</w:t>
      </w:r>
      <w:bookmarkEnd w:id="619"/>
      <w:r w:rsidR="004236AD">
        <w:t xml:space="preserve"> </w:t>
      </w:r>
    </w:p>
    <w:p w:rsidR="00047A8F" w:rsidRPr="00047A8F" w:rsidRDefault="00A64051" w:rsidP="00A64051">
      <w:pPr>
        <w:pStyle w:val="Caption"/>
        <w:keepNext/>
      </w:pPr>
      <w:bookmarkStart w:id="620" w:name="_Ref317950054"/>
      <w:bookmarkStart w:id="621" w:name="_Toc345604680"/>
      <w:r>
        <w:t xml:space="preserve">Table </w:t>
      </w:r>
      <w:r w:rsidR="009E4117">
        <w:fldChar w:fldCharType="begin"/>
      </w:r>
      <w:r w:rsidR="009E4117">
        <w:instrText xml:space="preserve"> SEQ Table \* ARABIC </w:instrText>
      </w:r>
      <w:r w:rsidR="009E4117">
        <w:fldChar w:fldCharType="separate"/>
      </w:r>
      <w:r>
        <w:rPr>
          <w:noProof/>
        </w:rPr>
        <w:t>12</w:t>
      </w:r>
      <w:r w:rsidR="009E4117">
        <w:rPr>
          <w:noProof/>
        </w:rPr>
        <w:fldChar w:fldCharType="end"/>
      </w:r>
      <w:bookmarkEnd w:id="620"/>
      <w:r w:rsidR="002005CC" w:rsidRPr="00047A8F">
        <w:t xml:space="preserve">: Summary of </w:t>
      </w:r>
      <w:r w:rsidR="006B69F2" w:rsidRPr="00047A8F">
        <w:t xml:space="preserve">control measures, </w:t>
      </w:r>
      <w:r w:rsidR="002005CC" w:rsidRPr="00047A8F">
        <w:t>release measurement</w:t>
      </w:r>
      <w:r w:rsidR="00852152" w:rsidRPr="00047A8F">
        <w:t xml:space="preserve"> in</w:t>
      </w:r>
      <w:r w:rsidR="002005CC" w:rsidRPr="00047A8F">
        <w:t>s</w:t>
      </w:r>
      <w:r w:rsidR="00852152" w:rsidRPr="00047A8F">
        <w:t>trumentation and characterisation for machining proces</w:t>
      </w:r>
      <w:r w:rsidR="00E632C1" w:rsidRPr="00047A8F">
        <w:t>ses and workpieces.</w:t>
      </w:r>
      <w:bookmarkEnd w:id="621"/>
      <w:r w:rsidR="00852152" w:rsidRPr="00047A8F">
        <w:t xml:space="preserve"> </w:t>
      </w:r>
    </w:p>
    <w:p w:rsidR="00047A8F" w:rsidRDefault="00E632C1" w:rsidP="00A64051">
      <w:pPr>
        <w:pStyle w:val="CommentText"/>
      </w:pPr>
      <w:r>
        <w:t>Meaning of codes: Column “St” (Structure): C = composite, NM =  nano material; “</w:t>
      </w:r>
      <w:r w:rsidRPr="00E632C1">
        <w:t>Description of exposure</w:t>
      </w:r>
      <w:r>
        <w:t xml:space="preserve">”: RT = real-time, SC = sample collection, </w:t>
      </w:r>
      <w:r w:rsidR="00D94BDD">
        <w:t xml:space="preserve">PS = personal sampler, </w:t>
      </w:r>
      <w:r>
        <w:t>NC = number count</w:t>
      </w:r>
      <w:r w:rsidR="00EC073C">
        <w:t>, MC = mass concentration</w:t>
      </w:r>
      <w:r w:rsidR="003D3576">
        <w:t>, DET = detection of existence</w:t>
      </w:r>
      <w:r>
        <w:t xml:space="preserve">, </w:t>
      </w:r>
      <w:r w:rsidR="00D931CF">
        <w:t xml:space="preserve">SA = surface area; </w:t>
      </w:r>
      <w:r>
        <w:t>II = inertial impactor, DC = diffusion cell</w:t>
      </w:r>
      <w:r w:rsidR="00FD295E">
        <w:t xml:space="preserve">. </w:t>
      </w:r>
    </w:p>
    <w:p w:rsidR="002005CC" w:rsidRDefault="00010838" w:rsidP="00A64051">
      <w:pPr>
        <w:pStyle w:val="CommentText"/>
      </w:pPr>
      <w:r>
        <w:t>S</w:t>
      </w:r>
      <w:r w:rsidR="00FD295E">
        <w:t>upplementary information provided by the authors is indicated by an attribute “+ suppl.” next to the reference number. Refer also to the Glossary.</w:t>
      </w:r>
    </w:p>
    <w:tbl>
      <w:tblPr>
        <w:tblW w:w="13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1306"/>
        <w:gridCol w:w="1516"/>
        <w:gridCol w:w="496"/>
        <w:gridCol w:w="1080"/>
        <w:gridCol w:w="2008"/>
        <w:gridCol w:w="1843"/>
        <w:gridCol w:w="2268"/>
        <w:gridCol w:w="2347"/>
      </w:tblGrid>
      <w:tr w:rsidR="006B69F2" w:rsidTr="00970CAF">
        <w:trPr>
          <w:tblHeader/>
        </w:trPr>
        <w:tc>
          <w:tcPr>
            <w:tcW w:w="790" w:type="dxa"/>
            <w:tcBorders>
              <w:bottom w:val="single" w:sz="4" w:space="0" w:color="auto"/>
            </w:tcBorders>
          </w:tcPr>
          <w:p w:rsidR="006B69F2" w:rsidRPr="00047A8F" w:rsidRDefault="006B69F2" w:rsidP="007D2978">
            <w:pPr>
              <w:pStyle w:val="Caption"/>
            </w:pPr>
            <w:r w:rsidRPr="00047A8F">
              <w:t>Study</w:t>
            </w:r>
          </w:p>
        </w:tc>
        <w:tc>
          <w:tcPr>
            <w:tcW w:w="1306" w:type="dxa"/>
            <w:shd w:val="clear" w:color="auto" w:fill="B8CCE4"/>
          </w:tcPr>
          <w:p w:rsidR="006B69F2" w:rsidRPr="00047A8F" w:rsidRDefault="006B69F2" w:rsidP="007D2978">
            <w:pPr>
              <w:pStyle w:val="Caption"/>
            </w:pPr>
            <w:r w:rsidRPr="00047A8F">
              <w:t>Machining Process</w:t>
            </w:r>
          </w:p>
        </w:tc>
        <w:tc>
          <w:tcPr>
            <w:tcW w:w="1516" w:type="dxa"/>
            <w:tcBorders>
              <w:bottom w:val="single" w:sz="4" w:space="0" w:color="auto"/>
            </w:tcBorders>
            <w:shd w:val="clear" w:color="auto" w:fill="E5B8B7"/>
          </w:tcPr>
          <w:p w:rsidR="006B69F2" w:rsidRPr="00047A8F" w:rsidRDefault="006B69F2" w:rsidP="007D2978">
            <w:pPr>
              <w:pStyle w:val="Caption"/>
            </w:pPr>
            <w:r w:rsidRPr="00047A8F">
              <w:t>Particle Source</w:t>
            </w:r>
          </w:p>
        </w:tc>
        <w:tc>
          <w:tcPr>
            <w:tcW w:w="496" w:type="dxa"/>
            <w:tcBorders>
              <w:bottom w:val="single" w:sz="4" w:space="0" w:color="auto"/>
            </w:tcBorders>
            <w:shd w:val="clear" w:color="auto" w:fill="E5B8B7"/>
          </w:tcPr>
          <w:p w:rsidR="006B69F2" w:rsidRPr="00047A8F" w:rsidRDefault="006B69F2" w:rsidP="007D2978">
            <w:pPr>
              <w:pStyle w:val="Caption"/>
            </w:pPr>
            <w:r w:rsidRPr="00047A8F">
              <w:t>St</w:t>
            </w:r>
          </w:p>
        </w:tc>
        <w:tc>
          <w:tcPr>
            <w:tcW w:w="1080" w:type="dxa"/>
            <w:tcBorders>
              <w:bottom w:val="single" w:sz="4" w:space="0" w:color="auto"/>
            </w:tcBorders>
            <w:shd w:val="clear" w:color="auto" w:fill="FF9999"/>
          </w:tcPr>
          <w:p w:rsidR="006B69F2" w:rsidRPr="00047A8F" w:rsidRDefault="006B69F2" w:rsidP="007D2978">
            <w:pPr>
              <w:pStyle w:val="Caption"/>
            </w:pPr>
            <w:r w:rsidRPr="00047A8F">
              <w:t>Nano-objects</w:t>
            </w:r>
          </w:p>
        </w:tc>
        <w:tc>
          <w:tcPr>
            <w:tcW w:w="2008" w:type="dxa"/>
            <w:shd w:val="clear" w:color="auto" w:fill="92D050"/>
          </w:tcPr>
          <w:p w:rsidR="006B69F2" w:rsidRPr="00047A8F" w:rsidRDefault="006B69F2" w:rsidP="007D2978">
            <w:pPr>
              <w:pStyle w:val="Caption"/>
            </w:pPr>
            <w:r w:rsidRPr="00047A8F">
              <w:t>Control Measures</w:t>
            </w:r>
          </w:p>
        </w:tc>
        <w:tc>
          <w:tcPr>
            <w:tcW w:w="1843" w:type="dxa"/>
            <w:shd w:val="clear" w:color="auto" w:fill="FFFF99"/>
          </w:tcPr>
          <w:p w:rsidR="006B69F2" w:rsidRPr="00047A8F" w:rsidRDefault="006B69F2" w:rsidP="007D2978">
            <w:pPr>
              <w:pStyle w:val="Caption"/>
            </w:pPr>
            <w:r w:rsidRPr="00047A8F">
              <w:t>PSD properties</w:t>
            </w:r>
          </w:p>
        </w:tc>
        <w:tc>
          <w:tcPr>
            <w:tcW w:w="2268" w:type="dxa"/>
            <w:shd w:val="clear" w:color="auto" w:fill="FFFF99"/>
          </w:tcPr>
          <w:p w:rsidR="006B69F2" w:rsidRPr="00047A8F" w:rsidRDefault="006B69F2" w:rsidP="007D2978">
            <w:pPr>
              <w:pStyle w:val="Caption"/>
            </w:pPr>
            <w:r w:rsidRPr="00047A8F">
              <w:t>Morphology from EM</w:t>
            </w:r>
          </w:p>
        </w:tc>
        <w:tc>
          <w:tcPr>
            <w:tcW w:w="2347" w:type="dxa"/>
            <w:shd w:val="clear" w:color="auto" w:fill="FFFF99"/>
          </w:tcPr>
          <w:p w:rsidR="006B69F2" w:rsidRPr="00047A8F" w:rsidRDefault="006B69F2" w:rsidP="007D2978">
            <w:pPr>
              <w:pStyle w:val="Caption"/>
            </w:pPr>
            <w:r w:rsidRPr="00047A8F">
              <w:t>Remarks</w:t>
            </w:r>
          </w:p>
        </w:tc>
      </w:tr>
      <w:tr w:rsidR="006B69F2" w:rsidTr="006B69F2">
        <w:tc>
          <w:tcPr>
            <w:tcW w:w="790" w:type="dxa"/>
            <w:tcBorders>
              <w:top w:val="single" w:sz="4" w:space="0" w:color="auto"/>
              <w:left w:val="single" w:sz="4" w:space="0" w:color="auto"/>
              <w:bottom w:val="nil"/>
              <w:right w:val="single" w:sz="4" w:space="0" w:color="auto"/>
            </w:tcBorders>
          </w:tcPr>
          <w:p w:rsidR="006B69F2" w:rsidRDefault="006B69F2" w:rsidP="00621CDA">
            <w:pPr>
              <w:pStyle w:val="TableText"/>
            </w:pPr>
            <w:r>
              <w:fldChar w:fldCharType="begin"/>
            </w:r>
            <w:r>
              <w:instrText xml:space="preserve"> ADDIN EN.CITE &lt;EndNote&gt;&lt;Cite&gt;&lt;Author&gt;Bello&lt;/Author&gt;&lt;Year&gt;2009&lt;/Year&gt;&lt;RecNum&gt;8&lt;/RecNum&gt;&lt;DisplayText&gt;[4]&lt;/DisplayText&gt;&lt;record&gt;&lt;rec-number&gt;8&lt;/rec-number&gt;&lt;foreign-keys&gt;&lt;key app="EN" db-id="v55w99w2adwdpwexr0lx059a5dvwt0dptxse"&gt;8&lt;/key&gt;&lt;/foreign-keys&gt;&lt;ref-type name="Journal Article"&gt;17&lt;/ref-type&gt;&lt;contributors&gt;&lt;authors&gt;&lt;author&gt;Bello, D.&lt;/author&gt;&lt;author&gt;Wardle, B. L.&lt;/author&gt;&lt;author&gt;Yamamoto, N.&lt;/author&gt;&lt;author&gt;Devilloria, R. G.&lt;/author&gt;&lt;author&gt;Garcia, E. J.&lt;/author&gt;&lt;author&gt;Hart, A. J.&lt;/author&gt;&lt;author&gt;Ahn, K.&lt;/author&gt;&lt;author&gt;Ellenbecker, M. J.&lt;/author&gt;&lt;author&gt;Hallock, M.&lt;/author&gt;&lt;/authors&gt;&lt;/contributors&gt;&lt;auth-address&gt;Bello, D, Univ Massachusetts, Dept Work Environm, Lowell, Ma 01854 Usa.&amp;#xD;dhimiter_bello@uml.edu&lt;/auth-address&gt;&lt;titles&gt;&lt;title&gt;Exposure to Nanoscale Particles and Fibers During Machining of Hybrid Advanced Composites Containing Carbon Nanotubes&lt;/title&gt;&lt;secondary-title&gt;Journal of Nanoparticle Research&lt;/secondary-title&gt;&lt;/titles&gt;&lt;periodical&gt;&lt;full-title&gt;Journal of Nanoparticle Research&lt;/full-title&gt;&lt;/periodical&gt;&lt;pages&gt;231-249&lt;/pages&gt;&lt;volume&gt;11&lt;/volume&gt;&lt;number&gt;1&lt;/number&gt;&lt;keywords&gt;&lt;keyword&gt;Nanoparticle&lt;/keyword&gt;&lt;keyword&gt;Nanocomposite&lt;/keyword&gt;&lt;keyword&gt;Fiber&lt;/keyword&gt;&lt;keyword&gt;Cnts&lt;/keyword&gt;&lt;keyword&gt;Airborne Exposures&lt;/keyword&gt;&lt;keyword&gt;Occupational Health&lt;/keyword&gt;&lt;keyword&gt;Nanotechnology&lt;/keyword&gt;&lt;keyword&gt;Ehs&lt;/keyword&gt;&lt;keyword&gt;Polymer Composites&lt;/keyword&gt;&lt;keyword&gt;Mice&lt;/keyword&gt;&lt;keyword&gt;Toxicity&lt;/keyword&gt;&lt;keyword&gt;Growth&lt;/keyword&gt;&lt;keyword&gt;Serum&lt;/keyword&gt;&lt;/keywords&gt;&lt;dates&gt;&lt;year&gt;2009&lt;/year&gt;&lt;pub-dates&gt;&lt;date&gt;Jan 2009&lt;/date&gt;&lt;/pub-dates&gt;&lt;/dates&gt;&lt;isbn&gt;1388-0764&lt;/isbn&gt;&lt;label&gt;1150&lt;/label&gt;&lt;urls&gt;&lt;related-urls&gt;&lt;url&gt;ISI:000262125200021&lt;/url&gt;&lt;/related-urls&gt;&lt;/urls&gt;&lt;language&gt;English&lt;/language&gt;&lt;/record&gt;&lt;/Cite&gt;&lt;/EndNote&gt;</w:instrText>
            </w:r>
            <w:r>
              <w:fldChar w:fldCharType="separate"/>
            </w:r>
            <w:r>
              <w:rPr>
                <w:noProof/>
              </w:rPr>
              <w:t>[</w:t>
            </w:r>
            <w:hyperlink w:anchor="_ENREF_4" w:tooltip="Bello, 2009 #8" w:history="1">
              <w:r w:rsidR="00621CDA">
                <w:rPr>
                  <w:noProof/>
                </w:rPr>
                <w:t>4</w:t>
              </w:r>
            </w:hyperlink>
            <w:r>
              <w:rPr>
                <w:noProof/>
              </w:rPr>
              <w:t>]</w:t>
            </w:r>
            <w:r>
              <w:fldChar w:fldCharType="end"/>
            </w:r>
          </w:p>
        </w:tc>
        <w:tc>
          <w:tcPr>
            <w:tcW w:w="1306" w:type="dxa"/>
            <w:tcBorders>
              <w:left w:val="single" w:sz="4" w:space="0" w:color="auto"/>
              <w:right w:val="single" w:sz="4" w:space="0" w:color="auto"/>
            </w:tcBorders>
          </w:tcPr>
          <w:p w:rsidR="006B69F2" w:rsidRDefault="006B69F2" w:rsidP="00A64051">
            <w:pPr>
              <w:pStyle w:val="TableText"/>
            </w:pPr>
            <w:r>
              <w:t>Wet-cutting (diamond saw)</w:t>
            </w:r>
          </w:p>
        </w:tc>
        <w:tc>
          <w:tcPr>
            <w:tcW w:w="1516" w:type="dxa"/>
            <w:tcBorders>
              <w:top w:val="single" w:sz="4" w:space="0" w:color="auto"/>
              <w:left w:val="single" w:sz="4" w:space="0" w:color="auto"/>
              <w:bottom w:val="single" w:sz="4" w:space="0" w:color="auto"/>
              <w:right w:val="single" w:sz="4" w:space="0" w:color="auto"/>
            </w:tcBorders>
          </w:tcPr>
          <w:p w:rsidR="006B69F2" w:rsidRDefault="006B69F2" w:rsidP="00A64051">
            <w:pPr>
              <w:pStyle w:val="TableText"/>
            </w:pPr>
            <w:r>
              <w:rPr>
                <w:rFonts w:cs="Arial"/>
              </w:rPr>
              <w:t>Composites:</w:t>
            </w:r>
            <w:r>
              <w:rPr>
                <w:rFonts w:cs="Arial"/>
              </w:rPr>
              <w:br/>
              <w:t>•</w:t>
            </w:r>
            <w:r>
              <w:t xml:space="preserve"> base-carbon</w:t>
            </w:r>
            <w:r>
              <w:br/>
            </w:r>
            <w:r>
              <w:rPr>
                <w:rFonts w:cs="Arial"/>
              </w:rPr>
              <w:t>•</w:t>
            </w:r>
            <w:r>
              <w:t xml:space="preserve"> CNT-carbon</w:t>
            </w:r>
            <w:r>
              <w:br/>
            </w:r>
            <w:r>
              <w:rPr>
                <w:rFonts w:cs="Arial"/>
              </w:rPr>
              <w:t>•</w:t>
            </w:r>
            <w:r>
              <w:t xml:space="preserve"> base-alumina</w:t>
            </w:r>
            <w:r>
              <w:br/>
            </w:r>
            <w:r>
              <w:rPr>
                <w:rFonts w:cs="Arial"/>
              </w:rPr>
              <w:t>•</w:t>
            </w:r>
            <w:r>
              <w:t xml:space="preserve"> CNT-alumina </w:t>
            </w:r>
          </w:p>
        </w:tc>
        <w:tc>
          <w:tcPr>
            <w:tcW w:w="496" w:type="dxa"/>
            <w:tcBorders>
              <w:top w:val="single" w:sz="4" w:space="0" w:color="auto"/>
              <w:left w:val="single" w:sz="4" w:space="0" w:color="auto"/>
              <w:bottom w:val="nil"/>
              <w:right w:val="single" w:sz="4" w:space="0" w:color="auto"/>
            </w:tcBorders>
          </w:tcPr>
          <w:p w:rsidR="006B69F2" w:rsidRDefault="006B69F2" w:rsidP="00A64051">
            <w:pPr>
              <w:pStyle w:val="TableText"/>
            </w:pPr>
            <w:r>
              <w:t>C / NM</w:t>
            </w:r>
          </w:p>
        </w:tc>
        <w:tc>
          <w:tcPr>
            <w:tcW w:w="1080" w:type="dxa"/>
            <w:tcBorders>
              <w:top w:val="single" w:sz="4" w:space="0" w:color="auto"/>
              <w:left w:val="single" w:sz="4" w:space="0" w:color="auto"/>
              <w:bottom w:val="nil"/>
              <w:right w:val="single" w:sz="4" w:space="0" w:color="auto"/>
            </w:tcBorders>
          </w:tcPr>
          <w:p w:rsidR="006B69F2" w:rsidRDefault="006B69F2" w:rsidP="00A64051">
            <w:pPr>
              <w:pStyle w:val="TableText"/>
            </w:pPr>
            <w:r>
              <w:t>CNT</w:t>
            </w:r>
          </w:p>
        </w:tc>
        <w:tc>
          <w:tcPr>
            <w:tcW w:w="2008" w:type="dxa"/>
            <w:tcBorders>
              <w:left w:val="single" w:sz="4" w:space="0" w:color="auto"/>
              <w:right w:val="single" w:sz="4" w:space="0" w:color="auto"/>
            </w:tcBorders>
          </w:tcPr>
          <w:p w:rsidR="006B69F2" w:rsidRDefault="006B69F2" w:rsidP="00A64051">
            <w:pPr>
              <w:pStyle w:val="TableText"/>
            </w:pPr>
            <w:r>
              <w:rPr>
                <w:rFonts w:cs="Arial"/>
              </w:rPr>
              <w:t>•</w:t>
            </w:r>
            <w:r>
              <w:t xml:space="preserve"> cutting wheel guard </w:t>
            </w:r>
            <w:r>
              <w:br/>
            </w:r>
            <w:r>
              <w:rPr>
                <w:rFonts w:cs="Arial"/>
              </w:rPr>
              <w:t>• lubricant</w:t>
            </w:r>
            <w:r>
              <w:br/>
            </w:r>
            <w:r>
              <w:rPr>
                <w:rFonts w:cs="Arial"/>
              </w:rPr>
              <w:t>•</w:t>
            </w:r>
            <w:r>
              <w:t xml:space="preserve"> general ventilation 1 h</w:t>
            </w:r>
            <w:r w:rsidRPr="00803CD6">
              <w:rPr>
                <w:vertAlign w:val="superscript"/>
              </w:rPr>
              <w:t>-1</w:t>
            </w:r>
            <w:r>
              <w:t xml:space="preserve"> RER</w:t>
            </w:r>
            <w:r>
              <w:br/>
            </w:r>
            <w:r>
              <w:rPr>
                <w:rFonts w:cs="Arial"/>
              </w:rPr>
              <w:t>• PPE (N100 resp., gloves)</w:t>
            </w:r>
          </w:p>
        </w:tc>
        <w:tc>
          <w:tcPr>
            <w:tcW w:w="1843" w:type="dxa"/>
            <w:tcBorders>
              <w:left w:val="single" w:sz="4" w:space="0" w:color="auto"/>
              <w:right w:val="single" w:sz="4" w:space="0" w:color="auto"/>
            </w:tcBorders>
          </w:tcPr>
          <w:p w:rsidR="006B69F2" w:rsidRDefault="006B69F2" w:rsidP="00A64051">
            <w:pPr>
              <w:pStyle w:val="TableText"/>
            </w:pPr>
            <w:r>
              <w:t xml:space="preserve">  165 nm</w:t>
            </w:r>
            <w:r>
              <w:br/>
              <w:t xml:space="preserve">  (45–540 nm)</w:t>
            </w:r>
            <w:r>
              <w:br/>
            </w:r>
          </w:p>
        </w:tc>
        <w:tc>
          <w:tcPr>
            <w:tcW w:w="2268" w:type="dxa"/>
            <w:tcBorders>
              <w:left w:val="single" w:sz="4" w:space="0" w:color="auto"/>
            </w:tcBorders>
          </w:tcPr>
          <w:p w:rsidR="006B69F2" w:rsidRDefault="006B69F2" w:rsidP="00A64051">
            <w:pPr>
              <w:pStyle w:val="TableText"/>
            </w:pPr>
            <w:r>
              <w:t>No data</w:t>
            </w:r>
          </w:p>
        </w:tc>
        <w:tc>
          <w:tcPr>
            <w:tcW w:w="2347" w:type="dxa"/>
            <w:tcBorders>
              <w:left w:val="single" w:sz="4" w:space="0" w:color="auto"/>
            </w:tcBorders>
          </w:tcPr>
          <w:p w:rsidR="006B69F2" w:rsidRDefault="006B69F2" w:rsidP="00A64051">
            <w:pPr>
              <w:pStyle w:val="TableText"/>
            </w:pPr>
            <w:r>
              <w:t xml:space="preserve">Values with </w:t>
            </w:r>
            <w:r w:rsidRPr="00970CAF">
              <w:rPr>
                <w:b/>
              </w:rPr>
              <w:t>broken guard</w:t>
            </w:r>
            <w:r>
              <w:t>; otherwise not distinguishable from background</w:t>
            </w:r>
          </w:p>
        </w:tc>
      </w:tr>
      <w:tr w:rsidR="006B69F2" w:rsidTr="006B69F2">
        <w:tc>
          <w:tcPr>
            <w:tcW w:w="790" w:type="dxa"/>
            <w:tcBorders>
              <w:top w:val="nil"/>
              <w:left w:val="single" w:sz="4" w:space="0" w:color="auto"/>
              <w:bottom w:val="single" w:sz="4" w:space="0" w:color="auto"/>
              <w:right w:val="single" w:sz="4" w:space="0" w:color="auto"/>
            </w:tcBorders>
          </w:tcPr>
          <w:p w:rsidR="006B69F2" w:rsidRDefault="006B69F2" w:rsidP="00A64051">
            <w:pPr>
              <w:pStyle w:val="TableText"/>
            </w:pPr>
          </w:p>
        </w:tc>
        <w:tc>
          <w:tcPr>
            <w:tcW w:w="1306" w:type="dxa"/>
            <w:tcBorders>
              <w:left w:val="single" w:sz="4" w:space="0" w:color="auto"/>
              <w:right w:val="single" w:sz="4" w:space="0" w:color="auto"/>
            </w:tcBorders>
          </w:tcPr>
          <w:p w:rsidR="006B69F2" w:rsidRDefault="006B69F2" w:rsidP="00A64051">
            <w:pPr>
              <w:pStyle w:val="TableText"/>
              <w:rPr>
                <w:rFonts w:cs="Arial"/>
              </w:rPr>
            </w:pPr>
            <w:r>
              <w:t>Dry-cutting (band saw)</w:t>
            </w:r>
          </w:p>
        </w:tc>
        <w:tc>
          <w:tcPr>
            <w:tcW w:w="1516" w:type="dxa"/>
            <w:tcBorders>
              <w:top w:val="single" w:sz="4" w:space="0" w:color="auto"/>
              <w:left w:val="single" w:sz="4" w:space="0" w:color="auto"/>
              <w:bottom w:val="single" w:sz="4" w:space="0" w:color="auto"/>
              <w:right w:val="single" w:sz="4" w:space="0" w:color="auto"/>
            </w:tcBorders>
          </w:tcPr>
          <w:p w:rsidR="006B69F2" w:rsidRDefault="006B69F2" w:rsidP="00A64051">
            <w:pPr>
              <w:pStyle w:val="TableText"/>
            </w:pPr>
            <w:r w:rsidRPr="006F5123">
              <w:rPr>
                <w:color w:val="0070C0"/>
              </w:rPr>
              <w:t>All</w:t>
            </w:r>
            <w:r>
              <w:br/>
            </w:r>
            <w:r>
              <w:br/>
            </w:r>
            <w:r>
              <w:rPr>
                <w:rFonts w:cs="Arial"/>
              </w:rPr>
              <w:t>•</w:t>
            </w:r>
            <w:r>
              <w:t xml:space="preserve"> base-carbon</w:t>
            </w:r>
            <w:r>
              <w:br/>
            </w:r>
            <w:r>
              <w:rPr>
                <w:rFonts w:cs="Arial"/>
              </w:rPr>
              <w:t>•</w:t>
            </w:r>
            <w:r>
              <w:t xml:space="preserve"> CNT-carbon</w:t>
            </w:r>
            <w:r>
              <w:br/>
            </w:r>
            <w:r>
              <w:rPr>
                <w:rFonts w:cs="Arial"/>
              </w:rPr>
              <w:t>•</w:t>
            </w:r>
            <w:r>
              <w:t xml:space="preserve"> base-alumina</w:t>
            </w:r>
            <w:r>
              <w:br/>
            </w:r>
            <w:r>
              <w:rPr>
                <w:rFonts w:cs="Arial"/>
              </w:rPr>
              <w:t>•</w:t>
            </w:r>
            <w:r>
              <w:t xml:space="preserve"> CNT-alumina</w:t>
            </w:r>
          </w:p>
        </w:tc>
        <w:tc>
          <w:tcPr>
            <w:tcW w:w="496" w:type="dxa"/>
            <w:tcBorders>
              <w:top w:val="nil"/>
              <w:left w:val="single" w:sz="4" w:space="0" w:color="auto"/>
              <w:bottom w:val="single" w:sz="4" w:space="0" w:color="auto"/>
              <w:right w:val="single" w:sz="4" w:space="0" w:color="auto"/>
            </w:tcBorders>
          </w:tcPr>
          <w:p w:rsidR="006B69F2" w:rsidRDefault="006B69F2" w:rsidP="00A64051">
            <w:pPr>
              <w:pStyle w:val="TableText"/>
            </w:pPr>
          </w:p>
        </w:tc>
        <w:tc>
          <w:tcPr>
            <w:tcW w:w="1080" w:type="dxa"/>
            <w:tcBorders>
              <w:top w:val="nil"/>
              <w:left w:val="single" w:sz="4" w:space="0" w:color="auto"/>
              <w:bottom w:val="single" w:sz="4" w:space="0" w:color="auto"/>
              <w:right w:val="single" w:sz="4" w:space="0" w:color="auto"/>
            </w:tcBorders>
          </w:tcPr>
          <w:p w:rsidR="006B69F2" w:rsidRDefault="006B69F2" w:rsidP="00A64051">
            <w:pPr>
              <w:pStyle w:val="TableText"/>
            </w:pPr>
          </w:p>
        </w:tc>
        <w:tc>
          <w:tcPr>
            <w:tcW w:w="2008" w:type="dxa"/>
            <w:tcBorders>
              <w:left w:val="single" w:sz="4" w:space="0" w:color="auto"/>
              <w:right w:val="single" w:sz="4" w:space="0" w:color="auto"/>
            </w:tcBorders>
          </w:tcPr>
          <w:p w:rsidR="006B69F2" w:rsidRPr="006F5123" w:rsidRDefault="006B69F2" w:rsidP="00A64051">
            <w:pPr>
              <w:pStyle w:val="TableText"/>
              <w:rPr>
                <w:color w:val="0070C0"/>
              </w:rPr>
            </w:pPr>
            <w:r>
              <w:t>• general ventilation 1 h</w:t>
            </w:r>
            <w:r w:rsidRPr="00803CD6">
              <w:rPr>
                <w:vertAlign w:val="superscript"/>
              </w:rPr>
              <w:t>-1</w:t>
            </w:r>
            <w:r>
              <w:t xml:space="preserve"> RER</w:t>
            </w:r>
            <w:r>
              <w:br/>
              <w:t>• PPE (N100 respirators, gloves)</w:t>
            </w:r>
          </w:p>
        </w:tc>
        <w:tc>
          <w:tcPr>
            <w:tcW w:w="1843" w:type="dxa"/>
            <w:tcBorders>
              <w:left w:val="single" w:sz="4" w:space="0" w:color="auto"/>
              <w:right w:val="single" w:sz="4" w:space="0" w:color="auto"/>
            </w:tcBorders>
          </w:tcPr>
          <w:p w:rsidR="006B69F2" w:rsidRDefault="006B69F2" w:rsidP="00A64051">
            <w:pPr>
              <w:pStyle w:val="TableText"/>
            </w:pPr>
            <w:r w:rsidRPr="006F5123">
              <w:rPr>
                <w:color w:val="0070C0"/>
              </w:rPr>
              <w:t xml:space="preserve"> 12</w:t>
            </w:r>
            <w:r>
              <w:rPr>
                <w:color w:val="0070C0"/>
              </w:rPr>
              <w:t>,</w:t>
            </w:r>
            <w:r w:rsidRPr="006F5123">
              <w:rPr>
                <w:color w:val="0070C0"/>
              </w:rPr>
              <w:t xml:space="preserve"> 230 nm</w:t>
            </w:r>
            <w:r w:rsidRPr="006F5123">
              <w:rPr>
                <w:color w:val="0070C0"/>
              </w:rPr>
              <w:br/>
              <w:t>1000 nm</w:t>
            </w:r>
            <w:r>
              <w:br/>
              <w:t>20 nm</w:t>
            </w:r>
            <w:r>
              <w:br/>
              <w:t>20 nm</w:t>
            </w:r>
            <w:r>
              <w:br/>
              <w:t>30 nm</w:t>
            </w:r>
            <w:r>
              <w:br/>
              <w:t xml:space="preserve">25 nm    </w:t>
            </w:r>
          </w:p>
        </w:tc>
        <w:tc>
          <w:tcPr>
            <w:tcW w:w="2268" w:type="dxa"/>
            <w:tcBorders>
              <w:left w:val="single" w:sz="4" w:space="0" w:color="auto"/>
            </w:tcBorders>
          </w:tcPr>
          <w:p w:rsidR="006B69F2" w:rsidRDefault="006B69F2" w:rsidP="00A64051">
            <w:pPr>
              <w:pStyle w:val="TableText"/>
            </w:pPr>
            <w:r>
              <w:t>• Abundance of 10-20 nm particles (spherical, agglomerated)</w:t>
            </w:r>
            <w:r>
              <w:br/>
              <w:t>• Fibres, 30nm - 6µm Ø, 300nm – several 10 µm long. Src: 1.6 to 3.8; BZ: 0.2 #/cm</w:t>
            </w:r>
            <w:r w:rsidRPr="00975F0E">
              <w:rPr>
                <w:vertAlign w:val="superscript"/>
              </w:rPr>
              <w:t>3</w:t>
            </w:r>
            <w:r>
              <w:t xml:space="preserve">. </w:t>
            </w:r>
          </w:p>
        </w:tc>
        <w:tc>
          <w:tcPr>
            <w:tcW w:w="2347" w:type="dxa"/>
            <w:tcBorders>
              <w:left w:val="single" w:sz="4" w:space="0" w:color="auto"/>
            </w:tcBorders>
          </w:tcPr>
          <w:p w:rsidR="006B69F2" w:rsidRDefault="006B69F2" w:rsidP="00A64051">
            <w:pPr>
              <w:pStyle w:val="TableText"/>
            </w:pPr>
            <w:r>
              <w:t>Fibre diameters:</w:t>
            </w:r>
            <w:r>
              <w:br/>
              <w:t xml:space="preserve">carbon: 6-7 </w:t>
            </w:r>
            <w:r>
              <w:rPr>
                <w:rFonts w:cs="Arial"/>
              </w:rPr>
              <w:t>µ</w:t>
            </w:r>
            <w:r>
              <w:t>m</w:t>
            </w:r>
            <w:r>
              <w:br/>
              <w:t xml:space="preserve">alumina: 11 </w:t>
            </w:r>
            <w:r>
              <w:rPr>
                <w:rFonts w:cs="Arial"/>
              </w:rPr>
              <w:t>µ</w:t>
            </w:r>
            <w:r>
              <w:t>m</w:t>
            </w:r>
            <w:r>
              <w:br/>
              <w:t>submicr: 5-20 nm</w:t>
            </w:r>
          </w:p>
        </w:tc>
      </w:tr>
      <w:tr w:rsidR="006B69F2" w:rsidTr="006B69F2">
        <w:tc>
          <w:tcPr>
            <w:tcW w:w="790" w:type="dxa"/>
            <w:tcBorders>
              <w:top w:val="single" w:sz="4" w:space="0" w:color="auto"/>
            </w:tcBorders>
          </w:tcPr>
          <w:p w:rsidR="006B69F2" w:rsidRDefault="006B69F2" w:rsidP="00621CDA">
            <w:pPr>
              <w:pStyle w:val="TableText"/>
            </w:pPr>
            <w:r>
              <w:fldChar w:fldCharType="begin"/>
            </w:r>
            <w:r>
              <w:instrText xml:space="preserve"> ADDIN EN.CITE &lt;EndNote&gt;&lt;Cite&gt;&lt;Author&gt;Bello&lt;/Author&gt;&lt;Year&gt;2009&lt;/Year&gt;&lt;RecNum&gt;366&lt;/RecNum&gt;&lt;DisplayText&gt;[5]&lt;/DisplayText&gt;&lt;record&gt;&lt;rec-number&gt;366&lt;/rec-number&gt;&lt;foreign-keys&gt;&lt;key app="EN" db-id="v55w99w2adwdpwexr0lx059a5dvwt0dptxse"&gt;366&lt;/key&gt;&lt;/foreign-keys&gt;&lt;ref-type name="Conference Paper"&gt;47&lt;/ref-type&gt;&lt;contributors&gt;&lt;authors&gt;&lt;author&gt;Bello, D.&lt;/author&gt;&lt;author&gt;Wardle, B. L.&lt;/author&gt;&lt;author&gt;Yamamoto, N.&lt;/author&gt;&lt;author&gt;Devilloria, R. G.&lt;/author&gt;&lt;author&gt;Hallock, M.&lt;/author&gt;&lt;/authors&gt;&lt;/contributors&gt;&lt;titles&gt;&lt;title&gt;Exposures to nanoscale particles and fibers during handling, processing, and machining of nanocomposites and nano-engineered composites reinforced with aligned carbon nanotubes. &lt;/title&gt;&lt;secondary-title&gt;17th International conference on composite materials (ICCM) proceedings&lt;/secondary-title&gt;&lt;/titles&gt;&lt;dates&gt;&lt;year&gt;2009&lt;/year&gt;&lt;pub-dates&gt;&lt;date&gt;July 27–31, 2009&lt;/date&gt;&lt;/pub-dates&gt;&lt;/dates&gt;&lt;pub-location&gt;Edinburgh, Scotland&lt;/pub-location&gt;&lt;urls&gt;&lt;/urls&gt;&lt;/record&gt;&lt;/Cite&gt;&lt;/EndNote&gt;</w:instrText>
            </w:r>
            <w:r>
              <w:fldChar w:fldCharType="separate"/>
            </w:r>
            <w:r>
              <w:rPr>
                <w:noProof/>
              </w:rPr>
              <w:t>[</w:t>
            </w:r>
            <w:hyperlink w:anchor="_ENREF_5" w:tooltip="Bello, 2009 #366" w:history="1">
              <w:r w:rsidR="00621CDA">
                <w:rPr>
                  <w:noProof/>
                </w:rPr>
                <w:t>5</w:t>
              </w:r>
            </w:hyperlink>
            <w:r>
              <w:rPr>
                <w:noProof/>
              </w:rPr>
              <w:t>]</w:t>
            </w:r>
            <w:r>
              <w:fldChar w:fldCharType="end"/>
            </w:r>
          </w:p>
        </w:tc>
        <w:tc>
          <w:tcPr>
            <w:tcW w:w="1306" w:type="dxa"/>
          </w:tcPr>
          <w:p w:rsidR="006B69F2" w:rsidRDefault="006B69F2" w:rsidP="00A64051">
            <w:pPr>
              <w:pStyle w:val="TableText"/>
            </w:pPr>
            <w:r>
              <w:t>Solid-core drilling (drill press)</w:t>
            </w:r>
          </w:p>
        </w:tc>
        <w:tc>
          <w:tcPr>
            <w:tcW w:w="1516" w:type="dxa"/>
            <w:tcBorders>
              <w:top w:val="single" w:sz="4" w:space="0" w:color="auto"/>
              <w:bottom w:val="single" w:sz="4" w:space="0" w:color="auto"/>
            </w:tcBorders>
          </w:tcPr>
          <w:p w:rsidR="006B69F2" w:rsidRDefault="006B69F2" w:rsidP="00A64051">
            <w:pPr>
              <w:pStyle w:val="TableText"/>
            </w:pPr>
            <w:r>
              <w:rPr>
                <w:rFonts w:cs="Arial"/>
              </w:rPr>
              <w:t>Composites:</w:t>
            </w:r>
            <w:r>
              <w:rPr>
                <w:rFonts w:cs="Arial"/>
              </w:rPr>
              <w:br/>
              <w:t>•</w:t>
            </w:r>
            <w:r>
              <w:t xml:space="preserve"> base-alumina</w:t>
            </w:r>
            <w:r>
              <w:br/>
            </w:r>
            <w:r>
              <w:rPr>
                <w:rFonts w:cs="Arial"/>
              </w:rPr>
              <w:t>•</w:t>
            </w:r>
            <w:r>
              <w:t xml:space="preserve"> CNT-alumina</w:t>
            </w:r>
          </w:p>
        </w:tc>
        <w:tc>
          <w:tcPr>
            <w:tcW w:w="496" w:type="dxa"/>
            <w:tcBorders>
              <w:top w:val="single" w:sz="4" w:space="0" w:color="auto"/>
              <w:bottom w:val="single" w:sz="4" w:space="0" w:color="auto"/>
            </w:tcBorders>
          </w:tcPr>
          <w:p w:rsidR="006B69F2" w:rsidRDefault="006B69F2" w:rsidP="00A64051">
            <w:pPr>
              <w:pStyle w:val="TableText"/>
            </w:pPr>
            <w:r>
              <w:t>C / NM</w:t>
            </w:r>
          </w:p>
        </w:tc>
        <w:tc>
          <w:tcPr>
            <w:tcW w:w="1080" w:type="dxa"/>
            <w:tcBorders>
              <w:top w:val="single" w:sz="4" w:space="0" w:color="auto"/>
              <w:bottom w:val="single" w:sz="4" w:space="0" w:color="auto"/>
            </w:tcBorders>
          </w:tcPr>
          <w:p w:rsidR="006B69F2" w:rsidRDefault="006B69F2" w:rsidP="00A64051">
            <w:pPr>
              <w:pStyle w:val="TableText"/>
            </w:pPr>
            <w:r>
              <w:t>CNT</w:t>
            </w:r>
          </w:p>
        </w:tc>
        <w:tc>
          <w:tcPr>
            <w:tcW w:w="2008" w:type="dxa"/>
          </w:tcPr>
          <w:p w:rsidR="006B69F2" w:rsidRDefault="006B69F2" w:rsidP="00A64051">
            <w:pPr>
              <w:pStyle w:val="TableText"/>
            </w:pPr>
            <w:r>
              <w:t>• general ventilation 1 h</w:t>
            </w:r>
            <w:r w:rsidRPr="00803CD6">
              <w:rPr>
                <w:vertAlign w:val="superscript"/>
              </w:rPr>
              <w:t>-1</w:t>
            </w:r>
            <w:r>
              <w:t xml:space="preserve"> RER</w:t>
            </w:r>
            <w:r>
              <w:br/>
              <w:t>• Lubricant</w:t>
            </w:r>
            <w:r>
              <w:br/>
              <w:t>• PPE (N100 resp., gloves)</w:t>
            </w:r>
          </w:p>
        </w:tc>
        <w:tc>
          <w:tcPr>
            <w:tcW w:w="1843" w:type="dxa"/>
          </w:tcPr>
          <w:p w:rsidR="006B69F2" w:rsidRDefault="006B69F2" w:rsidP="00A64051">
            <w:pPr>
              <w:pStyle w:val="TableText"/>
            </w:pPr>
            <w:r>
              <w:t>No data</w:t>
            </w:r>
          </w:p>
        </w:tc>
        <w:tc>
          <w:tcPr>
            <w:tcW w:w="2268" w:type="dxa"/>
          </w:tcPr>
          <w:p w:rsidR="006B69F2" w:rsidRDefault="006B69F2" w:rsidP="00A64051">
            <w:pPr>
              <w:pStyle w:val="TableText"/>
            </w:pPr>
            <w:r>
              <w:t>No data</w:t>
            </w:r>
          </w:p>
        </w:tc>
        <w:tc>
          <w:tcPr>
            <w:tcW w:w="2347" w:type="dxa"/>
          </w:tcPr>
          <w:p w:rsidR="006B69F2" w:rsidRDefault="006B69F2" w:rsidP="00A64051">
            <w:pPr>
              <w:pStyle w:val="TableText"/>
            </w:pPr>
          </w:p>
        </w:tc>
      </w:tr>
      <w:tr w:rsidR="006B69F2" w:rsidTr="006B69F2">
        <w:tc>
          <w:tcPr>
            <w:tcW w:w="790" w:type="dxa"/>
            <w:tcBorders>
              <w:bottom w:val="single" w:sz="4" w:space="0" w:color="auto"/>
            </w:tcBorders>
          </w:tcPr>
          <w:p w:rsidR="006B69F2" w:rsidRDefault="006B69F2" w:rsidP="00621CDA">
            <w:pPr>
              <w:pStyle w:val="TableText"/>
            </w:pPr>
            <w:r>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instrText xml:space="preserve"> ADDIN EN.CITE </w:instrText>
            </w:r>
            <w:r>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instrText xml:space="preserve"> ADDIN EN.CITE.DATA </w:instrText>
            </w:r>
            <w:r>
              <w:fldChar w:fldCharType="end"/>
            </w:r>
            <w:r>
              <w:fldChar w:fldCharType="separate"/>
            </w:r>
            <w:r>
              <w:rPr>
                <w:noProof/>
              </w:rPr>
              <w:t>[</w:t>
            </w:r>
            <w:hyperlink w:anchor="_ENREF_6" w:tooltip="Bello, 2010 #358" w:history="1">
              <w:r w:rsidR="00621CDA">
                <w:rPr>
                  <w:noProof/>
                </w:rPr>
                <w:t>6</w:t>
              </w:r>
            </w:hyperlink>
            <w:r>
              <w:rPr>
                <w:noProof/>
              </w:rPr>
              <w:t>]</w:t>
            </w:r>
            <w:r>
              <w:fldChar w:fldCharType="end"/>
            </w:r>
          </w:p>
        </w:tc>
        <w:tc>
          <w:tcPr>
            <w:tcW w:w="1306" w:type="dxa"/>
          </w:tcPr>
          <w:p w:rsidR="006B69F2" w:rsidRDefault="006B69F2" w:rsidP="00A64051">
            <w:pPr>
              <w:pStyle w:val="TableText"/>
              <w:rPr>
                <w:rFonts w:cs="Arial"/>
              </w:rPr>
            </w:pPr>
            <w:r>
              <w:t>Solid-core drilling (drill press)</w:t>
            </w:r>
          </w:p>
        </w:tc>
        <w:tc>
          <w:tcPr>
            <w:tcW w:w="1516" w:type="dxa"/>
            <w:tcBorders>
              <w:top w:val="single" w:sz="4" w:space="0" w:color="auto"/>
              <w:bottom w:val="single" w:sz="4" w:space="0" w:color="auto"/>
            </w:tcBorders>
          </w:tcPr>
          <w:p w:rsidR="006B69F2" w:rsidRDefault="006B69F2" w:rsidP="00A64051">
            <w:pPr>
              <w:pStyle w:val="TableText"/>
              <w:rPr>
                <w:rFonts w:cs="Arial"/>
              </w:rPr>
            </w:pPr>
            <w:r>
              <w:rPr>
                <w:rFonts w:cs="Arial"/>
              </w:rPr>
              <w:t>Composites:</w:t>
            </w:r>
            <w:r>
              <w:rPr>
                <w:rFonts w:cs="Arial"/>
              </w:rPr>
              <w:br/>
            </w:r>
            <w:r w:rsidRPr="00C04149">
              <w:rPr>
                <w:rFonts w:cs="Arial"/>
                <w:color w:val="0070C0"/>
              </w:rPr>
              <w:t>All</w:t>
            </w:r>
            <w:r>
              <w:rPr>
                <w:rFonts w:cs="Arial"/>
                <w:color w:val="0070C0"/>
              </w:rPr>
              <w:br/>
            </w:r>
            <w:r>
              <w:rPr>
                <w:rFonts w:cs="Arial"/>
              </w:rPr>
              <w:br/>
            </w:r>
            <w:r w:rsidRPr="00E3329C">
              <w:rPr>
                <w:rFonts w:cs="Arial"/>
                <w:shd w:val="clear" w:color="auto" w:fill="DDD9C3"/>
              </w:rPr>
              <w:t>•</w:t>
            </w:r>
            <w:r w:rsidRPr="00E3329C">
              <w:rPr>
                <w:shd w:val="clear" w:color="auto" w:fill="DDD9C3"/>
              </w:rPr>
              <w:t xml:space="preserve"> base-carbon</w:t>
            </w:r>
            <w:r>
              <w:br/>
            </w:r>
            <w:r>
              <w:rPr>
                <w:rFonts w:cs="Arial"/>
              </w:rPr>
              <w:t>•</w:t>
            </w:r>
            <w:r>
              <w:t xml:space="preserve"> CNT-carbon</w:t>
            </w:r>
            <w:r>
              <w:br/>
            </w:r>
            <w:r>
              <w:rPr>
                <w:rFonts w:cs="Arial"/>
              </w:rPr>
              <w:t>•</w:t>
            </w:r>
            <w:r>
              <w:t xml:space="preserve"> </w:t>
            </w:r>
            <w:r w:rsidRPr="00E3329C">
              <w:rPr>
                <w:shd w:val="clear" w:color="auto" w:fill="DBE5F1"/>
              </w:rPr>
              <w:t>base-alumina</w:t>
            </w:r>
            <w:r>
              <w:br/>
            </w:r>
            <w:r>
              <w:rPr>
                <w:rFonts w:cs="Arial"/>
              </w:rPr>
              <w:t>•</w:t>
            </w:r>
            <w:r>
              <w:t xml:space="preserve"> CNT-alumina</w:t>
            </w:r>
          </w:p>
        </w:tc>
        <w:tc>
          <w:tcPr>
            <w:tcW w:w="496" w:type="dxa"/>
            <w:tcBorders>
              <w:top w:val="single" w:sz="4" w:space="0" w:color="auto"/>
              <w:bottom w:val="single" w:sz="4" w:space="0" w:color="auto"/>
            </w:tcBorders>
          </w:tcPr>
          <w:p w:rsidR="006B69F2" w:rsidRDefault="006B69F2" w:rsidP="00A64051">
            <w:pPr>
              <w:pStyle w:val="TableText"/>
            </w:pPr>
            <w:r>
              <w:t>C / NM</w:t>
            </w:r>
          </w:p>
        </w:tc>
        <w:tc>
          <w:tcPr>
            <w:tcW w:w="1080" w:type="dxa"/>
            <w:tcBorders>
              <w:top w:val="single" w:sz="4" w:space="0" w:color="auto"/>
              <w:bottom w:val="single" w:sz="4" w:space="0" w:color="auto"/>
            </w:tcBorders>
          </w:tcPr>
          <w:p w:rsidR="006B69F2" w:rsidRDefault="006B69F2" w:rsidP="00A64051">
            <w:pPr>
              <w:pStyle w:val="TableText"/>
            </w:pPr>
            <w:r>
              <w:t>CNT</w:t>
            </w:r>
          </w:p>
        </w:tc>
        <w:tc>
          <w:tcPr>
            <w:tcW w:w="2008" w:type="dxa"/>
            <w:tcBorders>
              <w:bottom w:val="single" w:sz="4" w:space="0" w:color="auto"/>
            </w:tcBorders>
          </w:tcPr>
          <w:p w:rsidR="006B69F2" w:rsidRPr="00C04149" w:rsidRDefault="006B69F2" w:rsidP="00A64051">
            <w:pPr>
              <w:pStyle w:val="TableText"/>
            </w:pPr>
            <w:r>
              <w:t>• general ventilation 1 h</w:t>
            </w:r>
            <w:r w:rsidRPr="00803CD6">
              <w:rPr>
                <w:vertAlign w:val="superscript"/>
              </w:rPr>
              <w:t>-1</w:t>
            </w:r>
            <w:r>
              <w:t xml:space="preserve"> RER</w:t>
            </w:r>
            <w:r>
              <w:br/>
              <w:t>• Lubricant: water from spray bottle</w:t>
            </w:r>
            <w:r>
              <w:br/>
              <w:t>• PPE (N100 respirators, gloves)</w:t>
            </w:r>
          </w:p>
        </w:tc>
        <w:tc>
          <w:tcPr>
            <w:tcW w:w="1843" w:type="dxa"/>
            <w:tcBorders>
              <w:bottom w:val="single" w:sz="4" w:space="0" w:color="auto"/>
            </w:tcBorders>
          </w:tcPr>
          <w:p w:rsidR="006B69F2" w:rsidRDefault="006B69F2" w:rsidP="00A64051">
            <w:pPr>
              <w:pStyle w:val="TableText"/>
            </w:pPr>
            <w:r w:rsidRPr="00970CAF">
              <w:rPr>
                <w:b/>
              </w:rPr>
              <w:t>Srce: LS&lt;HS&gt;</w:t>
            </w:r>
            <w:r w:rsidRPr="00C04149">
              <w:br/>
            </w:r>
            <w:r>
              <w:rPr>
                <w:color w:val="0070C0"/>
              </w:rPr>
              <w:t>&lt;</w:t>
            </w:r>
            <w:r w:rsidRPr="006F5123">
              <w:rPr>
                <w:color w:val="0070C0"/>
              </w:rPr>
              <w:t>1</w:t>
            </w:r>
            <w:r>
              <w:rPr>
                <w:color w:val="0070C0"/>
              </w:rPr>
              <w:t>0 nm,</w:t>
            </w:r>
            <w:r w:rsidRPr="006F5123">
              <w:rPr>
                <w:color w:val="0070C0"/>
              </w:rPr>
              <w:t xml:space="preserve"> </w:t>
            </w:r>
            <w:r>
              <w:rPr>
                <w:color w:val="0070C0"/>
              </w:rPr>
              <w:br/>
              <w:t>600-800</w:t>
            </w:r>
            <w:r w:rsidRPr="006F5123">
              <w:rPr>
                <w:color w:val="0070C0"/>
              </w:rPr>
              <w:t xml:space="preserve"> nm</w:t>
            </w:r>
            <w:r w:rsidRPr="006F5123">
              <w:rPr>
                <w:color w:val="0070C0"/>
              </w:rPr>
              <w:br/>
            </w:r>
            <w:r>
              <w:rPr>
                <w:shd w:val="clear" w:color="auto" w:fill="DDD9C3"/>
              </w:rPr>
              <w:t>&lt;40&gt;</w:t>
            </w:r>
            <w:r w:rsidRPr="00C04149">
              <w:rPr>
                <w:shd w:val="clear" w:color="auto" w:fill="DDD9C3"/>
              </w:rPr>
              <w:t>nm</w:t>
            </w:r>
            <w:r>
              <w:br/>
              <w:t>&lt;33&gt;nm</w:t>
            </w:r>
            <w:r>
              <w:br/>
            </w:r>
            <w:r w:rsidRPr="00C04149">
              <w:rPr>
                <w:shd w:val="clear" w:color="auto" w:fill="DBE5F1"/>
              </w:rPr>
              <w:t>30 / &lt;50&gt;nm</w:t>
            </w:r>
            <w:r w:rsidRPr="00C04149">
              <w:rPr>
                <w:shd w:val="clear" w:color="auto" w:fill="C6D9F1"/>
              </w:rPr>
              <w:br/>
            </w:r>
            <w:r>
              <w:t xml:space="preserve">30 / &lt;30&gt;nm    </w:t>
            </w:r>
            <w:r>
              <w:br/>
            </w:r>
            <w:r w:rsidRPr="00970CAF">
              <w:rPr>
                <w:b/>
              </w:rPr>
              <w:t>BZ: LS&lt;HS&gt;</w:t>
            </w:r>
            <w:r>
              <w:br/>
            </w:r>
            <w:r>
              <w:rPr>
                <w:shd w:val="clear" w:color="auto" w:fill="DDD9C3"/>
              </w:rPr>
              <w:t>&lt;60&gt;</w:t>
            </w:r>
            <w:r w:rsidRPr="00C04149">
              <w:rPr>
                <w:shd w:val="clear" w:color="auto" w:fill="DDD9C3"/>
              </w:rPr>
              <w:t>nm</w:t>
            </w:r>
            <w:r>
              <w:br/>
              <w:t>&lt;80&gt;nm</w:t>
            </w:r>
            <w:r>
              <w:br/>
            </w:r>
            <w:r w:rsidRPr="00C04149">
              <w:rPr>
                <w:shd w:val="clear" w:color="auto" w:fill="DBE5F1"/>
              </w:rPr>
              <w:t>30 / &lt;</w:t>
            </w:r>
            <w:r>
              <w:rPr>
                <w:shd w:val="clear" w:color="auto" w:fill="DBE5F1"/>
              </w:rPr>
              <w:t>8</w:t>
            </w:r>
            <w:r w:rsidRPr="00C04149">
              <w:rPr>
                <w:shd w:val="clear" w:color="auto" w:fill="DBE5F1"/>
              </w:rPr>
              <w:t>0&gt;nm</w:t>
            </w:r>
            <w:r>
              <w:br/>
              <w:t xml:space="preserve">30 / &lt;30&gt;nm    </w:t>
            </w:r>
          </w:p>
        </w:tc>
        <w:tc>
          <w:tcPr>
            <w:tcW w:w="2268" w:type="dxa"/>
            <w:tcBorders>
              <w:bottom w:val="single" w:sz="4" w:space="0" w:color="auto"/>
            </w:tcBorders>
          </w:tcPr>
          <w:p w:rsidR="006B69F2" w:rsidRPr="00E3329C" w:rsidRDefault="006B69F2" w:rsidP="00037D36">
            <w:pPr>
              <w:pStyle w:val="TableText"/>
            </w:pPr>
            <w:r>
              <w:br/>
            </w:r>
            <w:r>
              <w:br/>
              <w:t>Fibres/cm</w:t>
            </w:r>
            <w:r w:rsidRPr="00E3329C">
              <w:rPr>
                <w:vertAlign w:val="superscript"/>
              </w:rPr>
              <w:t>3</w:t>
            </w:r>
            <w:r>
              <w:br/>
            </w:r>
            <w:r w:rsidRPr="00E3329C">
              <w:rPr>
                <w:shd w:val="clear" w:color="auto" w:fill="DDD9C3"/>
              </w:rPr>
              <w:t>1.7</w:t>
            </w:r>
            <w:r w:rsidRPr="00E3329C">
              <w:rPr>
                <w:shd w:val="clear" w:color="auto" w:fill="DDD9C3"/>
              </w:rPr>
              <w:br/>
            </w:r>
            <w:r>
              <w:t>-</w:t>
            </w:r>
            <w:r>
              <w:br/>
            </w:r>
            <w:r w:rsidRPr="00E3329C">
              <w:rPr>
                <w:shd w:val="clear" w:color="auto" w:fill="DBE5F1"/>
              </w:rPr>
              <w:t>1.3</w:t>
            </w:r>
            <w:r>
              <w:br/>
              <w:t>1.0</w:t>
            </w:r>
            <w:r>
              <w:br/>
            </w:r>
            <w:r>
              <w:br/>
            </w:r>
            <w:r w:rsidRPr="00E3329C">
              <w:rPr>
                <w:shd w:val="clear" w:color="auto" w:fill="DDD9C3"/>
              </w:rPr>
              <w:t>1.</w:t>
            </w:r>
            <w:r>
              <w:rPr>
                <w:shd w:val="clear" w:color="auto" w:fill="DDD9C3"/>
              </w:rPr>
              <w:t>9</w:t>
            </w:r>
            <w:r w:rsidRPr="00E3329C">
              <w:rPr>
                <w:shd w:val="clear" w:color="auto" w:fill="DDD9C3"/>
              </w:rPr>
              <w:br/>
            </w:r>
            <w:r>
              <w:t>-</w:t>
            </w:r>
            <w:r>
              <w:br/>
            </w:r>
            <w:r w:rsidRPr="00E3329C">
              <w:rPr>
                <w:shd w:val="clear" w:color="auto" w:fill="DBE5F1"/>
              </w:rPr>
              <w:t>1.</w:t>
            </w:r>
            <w:r>
              <w:rPr>
                <w:shd w:val="clear" w:color="auto" w:fill="DBE5F1"/>
              </w:rPr>
              <w:t>0</w:t>
            </w:r>
            <w:r>
              <w:br/>
              <w:t>0.7</w:t>
            </w:r>
          </w:p>
        </w:tc>
        <w:tc>
          <w:tcPr>
            <w:tcW w:w="2347" w:type="dxa"/>
          </w:tcPr>
          <w:p w:rsidR="006B69F2" w:rsidRDefault="006B69F2" w:rsidP="00A64051">
            <w:pPr>
              <w:pStyle w:val="TableText"/>
            </w:pPr>
            <w:r>
              <w:t>PSD: characterised at source (Srce) and breathing zone (BZ) for low and high drill speed (LS, HS); same sequence of composites.</w:t>
            </w:r>
            <w:r>
              <w:br/>
              <w:t>&lt;10nm fraction is condensate from white smoke.</w:t>
            </w:r>
          </w:p>
        </w:tc>
      </w:tr>
      <w:tr w:rsidR="006B69F2" w:rsidTr="006B69F2">
        <w:tc>
          <w:tcPr>
            <w:tcW w:w="790" w:type="dxa"/>
            <w:tcBorders>
              <w:top w:val="single" w:sz="4" w:space="0" w:color="auto"/>
              <w:left w:val="single" w:sz="4" w:space="0" w:color="auto"/>
              <w:bottom w:val="nil"/>
              <w:right w:val="single" w:sz="4" w:space="0" w:color="auto"/>
            </w:tcBorders>
          </w:tcPr>
          <w:p w:rsidR="006B69F2" w:rsidRDefault="006B69F2" w:rsidP="00621CDA">
            <w:pPr>
              <w:pStyle w:val="TableText"/>
            </w:pPr>
            <w:r>
              <w:fldChar w:fldCharType="begin"/>
            </w:r>
            <w:r>
              <w:instrText xml:space="preserve"> ADDIN EN.CITE &lt;EndNote&gt;&lt;Cite&gt;&lt;Author&gt;Mazzuckelli&lt;/Author&gt;&lt;Year&gt;2007&lt;/Year&gt;&lt;RecNum&gt;60&lt;/RecNum&gt;&lt;DisplayText&gt;[7]&lt;/DisplayText&gt;&lt;record&gt;&lt;rec-number&gt;60&lt;/rec-number&gt;&lt;foreign-keys&gt;&lt;key app="EN" db-id="v55w99w2adwdpwexr0lx059a5dvwt0dptxse"&gt;60&lt;/key&gt;&lt;/foreign-keys&gt;&lt;ref-type name="Journal Article"&gt;17&lt;/ref-type&gt;&lt;contributors&gt;&lt;authors&gt;&lt;author&gt;Mazzuckelli, L. F.&lt;/author&gt;&lt;author&gt;Methner, M. M.&lt;/author&gt;&lt;author&gt;Birch, M. E.&lt;/author&gt;&lt;author&gt;Evans, D. E.&lt;/author&gt;&lt;author&gt;Ku, B. K.&lt;/author&gt;&lt;author&gt;Crouch, K.&lt;/author&gt;&lt;author&gt;Hoover, M. D.&lt;/author&gt;&lt;/authors&gt;&lt;/contributors&gt;&lt;auth-address&gt;Methner, Mm, Niosh, Cincinnati, Oh 45226 Usa.&lt;/auth-address&gt;&lt;titles&gt;&lt;title&gt;Identification and Characterization of Potential Sources of Worker Exposure to Carbon Nanofibers During Polymer Composite Laboratory Operations&lt;/title&gt;&lt;secondary-title&gt;Journal of Occupational and Environmental Hygiene&lt;/secondary-title&gt;&lt;/titles&gt;&lt;periodical&gt;&lt;full-title&gt;Journal of Occupational and Environmental Hygiene&lt;/full-title&gt;&lt;/periodical&gt;&lt;pages&gt;D125-D130&lt;/pages&gt;&lt;volume&gt;4&lt;/volume&gt;&lt;number&gt;12&lt;/number&gt;&lt;keywords&gt;&lt;keyword&gt;Ultrafine Particle Deposition&lt;/keyword&gt;&lt;/keywords&gt;&lt;dates&gt;&lt;year&gt;2007&lt;/year&gt;&lt;pub-dates&gt;&lt;date&gt;2007&lt;/date&gt;&lt;/pub-dates&gt;&lt;/dates&gt;&lt;isbn&gt;1545-9624&lt;/isbn&gt;&lt;label&gt;1140&lt;/label&gt;&lt;urls&gt;&lt;related-urls&gt;&lt;url&gt;ISI:000250670500001&lt;/url&gt;&lt;/related-urls&gt;&lt;/urls&gt;&lt;language&gt;English&lt;/language&gt;&lt;/record&gt;&lt;/Cite&gt;&lt;/EndNote&gt;</w:instrText>
            </w:r>
            <w:r>
              <w:fldChar w:fldCharType="separate"/>
            </w:r>
            <w:r>
              <w:rPr>
                <w:noProof/>
              </w:rPr>
              <w:t>[</w:t>
            </w:r>
            <w:hyperlink w:anchor="_ENREF_7" w:tooltip="Mazzuckelli, 2007 #60" w:history="1">
              <w:r w:rsidR="00621CDA">
                <w:rPr>
                  <w:noProof/>
                </w:rPr>
                <w:t>7</w:t>
              </w:r>
            </w:hyperlink>
            <w:r>
              <w:rPr>
                <w:noProof/>
              </w:rPr>
              <w:t>]</w:t>
            </w:r>
            <w:r>
              <w:fldChar w:fldCharType="end"/>
            </w:r>
          </w:p>
        </w:tc>
        <w:tc>
          <w:tcPr>
            <w:tcW w:w="1306" w:type="dxa"/>
            <w:tcBorders>
              <w:left w:val="single" w:sz="4" w:space="0" w:color="auto"/>
            </w:tcBorders>
          </w:tcPr>
          <w:p w:rsidR="006B69F2" w:rsidRDefault="006B69F2" w:rsidP="00A64051">
            <w:pPr>
              <w:pStyle w:val="TableText"/>
            </w:pPr>
            <w:r>
              <w:t>Wet-saw cutting of CNF composite</w:t>
            </w:r>
          </w:p>
        </w:tc>
        <w:tc>
          <w:tcPr>
            <w:tcW w:w="1516" w:type="dxa"/>
            <w:tcBorders>
              <w:top w:val="single" w:sz="4" w:space="0" w:color="auto"/>
              <w:bottom w:val="single" w:sz="4" w:space="0" w:color="auto"/>
            </w:tcBorders>
          </w:tcPr>
          <w:p w:rsidR="006B69F2" w:rsidRDefault="006B69F2" w:rsidP="00A64051">
            <w:pPr>
              <w:pStyle w:val="TableText"/>
            </w:pPr>
            <w:r>
              <w:t>CNF composite material</w:t>
            </w:r>
          </w:p>
        </w:tc>
        <w:tc>
          <w:tcPr>
            <w:tcW w:w="496" w:type="dxa"/>
            <w:tcBorders>
              <w:top w:val="single" w:sz="4" w:space="0" w:color="auto"/>
              <w:bottom w:val="single" w:sz="4" w:space="0" w:color="auto"/>
            </w:tcBorders>
          </w:tcPr>
          <w:p w:rsidR="006B69F2" w:rsidRDefault="006B69F2" w:rsidP="00A64051">
            <w:pPr>
              <w:pStyle w:val="TableText"/>
            </w:pPr>
            <w:r>
              <w:t>C / NM</w:t>
            </w:r>
          </w:p>
        </w:tc>
        <w:tc>
          <w:tcPr>
            <w:tcW w:w="1080" w:type="dxa"/>
            <w:tcBorders>
              <w:top w:val="single" w:sz="4" w:space="0" w:color="auto"/>
              <w:bottom w:val="single" w:sz="4" w:space="0" w:color="auto"/>
              <w:right w:val="single" w:sz="4" w:space="0" w:color="auto"/>
            </w:tcBorders>
          </w:tcPr>
          <w:p w:rsidR="006B69F2" w:rsidRDefault="006B69F2" w:rsidP="00A64051">
            <w:pPr>
              <w:pStyle w:val="TableText"/>
            </w:pPr>
            <w:r>
              <w:t>CNF</w:t>
            </w:r>
          </w:p>
        </w:tc>
        <w:tc>
          <w:tcPr>
            <w:tcW w:w="2008" w:type="dxa"/>
            <w:tcBorders>
              <w:top w:val="single" w:sz="4" w:space="0" w:color="auto"/>
              <w:bottom w:val="nil"/>
              <w:right w:val="single" w:sz="4" w:space="0" w:color="auto"/>
            </w:tcBorders>
          </w:tcPr>
          <w:p w:rsidR="006B69F2" w:rsidRDefault="006B69F2" w:rsidP="00A64051">
            <w:pPr>
              <w:pStyle w:val="TableText"/>
            </w:pPr>
            <w:r>
              <w:t>• Laboratory hood</w:t>
            </w:r>
            <w:r>
              <w:br/>
              <w:t>• Single-pass ventil. + HEPA filter</w:t>
            </w:r>
            <w:r>
              <w:br/>
              <w:t>• No dedicated extraction for wet-saw</w:t>
            </w:r>
            <w:r>
              <w:br/>
              <w:t>• PPE</w:t>
            </w:r>
          </w:p>
        </w:tc>
        <w:tc>
          <w:tcPr>
            <w:tcW w:w="1843" w:type="dxa"/>
            <w:tcBorders>
              <w:top w:val="single" w:sz="4" w:space="0" w:color="auto"/>
              <w:left w:val="single" w:sz="4" w:space="0" w:color="auto"/>
              <w:bottom w:val="nil"/>
              <w:right w:val="single" w:sz="4" w:space="0" w:color="auto"/>
            </w:tcBorders>
          </w:tcPr>
          <w:p w:rsidR="006B69F2" w:rsidRPr="008D7848" w:rsidRDefault="006B69F2" w:rsidP="00A64051">
            <w:pPr>
              <w:pStyle w:val="TableText"/>
            </w:pPr>
            <w:r w:rsidRPr="00970CAF">
              <w:rPr>
                <w:b/>
              </w:rPr>
              <w:t>ELPI</w:t>
            </w:r>
            <w:r>
              <w:t>:</w:t>
            </w:r>
            <w:r>
              <w:br/>
            </w:r>
            <w:r>
              <w:rPr>
                <w:rFonts w:cs="Arial"/>
              </w:rPr>
              <w:t>Ø</w:t>
            </w:r>
            <w:r>
              <w:t xml:space="preserve"> 30-200nm dominant. </w:t>
            </w:r>
            <w:r w:rsidR="00FB4A8C">
              <w:br/>
              <w:t xml:space="preserve">Ø&gt;400nm from wet-saw cutting </w:t>
            </w:r>
          </w:p>
        </w:tc>
        <w:tc>
          <w:tcPr>
            <w:tcW w:w="2268" w:type="dxa"/>
            <w:tcBorders>
              <w:top w:val="single" w:sz="4" w:space="0" w:color="auto"/>
              <w:left w:val="single" w:sz="4" w:space="0" w:color="auto"/>
              <w:bottom w:val="nil"/>
              <w:right w:val="single" w:sz="4" w:space="0" w:color="auto"/>
            </w:tcBorders>
          </w:tcPr>
          <w:p w:rsidR="006B69F2" w:rsidRDefault="006B69F2" w:rsidP="00A64051">
            <w:pPr>
              <w:pStyle w:val="TableText"/>
            </w:pPr>
            <w:r>
              <w:t>ESP: TEM from CNT bundle collected (Fig 2); no single CNT.</w:t>
            </w:r>
          </w:p>
        </w:tc>
        <w:tc>
          <w:tcPr>
            <w:tcW w:w="2347" w:type="dxa"/>
            <w:tcBorders>
              <w:left w:val="single" w:sz="4" w:space="0" w:color="auto"/>
            </w:tcBorders>
          </w:tcPr>
          <w:p w:rsidR="006B69F2" w:rsidRDefault="006B69F2" w:rsidP="00A64051">
            <w:pPr>
              <w:pStyle w:val="TableText"/>
            </w:pPr>
          </w:p>
        </w:tc>
      </w:tr>
      <w:tr w:rsidR="006B69F2" w:rsidTr="00970CAF">
        <w:tc>
          <w:tcPr>
            <w:tcW w:w="790" w:type="dxa"/>
            <w:tcBorders>
              <w:top w:val="nil"/>
              <w:left w:val="single" w:sz="4" w:space="0" w:color="auto"/>
              <w:bottom w:val="single" w:sz="4" w:space="0" w:color="auto"/>
              <w:right w:val="single" w:sz="4" w:space="0" w:color="auto"/>
            </w:tcBorders>
          </w:tcPr>
          <w:p w:rsidR="006B69F2" w:rsidRDefault="006B69F2" w:rsidP="00A64051">
            <w:pPr>
              <w:pStyle w:val="TableText"/>
            </w:pPr>
          </w:p>
        </w:tc>
        <w:tc>
          <w:tcPr>
            <w:tcW w:w="1306" w:type="dxa"/>
            <w:tcBorders>
              <w:left w:val="single" w:sz="4" w:space="0" w:color="auto"/>
            </w:tcBorders>
          </w:tcPr>
          <w:p w:rsidR="006B69F2" w:rsidRDefault="006B69F2" w:rsidP="00A64051">
            <w:pPr>
              <w:pStyle w:val="TableText"/>
            </w:pPr>
            <w:r>
              <w:t>Chopping of epoxied CNF</w:t>
            </w:r>
            <w:r>
              <w:br/>
            </w:r>
          </w:p>
        </w:tc>
        <w:tc>
          <w:tcPr>
            <w:tcW w:w="1516" w:type="dxa"/>
            <w:tcBorders>
              <w:top w:val="single" w:sz="4" w:space="0" w:color="auto"/>
              <w:bottom w:val="single" w:sz="4" w:space="0" w:color="auto"/>
            </w:tcBorders>
          </w:tcPr>
          <w:p w:rsidR="006B69F2" w:rsidRDefault="006B69F2" w:rsidP="00A64051">
            <w:pPr>
              <w:pStyle w:val="TableText"/>
            </w:pPr>
            <w:r>
              <w:t xml:space="preserve"> Epoxy coated CNF</w:t>
            </w:r>
            <w:r>
              <w:br/>
            </w:r>
          </w:p>
        </w:tc>
        <w:tc>
          <w:tcPr>
            <w:tcW w:w="496" w:type="dxa"/>
            <w:tcBorders>
              <w:top w:val="single" w:sz="4" w:space="0" w:color="auto"/>
              <w:bottom w:val="single" w:sz="4" w:space="0" w:color="auto"/>
            </w:tcBorders>
          </w:tcPr>
          <w:p w:rsidR="006B69F2" w:rsidRDefault="006B69F2" w:rsidP="00A64051">
            <w:pPr>
              <w:pStyle w:val="TableText"/>
            </w:pPr>
            <w:r>
              <w:t>NM</w:t>
            </w:r>
          </w:p>
        </w:tc>
        <w:tc>
          <w:tcPr>
            <w:tcW w:w="1080" w:type="dxa"/>
            <w:tcBorders>
              <w:top w:val="single" w:sz="4" w:space="0" w:color="auto"/>
              <w:bottom w:val="single" w:sz="4" w:space="0" w:color="auto"/>
              <w:right w:val="single" w:sz="4" w:space="0" w:color="auto"/>
            </w:tcBorders>
          </w:tcPr>
          <w:p w:rsidR="006B69F2" w:rsidRDefault="006B69F2" w:rsidP="00A64051">
            <w:pPr>
              <w:pStyle w:val="TableText"/>
            </w:pPr>
            <w:r>
              <w:t>CNF</w:t>
            </w:r>
          </w:p>
        </w:tc>
        <w:tc>
          <w:tcPr>
            <w:tcW w:w="2008" w:type="dxa"/>
            <w:tcBorders>
              <w:top w:val="single" w:sz="4" w:space="0" w:color="auto"/>
              <w:bottom w:val="single" w:sz="4" w:space="0" w:color="auto"/>
              <w:right w:val="single" w:sz="4" w:space="0" w:color="auto"/>
            </w:tcBorders>
          </w:tcPr>
          <w:p w:rsidR="006B69F2" w:rsidRDefault="006B69F2" w:rsidP="00A64051">
            <w:pPr>
              <w:pStyle w:val="TableText"/>
            </w:pPr>
            <w:r>
              <w:t>• Ventil. + HEPA filter</w:t>
            </w:r>
            <w:r>
              <w:br/>
              <w:t>• PPE</w:t>
            </w:r>
          </w:p>
        </w:tc>
        <w:tc>
          <w:tcPr>
            <w:tcW w:w="1843" w:type="dxa"/>
            <w:tcBorders>
              <w:top w:val="nil"/>
              <w:left w:val="single" w:sz="4" w:space="0" w:color="auto"/>
              <w:bottom w:val="single" w:sz="4" w:space="0" w:color="auto"/>
              <w:right w:val="single" w:sz="4" w:space="0" w:color="auto"/>
            </w:tcBorders>
          </w:tcPr>
          <w:p w:rsidR="006B69F2" w:rsidRPr="00C04149" w:rsidRDefault="006B69F2" w:rsidP="00A64051">
            <w:pPr>
              <w:pStyle w:val="TableText"/>
            </w:pPr>
            <w:r>
              <w:t>Ø≈500nm CNF aggregated</w:t>
            </w:r>
          </w:p>
        </w:tc>
        <w:tc>
          <w:tcPr>
            <w:tcW w:w="2268" w:type="dxa"/>
            <w:tcBorders>
              <w:top w:val="nil"/>
              <w:left w:val="single" w:sz="4" w:space="0" w:color="auto"/>
              <w:bottom w:val="single" w:sz="4" w:space="0" w:color="auto"/>
              <w:right w:val="single" w:sz="4" w:space="0" w:color="auto"/>
            </w:tcBorders>
          </w:tcPr>
          <w:p w:rsidR="006B69F2" w:rsidRDefault="006B69F2" w:rsidP="00A64051">
            <w:pPr>
              <w:pStyle w:val="TableText"/>
            </w:pPr>
          </w:p>
        </w:tc>
        <w:tc>
          <w:tcPr>
            <w:tcW w:w="2347" w:type="dxa"/>
            <w:tcBorders>
              <w:left w:val="single" w:sz="4" w:space="0" w:color="auto"/>
            </w:tcBorders>
          </w:tcPr>
          <w:p w:rsidR="006B69F2" w:rsidRDefault="006B69F2" w:rsidP="00A64051">
            <w:pPr>
              <w:pStyle w:val="TableText"/>
            </w:pPr>
          </w:p>
        </w:tc>
      </w:tr>
      <w:tr w:rsidR="006B69F2" w:rsidTr="00970CAF">
        <w:tc>
          <w:tcPr>
            <w:tcW w:w="790" w:type="dxa"/>
          </w:tcPr>
          <w:p w:rsidR="006B69F2" w:rsidRDefault="006B69F2" w:rsidP="00621CDA">
            <w:pPr>
              <w:pStyle w:val="TableText"/>
            </w:pPr>
            <w:r>
              <w:fldChar w:fldCharType="begin">
                <w:fldData xml:space="preserve">PEVuZE5vdGU+PENpdGU+PEF1dGhvcj52YW4gQnJvZWtodWl6ZW48L0F1dGhvcj48WWVhcj4yMDEx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==
</w:fldData>
              </w:fldChar>
            </w:r>
            <w:r>
              <w:instrText xml:space="preserve"> ADDIN EN.CITE </w:instrText>
            </w:r>
            <w:r>
              <w:fldChar w:fldCharType="begin">
                <w:fldData xml:space="preserve">PEVuZE5vdGU+PENpdGU+PEF1dGhvcj52YW4gQnJvZWtodWl6ZW48L0F1dGhvcj48WWVhcj4yMDEx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==
</w:fldData>
              </w:fldChar>
            </w:r>
            <w:r>
              <w:instrText xml:space="preserve"> ADDIN EN.CITE.DATA </w:instrText>
            </w:r>
            <w:r>
              <w:fldChar w:fldCharType="end"/>
            </w:r>
            <w:r>
              <w:fldChar w:fldCharType="separate"/>
            </w:r>
            <w:r>
              <w:rPr>
                <w:noProof/>
              </w:rPr>
              <w:t>[</w:t>
            </w:r>
            <w:hyperlink w:anchor="_ENREF_8" w:tooltip="van Broekhuizen, 2011 #317" w:history="1">
              <w:r w:rsidR="00621CDA">
                <w:rPr>
                  <w:noProof/>
                </w:rPr>
                <w:t>8</w:t>
              </w:r>
            </w:hyperlink>
            <w:r>
              <w:rPr>
                <w:noProof/>
              </w:rPr>
              <w:t>]</w:t>
            </w:r>
            <w:r>
              <w:fldChar w:fldCharType="end"/>
            </w:r>
          </w:p>
        </w:tc>
        <w:tc>
          <w:tcPr>
            <w:tcW w:w="1306" w:type="dxa"/>
          </w:tcPr>
          <w:p w:rsidR="006B69F2" w:rsidRDefault="006B69F2" w:rsidP="00A64051">
            <w:pPr>
              <w:pStyle w:val="TableText"/>
            </w:pPr>
            <w:r>
              <w:t>Manual drilling of concrete</w:t>
            </w:r>
          </w:p>
        </w:tc>
        <w:tc>
          <w:tcPr>
            <w:tcW w:w="1516" w:type="dxa"/>
            <w:tcBorders>
              <w:top w:val="single" w:sz="4" w:space="0" w:color="auto"/>
              <w:bottom w:val="single" w:sz="4" w:space="0" w:color="auto"/>
            </w:tcBorders>
          </w:tcPr>
          <w:p w:rsidR="006B69F2" w:rsidRDefault="006B69F2" w:rsidP="00A64051">
            <w:pPr>
              <w:pStyle w:val="TableText"/>
            </w:pPr>
            <w:r>
              <w:t>• Conventional</w:t>
            </w:r>
            <w:r w:rsidR="00FB4A8C">
              <w:t xml:space="preserve"> concrete</w:t>
            </w:r>
            <w:r w:rsidR="00FB4A8C">
              <w:br/>
              <w:t xml:space="preserve">• Emaco Nano-Crete R4 </w:t>
            </w:r>
            <w:r>
              <w:t>(BASF)</w:t>
            </w:r>
          </w:p>
        </w:tc>
        <w:tc>
          <w:tcPr>
            <w:tcW w:w="496" w:type="dxa"/>
            <w:tcBorders>
              <w:top w:val="single" w:sz="4" w:space="0" w:color="auto"/>
              <w:bottom w:val="single" w:sz="4" w:space="0" w:color="auto"/>
            </w:tcBorders>
          </w:tcPr>
          <w:p w:rsidR="006B69F2" w:rsidRDefault="006B69F2" w:rsidP="00A64051">
            <w:pPr>
              <w:pStyle w:val="TableText"/>
            </w:pPr>
            <w:r>
              <w:t>-</w:t>
            </w:r>
            <w:r>
              <w:br/>
            </w:r>
            <w:r>
              <w:br/>
              <w:t>C / NM</w:t>
            </w:r>
          </w:p>
        </w:tc>
        <w:tc>
          <w:tcPr>
            <w:tcW w:w="1080" w:type="dxa"/>
            <w:tcBorders>
              <w:top w:val="single" w:sz="4" w:space="0" w:color="auto"/>
              <w:bottom w:val="single" w:sz="4" w:space="0" w:color="auto"/>
            </w:tcBorders>
          </w:tcPr>
          <w:p w:rsidR="006B69F2" w:rsidRDefault="006B69F2" w:rsidP="00A64051">
            <w:pPr>
              <w:pStyle w:val="TableText"/>
            </w:pPr>
            <w:r>
              <w:t>• Fumed silica (Evonik)</w:t>
            </w:r>
          </w:p>
        </w:tc>
        <w:tc>
          <w:tcPr>
            <w:tcW w:w="2008" w:type="dxa"/>
            <w:tcBorders>
              <w:top w:val="single" w:sz="4" w:space="0" w:color="auto"/>
              <w:bottom w:val="single" w:sz="4" w:space="0" w:color="auto"/>
              <w:right w:val="single" w:sz="4" w:space="0" w:color="auto"/>
            </w:tcBorders>
          </w:tcPr>
          <w:p w:rsidR="006B69F2" w:rsidRPr="007251B0" w:rsidRDefault="006B69F2" w:rsidP="00A64051">
            <w:pPr>
              <w:pStyle w:val="TableText"/>
            </w:pPr>
            <w:r>
              <w:t>None reported (in the open air)</w:t>
            </w:r>
          </w:p>
        </w:tc>
        <w:tc>
          <w:tcPr>
            <w:tcW w:w="1843" w:type="dxa"/>
          </w:tcPr>
          <w:p w:rsidR="006B69F2" w:rsidRPr="007251B0" w:rsidRDefault="006B69F2" w:rsidP="00A64051">
            <w:pPr>
              <w:pStyle w:val="TableText"/>
            </w:pPr>
            <w:r w:rsidRPr="007251B0">
              <w:t>Median</w:t>
            </w:r>
            <w:r>
              <w:t xml:space="preserve"> of particle </w:t>
            </w:r>
            <w:r>
              <w:rPr>
                <w:rFonts w:cs="Arial"/>
              </w:rPr>
              <w:t>Ø</w:t>
            </w:r>
            <w:r>
              <w:t xml:space="preserve"> 37-51 nm; range 19 -300 nm (as instrument)</w:t>
            </w:r>
          </w:p>
        </w:tc>
        <w:tc>
          <w:tcPr>
            <w:tcW w:w="2268" w:type="dxa"/>
          </w:tcPr>
          <w:p w:rsidR="006B69F2" w:rsidRDefault="006B69F2" w:rsidP="00A64051">
            <w:pPr>
              <w:pStyle w:val="TableText"/>
            </w:pPr>
            <w:r>
              <w:t>Not investigated</w:t>
            </w:r>
          </w:p>
        </w:tc>
        <w:tc>
          <w:tcPr>
            <w:tcW w:w="2347" w:type="dxa"/>
          </w:tcPr>
          <w:p w:rsidR="006B69F2" w:rsidRDefault="006B69F2" w:rsidP="00A64051">
            <w:pPr>
              <w:pStyle w:val="TableText"/>
            </w:pPr>
            <w:r>
              <w:t>Higher emissions for Nano-Crete: intensity of drilling higher?</w:t>
            </w:r>
          </w:p>
        </w:tc>
      </w:tr>
      <w:tr w:rsidR="006B69F2" w:rsidTr="00970CAF">
        <w:tc>
          <w:tcPr>
            <w:tcW w:w="790" w:type="dxa"/>
            <w:tcBorders>
              <w:top w:val="single" w:sz="4" w:space="0" w:color="auto"/>
            </w:tcBorders>
          </w:tcPr>
          <w:p w:rsidR="006B69F2" w:rsidRDefault="006B69F2" w:rsidP="00621CDA">
            <w:pPr>
              <w:pStyle w:val="TableText"/>
            </w:pPr>
            <w:r>
              <w:fldChar w:fldCharType="begin"/>
            </w:r>
            <w:r>
              <w:instrText xml:space="preserve"> ADDIN EN.CITE &lt;EndNote&gt;&lt;Cite&gt;&lt;Author&gt;Koponen&lt;/Author&gt;&lt;Year&gt;2009&lt;/Year&gt;&lt;RecNum&gt;378&lt;/RecNum&gt;&lt;DisplayText&gt;[10]&lt;/DisplayText&gt;&lt;record&gt;&lt;rec-number&gt;378&lt;/rec-number&gt;&lt;foreign-keys&gt;&lt;key app="EN" db-id="v55w99w2adwdpwexr0lx059a5dvwt0dptxse"&gt;378&lt;/key&gt;&lt;/foreign-keys&gt;&lt;ref-type name="Book Section"&gt;5&lt;/ref-type&gt;&lt;contributors&gt;&lt;authors&gt;&lt;author&gt;Koponen, I. K.&lt;/author&gt;&lt;author&gt;Jensen, K. A.&lt;/author&gt;&lt;author&gt;Schneider, T.&lt;/author&gt;&lt;/authors&gt;&lt;secondary-authors&gt;&lt;author&gt;Kenny, L.&lt;/author&gt;&lt;/secondary-authors&gt;&lt;/contributors&gt;&lt;titles&gt;&lt;title&gt;Sanding dust from nanoparticle-containing paints: physical characterisation&lt;/title&gt;&lt;secondary-title&gt;Inhaled Particles X&lt;/secondary-title&gt;&lt;tertiary-title&gt;Journal of Physics Conference Series&lt;/tertiary-title&gt;&lt;/titles&gt;&lt;volume&gt;151&lt;/volume&gt;&lt;dates&gt;&lt;year&gt;2009&lt;/year&gt;&lt;/dates&gt;&lt;isbn&gt;1742-6588&amp;#xD;*****************&lt;/isbn&gt;&lt;accession-num&gt;WOS:000274607800150&lt;/accession-num&gt;&lt;urls&gt;&lt;related-urls&gt;&lt;url&gt;&amp;lt;Go to ISI&amp;gt;://WOS:000274607800150&lt;/url&gt;&lt;/related-urls&gt;&lt;/urls&gt;&lt;electronic-resource-num&gt;012048&amp;#xD;10.1088/1742-6596/151/1/012048&lt;/electronic-resource-num&gt;&lt;/record&gt;&lt;/Cite&gt;&lt;/EndNote&gt;</w:instrText>
            </w:r>
            <w:r>
              <w:fldChar w:fldCharType="separate"/>
            </w:r>
            <w:r>
              <w:rPr>
                <w:noProof/>
              </w:rPr>
              <w:t>[</w:t>
            </w:r>
            <w:hyperlink w:anchor="_ENREF_10" w:tooltip="Koponen, 2009 #378" w:history="1">
              <w:r w:rsidR="00621CDA">
                <w:rPr>
                  <w:noProof/>
                </w:rPr>
                <w:t>10</w:t>
              </w:r>
            </w:hyperlink>
            <w:r>
              <w:rPr>
                <w:noProof/>
              </w:rPr>
              <w:t>]</w:t>
            </w:r>
            <w:r>
              <w:fldChar w:fldCharType="end"/>
            </w:r>
          </w:p>
        </w:tc>
        <w:tc>
          <w:tcPr>
            <w:tcW w:w="1306" w:type="dxa"/>
          </w:tcPr>
          <w:p w:rsidR="006B69F2" w:rsidRDefault="006B69F2" w:rsidP="00A64051">
            <w:pPr>
              <w:pStyle w:val="TableText"/>
            </w:pPr>
            <w:r>
              <w:t>Sanding by hand-held orbital Sander (Metabo FSR 200 Intec)</w:t>
            </w:r>
          </w:p>
        </w:tc>
        <w:tc>
          <w:tcPr>
            <w:tcW w:w="1516" w:type="dxa"/>
            <w:tcBorders>
              <w:top w:val="single" w:sz="4" w:space="0" w:color="auto"/>
              <w:bottom w:val="single" w:sz="4" w:space="0" w:color="auto"/>
            </w:tcBorders>
          </w:tcPr>
          <w:p w:rsidR="006B69F2" w:rsidRDefault="006B69F2" w:rsidP="00A64051">
            <w:pPr>
              <w:pStyle w:val="TableText"/>
            </w:pPr>
            <w:r>
              <w:t>Painted plates:</w:t>
            </w:r>
            <w:r>
              <w:br/>
              <w:t>• 1 ref. paints (no NP)</w:t>
            </w:r>
            <w:r>
              <w:br/>
              <w:t xml:space="preserve">• 2 NP paints </w:t>
            </w:r>
          </w:p>
        </w:tc>
        <w:tc>
          <w:tcPr>
            <w:tcW w:w="496" w:type="dxa"/>
            <w:tcBorders>
              <w:top w:val="single" w:sz="4" w:space="0" w:color="auto"/>
              <w:bottom w:val="single" w:sz="4" w:space="0" w:color="auto"/>
            </w:tcBorders>
          </w:tcPr>
          <w:p w:rsidR="006B69F2" w:rsidRDefault="006B69F2" w:rsidP="00A64051">
            <w:pPr>
              <w:pStyle w:val="TableText"/>
            </w:pPr>
          </w:p>
        </w:tc>
        <w:tc>
          <w:tcPr>
            <w:tcW w:w="1080" w:type="dxa"/>
            <w:tcBorders>
              <w:top w:val="single" w:sz="4" w:space="0" w:color="auto"/>
              <w:bottom w:val="single" w:sz="4" w:space="0" w:color="auto"/>
            </w:tcBorders>
          </w:tcPr>
          <w:p w:rsidR="006B69F2" w:rsidRDefault="006B69F2" w:rsidP="00A64051">
            <w:pPr>
              <w:pStyle w:val="TableText"/>
            </w:pPr>
            <w:r>
              <w:t>• TiO</w:t>
            </w:r>
            <w:r w:rsidRPr="0000791D">
              <w:rPr>
                <w:vertAlign w:val="subscript"/>
              </w:rPr>
              <w:t>2</w:t>
            </w:r>
            <w:r>
              <w:t xml:space="preserve"> </w:t>
            </w:r>
            <w:r>
              <w:br/>
              <w:t>(17 nm )</w:t>
            </w:r>
            <w:r>
              <w:br/>
              <w:t xml:space="preserve">• CB </w:t>
            </w:r>
            <w:r>
              <w:br/>
              <w:t>(95 nm)</w:t>
            </w:r>
          </w:p>
        </w:tc>
        <w:tc>
          <w:tcPr>
            <w:tcW w:w="2008" w:type="dxa"/>
            <w:tcBorders>
              <w:top w:val="single" w:sz="4" w:space="0" w:color="auto"/>
              <w:bottom w:val="single" w:sz="4" w:space="0" w:color="auto"/>
              <w:right w:val="single" w:sz="4" w:space="0" w:color="auto"/>
            </w:tcBorders>
          </w:tcPr>
          <w:p w:rsidR="006B69F2" w:rsidRDefault="006B69F2" w:rsidP="00A64051">
            <w:pPr>
              <w:pStyle w:val="TableText"/>
            </w:pPr>
            <w:r>
              <w:t>• Stainless steel human exposure chamber w. HEPA filters: RER = 9.2 h</w:t>
            </w:r>
            <w:r w:rsidRPr="00A802FA">
              <w:rPr>
                <w:vertAlign w:val="superscript"/>
              </w:rPr>
              <w:t>-1</w:t>
            </w:r>
            <w:r>
              <w:t>.</w:t>
            </w:r>
          </w:p>
        </w:tc>
        <w:tc>
          <w:tcPr>
            <w:tcW w:w="1843" w:type="dxa"/>
            <w:tcBorders>
              <w:top w:val="single" w:sz="4" w:space="0" w:color="auto"/>
            </w:tcBorders>
          </w:tcPr>
          <w:p w:rsidR="006B69F2" w:rsidRPr="00613D4F" w:rsidRDefault="006B69F2" w:rsidP="00A64051">
            <w:pPr>
              <w:pStyle w:val="TableText"/>
            </w:pPr>
            <w:r>
              <w:rPr>
                <w:rFonts w:cs="Arial"/>
              </w:rPr>
              <w:t>Ø</w:t>
            </w:r>
            <w:r>
              <w:t>-m</w:t>
            </w:r>
            <w:r w:rsidRPr="00613D4F">
              <w:t>od</w:t>
            </w:r>
            <w:r>
              <w:t>es:</w:t>
            </w:r>
            <w:r w:rsidRPr="00613D4F">
              <w:t xml:space="preserve"> Sander: 5</w:t>
            </w:r>
            <w:r>
              <w:t xml:space="preserve"> Release: 3 .</w:t>
            </w:r>
            <w:r>
              <w:br/>
              <w:t xml:space="preserve">NP affect pos. and conc. of rel. modes. </w:t>
            </w:r>
            <w:r w:rsidRPr="00613D4F">
              <w:br/>
            </w:r>
            <w:r>
              <w:t>No individual NP found.</w:t>
            </w:r>
            <w:r w:rsidRPr="00613D4F">
              <w:t xml:space="preserve"> </w:t>
            </w:r>
          </w:p>
        </w:tc>
        <w:tc>
          <w:tcPr>
            <w:tcW w:w="2268" w:type="dxa"/>
            <w:tcBorders>
              <w:top w:val="single" w:sz="4" w:space="0" w:color="auto"/>
            </w:tcBorders>
          </w:tcPr>
          <w:p w:rsidR="006B69F2" w:rsidRDefault="006B69F2" w:rsidP="00A64051">
            <w:pPr>
              <w:pStyle w:val="TableText"/>
            </w:pPr>
            <w:r>
              <w:t>No details provided.</w:t>
            </w:r>
          </w:p>
        </w:tc>
        <w:tc>
          <w:tcPr>
            <w:tcW w:w="2347" w:type="dxa"/>
          </w:tcPr>
          <w:p w:rsidR="006B69F2" w:rsidRDefault="006B69F2" w:rsidP="00A64051">
            <w:pPr>
              <w:pStyle w:val="TableText"/>
            </w:pPr>
            <w:r>
              <w:t>Particle back-ground &lt;100 cm</w:t>
            </w:r>
            <w:r w:rsidRPr="00A802FA">
              <w:rPr>
                <w:vertAlign w:val="superscript"/>
              </w:rPr>
              <w:t>-3</w:t>
            </w:r>
            <w:r>
              <w:t xml:space="preserve"> in chamber from HEPA filters: RER = 9.2 h</w:t>
            </w:r>
            <w:r w:rsidRPr="00A802FA">
              <w:rPr>
                <w:vertAlign w:val="superscript"/>
              </w:rPr>
              <w:t>-1</w:t>
            </w:r>
            <w:r>
              <w:t>. Sander particles collected in 0.03 m</w:t>
            </w:r>
            <w:r w:rsidRPr="00C9720C">
              <w:rPr>
                <w:vertAlign w:val="superscript"/>
              </w:rPr>
              <w:t>-3</w:t>
            </w:r>
            <w:r>
              <w:t xml:space="preserve"> dust reservoir.</w:t>
            </w:r>
          </w:p>
        </w:tc>
      </w:tr>
      <w:tr w:rsidR="006B69F2" w:rsidTr="006B69F2">
        <w:tc>
          <w:tcPr>
            <w:tcW w:w="790" w:type="dxa"/>
          </w:tcPr>
          <w:p w:rsidR="006B69F2" w:rsidRDefault="006B69F2" w:rsidP="00621CDA">
            <w:pPr>
              <w:pStyle w:val="TableText"/>
            </w:pPr>
            <w:r>
              <w:fldChar w:fldCharType="begin"/>
            </w:r>
            <w:r>
              <w:instrText xml:space="preserve"> ADDIN EN.CITE &lt;EndNote&gt;&lt;Cite&gt;&lt;Author&gt;Koponen&lt;/Author&gt;&lt;Year&gt;2011&lt;/Year&gt;&lt;RecNum&gt;377&lt;/RecNum&gt;&lt;DisplayText&gt;[11]&lt;/DisplayText&gt;&lt;record&gt;&lt;rec-number&gt;377&lt;/rec-number&gt;&lt;foreign-keys&gt;&lt;key app="EN" db-id="v55w99w2adwdpwexr0lx059a5dvwt0dptxse"&gt;377&lt;/key&gt;&lt;/foreign-keys&gt;&lt;ref-type name="Journal Article"&gt;17&lt;/ref-type&gt;&lt;contributors&gt;&lt;authors&gt;&lt;author&gt;Koponen, Ismo Kalevi&lt;/author&gt;&lt;author&gt;Jensen, Keld Alstrup&lt;/author&gt;&lt;author&gt;Schneider, Thomas&lt;/author&gt;&lt;/authors&gt;&lt;/contributors&gt;&lt;titles&gt;&lt;title&gt;Comparison of dust released from sanding conventional and nanoparticle-doped wall and wood coatings&lt;/title&gt;&lt;secondary-title&gt;Journal of Exposure Science and Environmental Epidemiology&lt;/secondary-title&gt;&lt;/titles&gt;&lt;periodical&gt;&lt;full-title&gt;Journal of Exposure Science and Environmental Epidemiology&lt;/full-title&gt;&lt;abbr-1&gt;J. Expo. Sci. Environ. Epidemiol.&lt;/abbr-1&gt;&lt;/periodical&gt;&lt;pages&gt;408-418&lt;/pages&gt;&lt;volume&gt;21&lt;/volume&gt;&lt;number&gt;4&lt;/number&gt;&lt;dates&gt;&lt;year&gt;2011&lt;/year&gt;&lt;pub-dates&gt;&lt;date&gt;Jul-Aug&lt;/date&gt;&lt;/pub-dates&gt;&lt;/dates&gt;&lt;isbn&gt;1559-0631&lt;/isbn&gt;&lt;accession-num&gt;WOS:000291858700008&lt;/accession-num&gt;&lt;urls&gt;&lt;related-urls&gt;&lt;url&gt;&amp;lt;Go to ISI&amp;gt;://WOS:000291858700008&lt;/url&gt;&lt;/related-urls&gt;&lt;/urls&gt;&lt;electronic-resource-num&gt;10.1038/jes.2010.32&lt;/electronic-resource-num&gt;&lt;/record&gt;&lt;/Cite&gt;&lt;/EndNote&gt;</w:instrText>
            </w:r>
            <w:r>
              <w:fldChar w:fldCharType="separate"/>
            </w:r>
            <w:r>
              <w:rPr>
                <w:noProof/>
              </w:rPr>
              <w:t>[</w:t>
            </w:r>
            <w:hyperlink w:anchor="_ENREF_11" w:tooltip="Koponen, 2011 #377" w:history="1">
              <w:r w:rsidR="00621CDA">
                <w:rPr>
                  <w:noProof/>
                </w:rPr>
                <w:t>11</w:t>
              </w:r>
            </w:hyperlink>
            <w:r>
              <w:rPr>
                <w:noProof/>
              </w:rPr>
              <w:t>]</w:t>
            </w:r>
            <w:r>
              <w:fldChar w:fldCharType="end"/>
            </w:r>
            <w:r>
              <w:t xml:space="preserve"> + suppl.</w:t>
            </w:r>
          </w:p>
        </w:tc>
        <w:tc>
          <w:tcPr>
            <w:tcW w:w="1306" w:type="dxa"/>
          </w:tcPr>
          <w:p w:rsidR="006B69F2" w:rsidRDefault="006B69F2" w:rsidP="00A64051">
            <w:pPr>
              <w:pStyle w:val="TableText"/>
            </w:pPr>
            <w:r>
              <w:t>Sanding by hand-held orbital Sander (Metabo FSR 200 Intec)</w:t>
            </w:r>
          </w:p>
        </w:tc>
        <w:tc>
          <w:tcPr>
            <w:tcW w:w="1516" w:type="dxa"/>
            <w:tcBorders>
              <w:top w:val="single" w:sz="4" w:space="0" w:color="auto"/>
              <w:bottom w:val="single" w:sz="4" w:space="0" w:color="auto"/>
            </w:tcBorders>
          </w:tcPr>
          <w:p w:rsidR="006B69F2" w:rsidRDefault="006B69F2" w:rsidP="00A64051">
            <w:pPr>
              <w:pStyle w:val="TableText"/>
            </w:pPr>
            <w:r>
              <w:t>Painted plates:</w:t>
            </w:r>
            <w:r>
              <w:br/>
              <w:t>• 3 ref. paints (no NP)</w:t>
            </w:r>
            <w:r>
              <w:br/>
              <w:t xml:space="preserve">• 6 NP paints </w:t>
            </w:r>
            <w:r>
              <w:br/>
              <w:t xml:space="preserve">• 1 std. lacquer </w:t>
            </w:r>
            <w:r>
              <w:br/>
              <w:t xml:space="preserve">• 1 NP lacquer </w:t>
            </w:r>
            <w:r>
              <w:br/>
              <w:t xml:space="preserve">• 2 plates with filler cover </w:t>
            </w:r>
          </w:p>
        </w:tc>
        <w:tc>
          <w:tcPr>
            <w:tcW w:w="496" w:type="dxa"/>
            <w:tcBorders>
              <w:top w:val="single" w:sz="4" w:space="0" w:color="auto"/>
              <w:bottom w:val="single" w:sz="4" w:space="0" w:color="auto"/>
            </w:tcBorders>
          </w:tcPr>
          <w:p w:rsidR="006B69F2" w:rsidRDefault="006B69F2" w:rsidP="00A64051">
            <w:pPr>
              <w:pStyle w:val="TableText"/>
            </w:pPr>
          </w:p>
        </w:tc>
        <w:tc>
          <w:tcPr>
            <w:tcW w:w="1080" w:type="dxa"/>
            <w:tcBorders>
              <w:top w:val="single" w:sz="4" w:space="0" w:color="auto"/>
              <w:bottom w:val="single" w:sz="4" w:space="0" w:color="auto"/>
            </w:tcBorders>
          </w:tcPr>
          <w:p w:rsidR="006B69F2" w:rsidRDefault="006B69F2" w:rsidP="00A64051">
            <w:pPr>
              <w:pStyle w:val="TableText"/>
            </w:pPr>
            <w:r>
              <w:t>• 3x TiO</w:t>
            </w:r>
            <w:r w:rsidRPr="0000791D">
              <w:rPr>
                <w:vertAlign w:val="subscript"/>
              </w:rPr>
              <w:t>2</w:t>
            </w:r>
            <w:r>
              <w:t xml:space="preserve"> </w:t>
            </w:r>
            <w:r>
              <w:br/>
              <w:t xml:space="preserve">   forms: </w:t>
            </w:r>
            <w:r>
              <w:br/>
              <w:t xml:space="preserve">1x Rutile, </w:t>
            </w:r>
            <w:r>
              <w:br/>
              <w:t>2xAnatase</w:t>
            </w:r>
            <w:r>
              <w:br/>
              <w:t>• Kaolinite</w:t>
            </w:r>
            <w:r>
              <w:br/>
              <w:t>• CB</w:t>
            </w:r>
            <w:r>
              <w:br/>
              <w:t>• Nano-SiO</w:t>
            </w:r>
            <w:r w:rsidRPr="00967962">
              <w:rPr>
                <w:vertAlign w:val="subscript"/>
              </w:rPr>
              <w:t>2</w:t>
            </w:r>
            <w:r>
              <w:t xml:space="preserve"> sol</w:t>
            </w:r>
            <w:r>
              <w:br/>
              <w:t>• Perlite</w:t>
            </w:r>
          </w:p>
        </w:tc>
        <w:tc>
          <w:tcPr>
            <w:tcW w:w="2008" w:type="dxa"/>
          </w:tcPr>
          <w:p w:rsidR="006B69F2" w:rsidRDefault="006B69F2" w:rsidP="00A64051">
            <w:pPr>
              <w:pStyle w:val="TableText"/>
            </w:pPr>
            <w:r>
              <w:t>• Stainless steel human exposure chamber w. HEPA filters: Vol = 20.6 m</w:t>
            </w:r>
            <w:r w:rsidRPr="006E582E">
              <w:rPr>
                <w:vertAlign w:val="superscript"/>
              </w:rPr>
              <w:t>3</w:t>
            </w:r>
            <w:r>
              <w:t>; RER = 9.2 h</w:t>
            </w:r>
            <w:r w:rsidRPr="00A802FA">
              <w:rPr>
                <w:vertAlign w:val="superscript"/>
              </w:rPr>
              <w:t>-1</w:t>
            </w:r>
            <w:r>
              <w:t>.</w:t>
            </w:r>
          </w:p>
        </w:tc>
        <w:tc>
          <w:tcPr>
            <w:tcW w:w="1843" w:type="dxa"/>
          </w:tcPr>
          <w:p w:rsidR="006B69F2" w:rsidRPr="00454460" w:rsidRDefault="006B69F2" w:rsidP="00A64051">
            <w:pPr>
              <w:pStyle w:val="TableText"/>
            </w:pPr>
            <w:r>
              <w:t xml:space="preserve">• 5 Ø-modes: mode 3 (peak = 130-180nm) may indicate if ENP affect dust size </w:t>
            </w:r>
            <w:r>
              <w:br/>
              <w:t>• 5 mat.</w:t>
            </w:r>
            <w:r w:rsidRPr="00454460">
              <w:t xml:space="preserve"> group</w:t>
            </w:r>
            <w:r>
              <w:t>s</w:t>
            </w:r>
            <w:r w:rsidRPr="00454460">
              <w:t>:</w:t>
            </w:r>
            <w:r>
              <w:t xml:space="preserve"> PVA, in/outdoor acryl, filler, coat</w:t>
            </w:r>
            <w:r w:rsidRPr="00454460">
              <w:t xml:space="preserve"> </w:t>
            </w:r>
          </w:p>
        </w:tc>
        <w:tc>
          <w:tcPr>
            <w:tcW w:w="2268" w:type="dxa"/>
          </w:tcPr>
          <w:p w:rsidR="006B69F2" w:rsidRDefault="006B69F2" w:rsidP="00A64051">
            <w:pPr>
              <w:pStyle w:val="TableText"/>
            </w:pPr>
            <w:r>
              <w:t>No details provided</w:t>
            </w:r>
          </w:p>
        </w:tc>
        <w:tc>
          <w:tcPr>
            <w:tcW w:w="2347" w:type="dxa"/>
          </w:tcPr>
          <w:p w:rsidR="006B69F2" w:rsidRDefault="006B69F2" w:rsidP="00A64051">
            <w:pPr>
              <w:pStyle w:val="TableText"/>
            </w:pPr>
            <w:r>
              <w:t>Particle back-ground &lt;100 cm</w:t>
            </w:r>
            <w:r w:rsidRPr="00A802FA">
              <w:rPr>
                <w:vertAlign w:val="superscript"/>
              </w:rPr>
              <w:t>-3</w:t>
            </w:r>
            <w:r>
              <w:t xml:space="preserve"> in chamber from HEPA filters: RER = 9.2 h</w:t>
            </w:r>
            <w:r w:rsidRPr="00A802FA">
              <w:rPr>
                <w:vertAlign w:val="superscript"/>
              </w:rPr>
              <w:t>-1</w:t>
            </w:r>
            <w:r>
              <w:t>. Sander particles collected in 0.03 m</w:t>
            </w:r>
            <w:r w:rsidRPr="00C9720C">
              <w:rPr>
                <w:vertAlign w:val="superscript"/>
              </w:rPr>
              <w:t>-3</w:t>
            </w:r>
            <w:r>
              <w:t xml:space="preserve"> dust reservoir. </w:t>
            </w:r>
          </w:p>
        </w:tc>
      </w:tr>
      <w:tr w:rsidR="006B69F2" w:rsidTr="006B69F2">
        <w:tc>
          <w:tcPr>
            <w:tcW w:w="790" w:type="dxa"/>
          </w:tcPr>
          <w:p w:rsidR="006B69F2" w:rsidRDefault="006B69F2" w:rsidP="00621CDA">
            <w:pPr>
              <w:pStyle w:val="TableText"/>
            </w:pPr>
            <w:r>
              <w:fldChar w:fldCharType="begin"/>
            </w:r>
            <w:r>
              <w:instrText xml:space="preserve"> ADDIN EN.CITE &lt;EndNote&gt;&lt;Cite&gt;&lt;Author&gt;Vorbau&lt;/Author&gt;&lt;Year&gt;2009&lt;/Year&gt;&lt;RecNum&gt;379&lt;/RecNum&gt;&lt;DisplayText&gt;[12]&lt;/DisplayText&gt;&lt;record&gt;&lt;rec-number&gt;379&lt;/rec-number&gt;&lt;foreign-keys&gt;&lt;key app="EN" db-id="v55w99w2adwdpwexr0lx059a5dvwt0dptxse"&gt;379&lt;/key&gt;&lt;/foreign-keys&gt;&lt;ref-type name="Journal Article"&gt;17&lt;/ref-type&gt;&lt;contributors&gt;&lt;authors&gt;&lt;author&gt;Vorbau, M.&lt;/author&gt;&lt;author&gt;Hillemann, L.&lt;/author&gt;&lt;author&gt;Stintz, M.&lt;/author&gt;&lt;/authors&gt;&lt;/contributors&gt;&lt;auth-address&gt;[Vorbau, Manuel; Hillemann, Lars; Stintz, Michael] Tech Univ Dresden, Inst Proc Engn &amp;amp; Environm Technol, D-01062 Dresden, Germany.&amp;#xD;Vorbau, M (reprint author), Tech Univ Dresden, Inst Proc Engn &amp;amp; Environm Technol, D-01062 Dresden, Germany&amp;#xD;manuel.vorbau@tu-dresden.de&lt;/auth-address&gt;&lt;titles&gt;&lt;title&gt;Method for the characterization of the abrasion induced nanoparticle release into air from surface coatings&lt;/title&gt;&lt;secondary-title&gt;Journal of Aerosol Science&lt;/secondary-title&gt;&lt;alt-title&gt;J. Aerosol. Sci.&lt;/alt-title&gt;&lt;/titles&gt;&lt;periodical&gt;&lt;full-title&gt;Journal of Aerosol Science&lt;/full-title&gt;&lt;/periodical&gt;&lt;pages&gt;209-217&lt;/pages&gt;&lt;volume&gt;40&lt;/volume&gt;&lt;number&gt;3&lt;/number&gt;&lt;keywords&gt;&lt;keyword&gt;Nanoparticle&lt;/keyword&gt;&lt;keyword&gt;Particle release&lt;/keyword&gt;&lt;keyword&gt;Surface coating&lt;/keyword&gt;&lt;keyword&gt;Abrasion&lt;/keyword&gt;&lt;keyword&gt;plastics&lt;/keyword&gt;&lt;keyword&gt;wear&lt;/keyword&gt;&lt;/keywords&gt;&lt;dates&gt;&lt;year&gt;2009&lt;/year&gt;&lt;pub-dates&gt;&lt;date&gt;Mar&lt;/date&gt;&lt;/pub-dates&gt;&lt;/dates&gt;&lt;isbn&gt;0021-8502&lt;/isbn&gt;&lt;accession-num&gt;WOS:000264353400003&lt;/accession-num&gt;&lt;work-type&gt;Article&lt;/work-type&gt;&lt;urls&gt;&lt;related-urls&gt;&lt;url&gt;&amp;lt;Go to ISI&amp;gt;://WOS:000264353400003&lt;/url&gt;&lt;/related-urls&gt;&lt;/urls&gt;&lt;electronic-resource-num&gt;10.1016/j.jaerosci.2008.10.006&lt;/electronic-resource-num&gt;&lt;language&gt;English&lt;/language&gt;&lt;/record&gt;&lt;/Cite&gt;&lt;/EndNote&gt;</w:instrText>
            </w:r>
            <w:r>
              <w:fldChar w:fldCharType="separate"/>
            </w:r>
            <w:r>
              <w:rPr>
                <w:noProof/>
              </w:rPr>
              <w:t>[</w:t>
            </w:r>
            <w:hyperlink w:anchor="_ENREF_12" w:tooltip="Vorbau, 2009 #379" w:history="1">
              <w:r w:rsidR="00621CDA">
                <w:rPr>
                  <w:noProof/>
                </w:rPr>
                <w:t>12</w:t>
              </w:r>
            </w:hyperlink>
            <w:r>
              <w:rPr>
                <w:noProof/>
              </w:rPr>
              <w:t>]</w:t>
            </w:r>
            <w:r>
              <w:fldChar w:fldCharType="end"/>
            </w:r>
          </w:p>
        </w:tc>
        <w:tc>
          <w:tcPr>
            <w:tcW w:w="1306" w:type="dxa"/>
          </w:tcPr>
          <w:p w:rsidR="006B69F2" w:rsidRDefault="006B69F2" w:rsidP="00A64051">
            <w:pPr>
              <w:pStyle w:val="TableText"/>
            </w:pPr>
            <w:r>
              <w:t>Abrasive Test (Taber)</w:t>
            </w:r>
          </w:p>
        </w:tc>
        <w:tc>
          <w:tcPr>
            <w:tcW w:w="1516" w:type="dxa"/>
            <w:tcBorders>
              <w:top w:val="single" w:sz="4" w:space="0" w:color="auto"/>
              <w:bottom w:val="single" w:sz="4" w:space="0" w:color="auto"/>
            </w:tcBorders>
          </w:tcPr>
          <w:p w:rsidR="006B69F2" w:rsidRDefault="006B69F2" w:rsidP="00A64051">
            <w:pPr>
              <w:pStyle w:val="TableText"/>
              <w:rPr>
                <w:rFonts w:cs="Arial"/>
              </w:rPr>
            </w:pPr>
            <w:r>
              <w:t xml:space="preserve">Coatings: </w:t>
            </w:r>
            <w:r>
              <w:br/>
            </w:r>
            <w:r w:rsidRPr="00B0708C">
              <w:rPr>
                <w:rFonts w:cs="Arial"/>
                <w:shd w:val="clear" w:color="auto" w:fill="DAEEF3"/>
              </w:rPr>
              <w:t>•</w:t>
            </w:r>
            <w:r w:rsidRPr="00B0708C">
              <w:rPr>
                <w:shd w:val="clear" w:color="auto" w:fill="DAEEF3"/>
              </w:rPr>
              <w:t xml:space="preserve"> Polyurethane (PU), 2-comp</w:t>
            </w:r>
            <w:r>
              <w:t xml:space="preserve">  </w:t>
            </w:r>
            <w:r>
              <w:br/>
            </w:r>
            <w:r w:rsidRPr="00B0708C">
              <w:rPr>
                <w:rFonts w:cs="Arial"/>
                <w:shd w:val="clear" w:color="auto" w:fill="E5DFEC"/>
              </w:rPr>
              <w:t>•</w:t>
            </w:r>
            <w:r w:rsidRPr="00B0708C">
              <w:rPr>
                <w:shd w:val="clear" w:color="auto" w:fill="E5DFEC"/>
              </w:rPr>
              <w:t xml:space="preserve"> Clearcoat (CUV)</w:t>
            </w:r>
            <w:r>
              <w:br/>
            </w:r>
            <w:r w:rsidRPr="00B0708C">
              <w:rPr>
                <w:rFonts w:cs="Arial"/>
                <w:shd w:val="clear" w:color="auto" w:fill="D9D9D9"/>
              </w:rPr>
              <w:t>•</w:t>
            </w:r>
            <w:r w:rsidRPr="00B0708C">
              <w:rPr>
                <w:shd w:val="clear" w:color="auto" w:fill="D9D9D9"/>
              </w:rPr>
              <w:t xml:space="preserve"> Architectural Coating (AC)</w:t>
            </w:r>
            <w:r>
              <w:br/>
            </w:r>
            <w:r>
              <w:rPr>
                <w:rFonts w:cs="Arial"/>
              </w:rPr>
              <w:t>•Coat+ZnO</w:t>
            </w:r>
          </w:p>
        </w:tc>
        <w:tc>
          <w:tcPr>
            <w:tcW w:w="496" w:type="dxa"/>
            <w:tcBorders>
              <w:top w:val="single" w:sz="4" w:space="0" w:color="auto"/>
              <w:bottom w:val="single" w:sz="4" w:space="0" w:color="auto"/>
            </w:tcBorders>
          </w:tcPr>
          <w:p w:rsidR="006B69F2" w:rsidRDefault="006B69F2" w:rsidP="00A64051">
            <w:pPr>
              <w:pStyle w:val="TableText"/>
            </w:pPr>
            <w:r>
              <w:t>C / NM</w:t>
            </w:r>
          </w:p>
        </w:tc>
        <w:tc>
          <w:tcPr>
            <w:tcW w:w="1080" w:type="dxa"/>
            <w:tcBorders>
              <w:top w:val="single" w:sz="4" w:space="0" w:color="auto"/>
              <w:bottom w:val="single" w:sz="4" w:space="0" w:color="auto"/>
            </w:tcBorders>
          </w:tcPr>
          <w:p w:rsidR="006B69F2" w:rsidRDefault="006B69F2" w:rsidP="00A64051">
            <w:pPr>
              <w:pStyle w:val="TableText"/>
            </w:pPr>
            <w:r>
              <w:rPr>
                <w:rFonts w:cs="Arial"/>
              </w:rPr>
              <w:br/>
            </w:r>
            <w:r w:rsidRPr="00B0708C">
              <w:rPr>
                <w:rFonts w:cs="Arial"/>
                <w:shd w:val="clear" w:color="auto" w:fill="DAEEF3"/>
              </w:rPr>
              <w:t xml:space="preserve">• </w:t>
            </w:r>
            <w:r w:rsidRPr="00B0708C">
              <w:rPr>
                <w:shd w:val="clear" w:color="auto" w:fill="DAEEF3"/>
              </w:rPr>
              <w:t>ZnO(1) 20-700nm</w:t>
            </w:r>
            <w:r>
              <w:t xml:space="preserve"> </w:t>
            </w:r>
            <w:r>
              <w:br/>
            </w:r>
            <w:r w:rsidRPr="00B0708C">
              <w:rPr>
                <w:rFonts w:cs="Arial"/>
                <w:shd w:val="clear" w:color="auto" w:fill="E5DFEC"/>
              </w:rPr>
              <w:t xml:space="preserve">• </w:t>
            </w:r>
            <w:r w:rsidRPr="00B0708C">
              <w:rPr>
                <w:shd w:val="clear" w:color="auto" w:fill="E5DFEC"/>
              </w:rPr>
              <w:t xml:space="preserve">ZnO(2) </w:t>
            </w:r>
            <w:r>
              <w:rPr>
                <w:shd w:val="clear" w:color="auto" w:fill="E5DFEC"/>
              </w:rPr>
              <w:t xml:space="preserve"> </w:t>
            </w:r>
            <w:r>
              <w:rPr>
                <w:shd w:val="clear" w:color="auto" w:fill="E5DFEC"/>
              </w:rPr>
              <w:br/>
            </w:r>
            <w:r>
              <w:br/>
            </w:r>
            <w:r w:rsidRPr="00B0708C">
              <w:rPr>
                <w:rFonts w:cs="Arial"/>
                <w:shd w:val="clear" w:color="auto" w:fill="D9D9D9"/>
              </w:rPr>
              <w:t xml:space="preserve">• </w:t>
            </w:r>
            <w:r w:rsidRPr="00B0708C">
              <w:rPr>
                <w:shd w:val="clear" w:color="auto" w:fill="D9D9D9"/>
              </w:rPr>
              <w:t>ZnO(3) 20-100nm; Pigment 200-400nm</w:t>
            </w:r>
          </w:p>
        </w:tc>
        <w:tc>
          <w:tcPr>
            <w:tcW w:w="2008" w:type="dxa"/>
            <w:tcBorders>
              <w:top w:val="single" w:sz="4" w:space="0" w:color="auto"/>
            </w:tcBorders>
          </w:tcPr>
          <w:p w:rsidR="006B69F2" w:rsidRPr="00355F2D" w:rsidRDefault="006B69F2" w:rsidP="00A64051">
            <w:pPr>
              <w:pStyle w:val="TableText"/>
            </w:pPr>
            <w:r>
              <w:t>Taber extraction of &gt;2000L/min: replaced by 1500cc hood at 10.6 LPM air flow.</w:t>
            </w:r>
          </w:p>
        </w:tc>
        <w:tc>
          <w:tcPr>
            <w:tcW w:w="1843" w:type="dxa"/>
          </w:tcPr>
          <w:p w:rsidR="006B69F2" w:rsidRPr="00355F2D" w:rsidRDefault="006B69F2" w:rsidP="00A64051">
            <w:pPr>
              <w:pStyle w:val="TableText"/>
            </w:pPr>
            <w:r w:rsidRPr="00355F2D">
              <w:t>Distributions for ZnO nanoparticles provided only</w:t>
            </w:r>
          </w:p>
        </w:tc>
        <w:tc>
          <w:tcPr>
            <w:tcW w:w="2268" w:type="dxa"/>
          </w:tcPr>
          <w:p w:rsidR="006B69F2" w:rsidRDefault="006B69F2" w:rsidP="00A64051">
            <w:pPr>
              <w:pStyle w:val="TableText"/>
            </w:pPr>
            <w:r>
              <w:t>Images of C1 by SEM (prepared by cryo-burst) and TEM show size of pigment and ZnO nanoparticles  (see column “Nano-particles”). SMPS indicates most particles &gt;100nm: conclude that NP remain embedded.</w:t>
            </w:r>
          </w:p>
        </w:tc>
        <w:tc>
          <w:tcPr>
            <w:tcW w:w="2347" w:type="dxa"/>
          </w:tcPr>
          <w:p w:rsidR="006B69F2" w:rsidRDefault="006B69F2" w:rsidP="00A64051">
            <w:pPr>
              <w:pStyle w:val="TableText"/>
            </w:pPr>
            <w:r>
              <w:t>Taber extraction of &gt;2000L/min: replaced by 1500cc hood at 10.6 LPM air flow. SMPS results were below min concentration, but values were still used to conclude the NP remain embedded.</w:t>
            </w:r>
          </w:p>
        </w:tc>
      </w:tr>
      <w:tr w:rsidR="006B69F2" w:rsidTr="006B69F2">
        <w:tc>
          <w:tcPr>
            <w:tcW w:w="790" w:type="dxa"/>
          </w:tcPr>
          <w:p w:rsidR="006B69F2" w:rsidRDefault="006B69F2" w:rsidP="00621CDA">
            <w:pPr>
              <w:pStyle w:val="TableText"/>
            </w:pPr>
            <w:r>
              <w:fldChar w:fldCharType="begin"/>
            </w:r>
            <w:r>
              <w:instrText xml:space="preserve"> ADDIN EN.CITE &lt;EndNote&gt;&lt;Cite&gt;&lt;Author&gt;Göhler&lt;/Author&gt;&lt;Year&gt;2010&lt;/Year&gt;&lt;RecNum&gt;380&lt;/RecNum&gt;&lt;DisplayText&gt;[13]&lt;/DisplayText&gt;&lt;record&gt;&lt;rec-number&gt;380&lt;/rec-number&gt;&lt;foreign-keys&gt;&lt;key app="EN" db-id="v55w99w2adwdpwexr0lx059a5dvwt0dptxse"&gt;380&lt;/key&gt;&lt;/foreign-keys&gt;&lt;ref-type name="Journal Article"&gt;17&lt;/ref-type&gt;&lt;contributors&gt;&lt;authors&gt;&lt;author&gt;Göhler, D.&lt;/author&gt;&lt;author&gt;Stintz, M.&lt;/author&gt;&lt;author&gt;Hillemann, L.&lt;/author&gt;&lt;author&gt;Vorbau, M.&lt;/author&gt;&lt;/authors&gt;&lt;/contributors&gt;&lt;auth-address&gt;[Goehler, Daniel; Stintz, Michael; Hillemann, Lars; Vorbau, Manuel] Tech Univ Dresden, Inst Proc Engn &amp;amp; Environm Technol, Res Grp Mech Proc Engn, D-01062 Dresden, Germany.&amp;#xD;Stintz, M (reprint author), Tech Univ Dresden, Inst Proc Engn &amp;amp; Environm Technol, Res Grp Mech Proc Engn, D-01062 Dresden, Germany&amp;#xD;michael.stintz@tu-dresden.de&lt;/auth-address&gt;&lt;titles&gt;&lt;title&gt;Characterization of Nanoparticle Release from Surface Coatings by the Simulation of a Sanding Process&lt;/title&gt;&lt;secondary-title&gt;Annals of Occupational Hygiene&lt;/secondary-title&gt;&lt;alt-title&gt;Ann. Occup. Hyg.&lt;/alt-title&gt;&lt;/titles&gt;&lt;periodical&gt;&lt;full-title&gt;Annals of Occupational Hygiene&lt;/full-title&gt;&lt;/periodical&gt;&lt;pages&gt;615-624&lt;/pages&gt;&lt;volume&gt;54&lt;/volume&gt;&lt;number&gt;6&lt;/number&gt;&lt;keywords&gt;&lt;keyword&gt;abrasion process&lt;/keyword&gt;&lt;keyword&gt;exposure&lt;/keyword&gt;&lt;keyword&gt;nanoparticle additives&lt;/keyword&gt;&lt;keyword&gt;nanoparticle&lt;/keyword&gt;&lt;keyword&gt;release&lt;/keyword&gt;&lt;keyword&gt;sanding process&lt;/keyword&gt;&lt;keyword&gt;surface coatings&lt;/keyword&gt;&lt;keyword&gt;resistant polymeric nanocomposites&lt;/keyword&gt;&lt;keyword&gt;continuous-flow&lt;/keyword&gt;&lt;keyword&gt;spectrometer&lt;/keyword&gt;&lt;keyword&gt;scratch&lt;/keyword&gt;&lt;/keywords&gt;&lt;dates&gt;&lt;year&gt;2010&lt;/year&gt;&lt;pub-dates&gt;&lt;date&gt;Aug&lt;/date&gt;&lt;/pub-dates&gt;&lt;/dates&gt;&lt;isbn&gt;0003-4878&lt;/isbn&gt;&lt;accession-num&gt;WOS:000280903100002&lt;/accession-num&gt;&lt;work-type&gt;Article&lt;/work-type&gt;&lt;urls&gt;&lt;related-urls&gt;&lt;url&gt;&amp;lt;Go to ISI&amp;gt;://WOS:000280903100002&lt;/url&gt;&lt;/related-urls&gt;&lt;/urls&gt;&lt;electronic-resource-num&gt;10.1093/annhyg/meq053&lt;/electronic-resource-num&gt;&lt;language&gt;English&lt;/language&gt;&lt;/record&gt;&lt;/Cite&gt;&lt;/EndNote&gt;</w:instrText>
            </w:r>
            <w:r>
              <w:fldChar w:fldCharType="separate"/>
            </w:r>
            <w:r>
              <w:rPr>
                <w:noProof/>
              </w:rPr>
              <w:t>[</w:t>
            </w:r>
            <w:hyperlink w:anchor="_ENREF_13" w:tooltip="Göhler, 2010 #380" w:history="1">
              <w:r w:rsidR="00621CDA">
                <w:rPr>
                  <w:noProof/>
                </w:rPr>
                <w:t>13</w:t>
              </w:r>
            </w:hyperlink>
            <w:r>
              <w:rPr>
                <w:noProof/>
              </w:rPr>
              <w:t>]</w:t>
            </w:r>
            <w:r>
              <w:fldChar w:fldCharType="end"/>
            </w:r>
          </w:p>
        </w:tc>
        <w:tc>
          <w:tcPr>
            <w:tcW w:w="1306" w:type="dxa"/>
          </w:tcPr>
          <w:p w:rsidR="006B69F2" w:rsidRDefault="006B69F2" w:rsidP="00A64051">
            <w:pPr>
              <w:pStyle w:val="TableText"/>
            </w:pPr>
            <w:r>
              <w:t>Miniature Sander (Dremel 400 Series)</w:t>
            </w:r>
          </w:p>
        </w:tc>
        <w:tc>
          <w:tcPr>
            <w:tcW w:w="1516" w:type="dxa"/>
            <w:tcBorders>
              <w:top w:val="single" w:sz="4" w:space="0" w:color="auto"/>
              <w:bottom w:val="single" w:sz="4" w:space="0" w:color="auto"/>
            </w:tcBorders>
          </w:tcPr>
          <w:p w:rsidR="006B69F2" w:rsidRDefault="006B69F2" w:rsidP="00A64051">
            <w:pPr>
              <w:pStyle w:val="TableText"/>
              <w:rPr>
                <w:rFonts w:cs="Arial"/>
              </w:rPr>
            </w:pPr>
            <w:r>
              <w:t>Coatings:</w:t>
            </w:r>
            <w:r>
              <w:br/>
            </w:r>
            <w:r w:rsidRPr="00DE6C25">
              <w:rPr>
                <w:shd w:val="clear" w:color="auto" w:fill="DAEEF3"/>
              </w:rPr>
              <w:t>Polyurethane (PU)</w:t>
            </w:r>
            <w:r>
              <w:t xml:space="preserve"> </w:t>
            </w:r>
            <w:r>
              <w:br/>
              <w:t xml:space="preserve">Architectural Coating (AC), </w:t>
            </w:r>
            <w:r w:rsidRPr="00DE6C25">
              <w:rPr>
                <w:shd w:val="clear" w:color="auto" w:fill="E5DFEC"/>
              </w:rPr>
              <w:t>PU-ZnO</w:t>
            </w:r>
            <w:r>
              <w:br/>
              <w:t>AC-ZnO,</w:t>
            </w:r>
            <w:r>
              <w:br/>
            </w:r>
            <w:r w:rsidRPr="00DE6C25">
              <w:rPr>
                <w:shd w:val="clear" w:color="auto" w:fill="FDE9D9"/>
              </w:rPr>
              <w:t>AC-Fe</w:t>
            </w:r>
            <w:r w:rsidRPr="00DE6C25">
              <w:rPr>
                <w:shd w:val="clear" w:color="auto" w:fill="FDE9D9"/>
                <w:vertAlign w:val="subscript"/>
              </w:rPr>
              <w:t>2</w:t>
            </w:r>
            <w:r w:rsidRPr="00DE6C25">
              <w:rPr>
                <w:shd w:val="clear" w:color="auto" w:fill="FDE9D9"/>
              </w:rPr>
              <w:t>O</w:t>
            </w:r>
            <w:r w:rsidRPr="00DE6C25">
              <w:rPr>
                <w:shd w:val="clear" w:color="auto" w:fill="FDE9D9"/>
                <w:vertAlign w:val="subscript"/>
              </w:rPr>
              <w:t>3</w:t>
            </w:r>
            <w:r>
              <w:t>.</w:t>
            </w:r>
          </w:p>
        </w:tc>
        <w:tc>
          <w:tcPr>
            <w:tcW w:w="496" w:type="dxa"/>
            <w:tcBorders>
              <w:top w:val="single" w:sz="4" w:space="0" w:color="auto"/>
              <w:bottom w:val="single" w:sz="4" w:space="0" w:color="auto"/>
            </w:tcBorders>
          </w:tcPr>
          <w:p w:rsidR="006B69F2" w:rsidRDefault="006B69F2" w:rsidP="00A64051">
            <w:pPr>
              <w:pStyle w:val="TableText"/>
            </w:pPr>
            <w:r>
              <w:t>C / NM</w:t>
            </w:r>
          </w:p>
        </w:tc>
        <w:tc>
          <w:tcPr>
            <w:tcW w:w="1080" w:type="dxa"/>
            <w:tcBorders>
              <w:top w:val="single" w:sz="4" w:space="0" w:color="auto"/>
              <w:bottom w:val="single" w:sz="4" w:space="0" w:color="auto"/>
            </w:tcBorders>
          </w:tcPr>
          <w:p w:rsidR="006B69F2" w:rsidRDefault="006B69F2" w:rsidP="00A64051">
            <w:pPr>
              <w:pStyle w:val="TableText"/>
            </w:pPr>
            <w:r>
              <w:rPr>
                <w:rFonts w:cs="Arial"/>
              </w:rPr>
              <w:t xml:space="preserve">• </w:t>
            </w:r>
            <w:r>
              <w:t xml:space="preserve">ZnO  </w:t>
            </w:r>
            <w:r>
              <w:br/>
            </w:r>
            <w:r>
              <w:rPr>
                <w:rFonts w:cs="Arial"/>
              </w:rPr>
              <w:t xml:space="preserve">• </w:t>
            </w:r>
            <w:r>
              <w:t>Fe</w:t>
            </w:r>
            <w:r w:rsidRPr="001748C9">
              <w:rPr>
                <w:vertAlign w:val="subscript"/>
              </w:rPr>
              <w:t>2</w:t>
            </w:r>
            <w:r>
              <w:t>O</w:t>
            </w:r>
            <w:r w:rsidRPr="001748C9">
              <w:rPr>
                <w:vertAlign w:val="subscript"/>
              </w:rPr>
              <w:t>3</w:t>
            </w:r>
          </w:p>
        </w:tc>
        <w:tc>
          <w:tcPr>
            <w:tcW w:w="2008" w:type="dxa"/>
          </w:tcPr>
          <w:p w:rsidR="006B69F2" w:rsidRDefault="006B69F2" w:rsidP="00A64051">
            <w:pPr>
              <w:pStyle w:val="TableText"/>
            </w:pPr>
            <w:r>
              <w:t>Particle-proof enclosure</w:t>
            </w:r>
          </w:p>
        </w:tc>
        <w:tc>
          <w:tcPr>
            <w:tcW w:w="1843" w:type="dxa"/>
          </w:tcPr>
          <w:p w:rsidR="006B69F2" w:rsidRPr="00C04149" w:rsidRDefault="006B69F2" w:rsidP="00A64051">
            <w:pPr>
              <w:pStyle w:val="TableText"/>
            </w:pPr>
            <w:r>
              <w:t>LAP / FMPS</w:t>
            </w:r>
            <w:r>
              <w:br/>
            </w:r>
            <w:r w:rsidRPr="00DE6C25">
              <w:rPr>
                <w:shd w:val="clear" w:color="auto" w:fill="DAEEF3"/>
              </w:rPr>
              <w:t>1-18</w:t>
            </w:r>
            <w:r w:rsidRPr="00DE6C25">
              <w:rPr>
                <w:rFonts w:cs="Arial"/>
                <w:shd w:val="clear" w:color="auto" w:fill="DAEEF3"/>
              </w:rPr>
              <w:t>µ</w:t>
            </w:r>
            <w:r w:rsidRPr="00DE6C25">
              <w:rPr>
                <w:shd w:val="clear" w:color="auto" w:fill="DAEEF3"/>
              </w:rPr>
              <w:t>m</w:t>
            </w:r>
            <w:r>
              <w:rPr>
                <w:shd w:val="clear" w:color="auto" w:fill="DAEEF3"/>
              </w:rPr>
              <w:t>/100nm</w:t>
            </w:r>
            <w:r>
              <w:br/>
            </w:r>
            <w:r>
              <w:br/>
              <w:t>5-17</w:t>
            </w:r>
            <w:r>
              <w:rPr>
                <w:rFonts w:cs="Arial"/>
              </w:rPr>
              <w:t>µ</w:t>
            </w:r>
            <w:r>
              <w:t>m/100nm</w:t>
            </w:r>
            <w:r>
              <w:br/>
            </w:r>
            <w:r>
              <w:br/>
            </w:r>
            <w:r>
              <w:rPr>
                <w:shd w:val="clear" w:color="auto" w:fill="E5DFEC"/>
              </w:rPr>
              <w:t xml:space="preserve">max </w:t>
            </w:r>
            <w:r>
              <w:rPr>
                <w:rFonts w:cs="Arial"/>
                <w:shd w:val="clear" w:color="auto" w:fill="E5DFEC"/>
              </w:rPr>
              <w:t>≈</w:t>
            </w:r>
            <w:r>
              <w:rPr>
                <w:shd w:val="clear" w:color="auto" w:fill="E5DFEC"/>
              </w:rPr>
              <w:t>2</w:t>
            </w:r>
            <w:r w:rsidRPr="00DE6C25">
              <w:rPr>
                <w:rFonts w:cs="Arial"/>
                <w:shd w:val="clear" w:color="auto" w:fill="E5DFEC"/>
              </w:rPr>
              <w:t>µ</w:t>
            </w:r>
            <w:r w:rsidRPr="00DE6C25">
              <w:rPr>
                <w:shd w:val="clear" w:color="auto" w:fill="E5DFEC"/>
              </w:rPr>
              <w:t>m</w:t>
            </w:r>
            <w:r>
              <w:br/>
              <w:t>5-17</w:t>
            </w:r>
            <w:r>
              <w:rPr>
                <w:rFonts w:cs="Arial"/>
              </w:rPr>
              <w:t>µ</w:t>
            </w:r>
            <w:r>
              <w:t>m</w:t>
            </w:r>
            <w:r>
              <w:br/>
            </w:r>
            <w:r>
              <w:rPr>
                <w:shd w:val="clear" w:color="auto" w:fill="FDE9D9"/>
              </w:rPr>
              <w:t>5</w:t>
            </w:r>
            <w:r w:rsidRPr="00DE6C25">
              <w:rPr>
                <w:shd w:val="clear" w:color="auto" w:fill="FDE9D9"/>
              </w:rPr>
              <w:t>-1</w:t>
            </w:r>
            <w:r>
              <w:rPr>
                <w:shd w:val="clear" w:color="auto" w:fill="FDE9D9"/>
              </w:rPr>
              <w:t>7</w:t>
            </w:r>
            <w:r w:rsidRPr="00DE6C25">
              <w:rPr>
                <w:rFonts w:cs="Arial"/>
                <w:shd w:val="clear" w:color="auto" w:fill="FDE9D9"/>
              </w:rPr>
              <w:t>µ</w:t>
            </w:r>
            <w:r w:rsidRPr="00DE6C25">
              <w:rPr>
                <w:shd w:val="clear" w:color="auto" w:fill="FDE9D9"/>
              </w:rPr>
              <w:t>m</w:t>
            </w:r>
            <w:r>
              <w:rPr>
                <w:shd w:val="clear" w:color="auto" w:fill="FDE9D9"/>
              </w:rPr>
              <w:t xml:space="preserve"> </w:t>
            </w:r>
            <w:r>
              <w:rPr>
                <w:shd w:val="clear" w:color="auto" w:fill="FDE9D9"/>
              </w:rPr>
              <w:br/>
            </w:r>
          </w:p>
        </w:tc>
        <w:tc>
          <w:tcPr>
            <w:tcW w:w="2268" w:type="dxa"/>
          </w:tcPr>
          <w:p w:rsidR="006B69F2" w:rsidRDefault="006B69F2" w:rsidP="00A64051">
            <w:pPr>
              <w:pStyle w:val="TableText"/>
            </w:pPr>
            <w:r>
              <w:t xml:space="preserve">Mass loss dominated by </w:t>
            </w:r>
            <w:r>
              <w:rPr>
                <w:rFonts w:cs="Arial"/>
              </w:rPr>
              <w:t>Ø</w:t>
            </w:r>
            <w:r>
              <w:t xml:space="preserve"> &gt;20</w:t>
            </w:r>
            <w:r>
              <w:rPr>
                <w:rFonts w:cs="Arial"/>
              </w:rPr>
              <w:t>µ</w:t>
            </w:r>
            <w:r>
              <w:t>m. Abraded surface coating is source for coarse and fine particles (no abradant present)</w:t>
            </w:r>
          </w:p>
        </w:tc>
        <w:tc>
          <w:tcPr>
            <w:tcW w:w="2347" w:type="dxa"/>
          </w:tcPr>
          <w:p w:rsidR="006B69F2" w:rsidRDefault="006B69F2" w:rsidP="00A64051">
            <w:pPr>
              <w:pStyle w:val="TableText"/>
            </w:pPr>
            <w:r>
              <w:t xml:space="preserve">Characterisation of </w:t>
            </w:r>
            <w:r w:rsidRPr="00FB4A8C">
              <w:rPr>
                <w:b/>
              </w:rPr>
              <w:t>ultra-fine</w:t>
            </w:r>
            <w:r>
              <w:t xml:space="preserve"> particle fractions:</w:t>
            </w:r>
            <w:r>
              <w:br/>
              <w:t>FMPS, CPC, Photon cross-correlation.</w:t>
            </w:r>
          </w:p>
          <w:p w:rsidR="006B69F2" w:rsidRPr="0040032B" w:rsidRDefault="006B69F2" w:rsidP="00A64051">
            <w:pPr>
              <w:pStyle w:val="TableText"/>
            </w:pPr>
            <w:r w:rsidRPr="00FB4A8C">
              <w:rPr>
                <w:b/>
              </w:rPr>
              <w:t>Coarse</w:t>
            </w:r>
            <w:r>
              <w:t xml:space="preserve"> fractions: LAP, optical extinction counter.</w:t>
            </w:r>
          </w:p>
        </w:tc>
      </w:tr>
      <w:tr w:rsidR="006B69F2" w:rsidTr="006B69F2">
        <w:tc>
          <w:tcPr>
            <w:tcW w:w="790" w:type="dxa"/>
          </w:tcPr>
          <w:p w:rsidR="006B69F2" w:rsidRDefault="006B69F2" w:rsidP="00621CDA">
            <w:pPr>
              <w:pStyle w:val="TableText"/>
            </w:pPr>
            <w:r>
              <w:fldChar w:fldCharType="begin"/>
            </w:r>
            <w:r>
              <w:instrText xml:space="preserve"> ADDIN EN.CITE &lt;EndNote&gt;&lt;Cite&gt;&lt;Author&gt;Cena&lt;/Author&gt;&lt;Year&gt;2011&lt;/Year&gt;&lt;RecNum&gt;386&lt;/RecNum&gt;&lt;DisplayText&gt;[14]&lt;/DisplayText&gt;&lt;record&gt;&lt;rec-number&gt;386&lt;/rec-number&gt;&lt;foreign-keys&gt;&lt;key app="EN" db-id="v55w99w2adwdpwexr0lx059a5dvwt0dptxse"&gt;386&lt;/key&gt;&lt;/foreign-keys&gt;&lt;ref-type name="Journal Article"&gt;17&lt;/ref-type&gt;&lt;contributors&gt;&lt;authors&gt;&lt;author&gt;Cena, L. G.&lt;/author&gt;&lt;author&gt;Peters, T. M.&lt;/author&gt;&lt;/authors&gt;&lt;/contributors&gt;&lt;auth-address&gt;[Cena, Lorenzo G.; Peters, Thomas M.] Univ Iowa, Dept Occupat &amp;amp; Environm Hlth, Iowa City, IA 52242 USA.&amp;#xD;Peters, TM (reprint author), Univ Iowa, Dept Occupat &amp;amp; Environm Hlth, 102 IREH,100 Oakdale Campus, Iowa City, IA 52242 USA&amp;#xD;thomas-m-peters@uiowa.edu&lt;/auth-address&gt;&lt;titles&gt;&lt;title&gt;Characterization and Control of Airborne Particles Emitted During Production of Epoxy/Carbon Nanotube Nanocomposites&lt;/title&gt;&lt;secondary-title&gt;Journal of Occupational and Environmental Hygiene&lt;/secondary-title&gt;&lt;alt-title&gt;J. Occup. Environ. Hyg.&lt;/alt-title&gt;&lt;/titles&gt;&lt;periodical&gt;&lt;full-title&gt;Journal of Occupational and Environmental Hygiene&lt;/full-title&gt;&lt;/periodical&gt;&lt;pages&gt;86-92&lt;/pages&gt;&lt;volume&gt;8&lt;/volume&gt;&lt;number&gt;2&lt;/number&gt;&lt;keywords&gt;&lt;keyword&gt;CNT&lt;/keyword&gt;&lt;keyword&gt;exposure assessment&lt;/keyword&gt;&lt;keyword&gt;multiwall carbon nanotubes&lt;/keyword&gt;&lt;keyword&gt;nanocomposite&lt;/keyword&gt;&lt;keyword&gt;respirable mass concentration&lt;/keyword&gt;&lt;keyword&gt;wall carbon nanotubes&lt;/keyword&gt;&lt;keyword&gt;pulmonary toxicity&lt;/keyword&gt;&lt;keyword&gt;exposure&lt;/keyword&gt;&lt;keyword&gt;release&lt;/keyword&gt;&lt;keyword&gt;health&lt;/keyword&gt;&lt;keyword&gt;mice&lt;/keyword&gt;&lt;/keywords&gt;&lt;dates&gt;&lt;year&gt;2011&lt;/year&gt;&lt;pub-dates&gt;&lt;date&gt;Feb&lt;/date&gt;&lt;/pub-dates&gt;&lt;/dates&gt;&lt;isbn&gt;1545-9624&lt;/isbn&gt;&lt;accession-num&gt;WOS:000287114400006&lt;/accession-num&gt;&lt;work-type&gt;Article&lt;/work-type&gt;&lt;urls&gt;&lt;related-urls&gt;&lt;url&gt;&amp;lt;Go to ISI&amp;gt;://WOS:000287114400006&lt;/url&gt;&lt;/related-urls&gt;&lt;/urls&gt;&lt;electronic-resource-num&gt;10.1080/15459624.2011.545943&lt;/electronic-resource-num&gt;&lt;language&gt;English&lt;/language&gt;&lt;/record&gt;&lt;/Cite&gt;&lt;/EndNote&gt;</w:instrText>
            </w:r>
            <w:r>
              <w:fldChar w:fldCharType="separate"/>
            </w:r>
            <w:r>
              <w:rPr>
                <w:noProof/>
              </w:rPr>
              <w:t>[</w:t>
            </w:r>
            <w:hyperlink w:anchor="_ENREF_14" w:tooltip="Cena, 2011 #386" w:history="1">
              <w:r w:rsidR="00621CDA">
                <w:rPr>
                  <w:noProof/>
                </w:rPr>
                <w:t>14</w:t>
              </w:r>
            </w:hyperlink>
            <w:r>
              <w:rPr>
                <w:noProof/>
              </w:rPr>
              <w:t>]</w:t>
            </w:r>
            <w:r>
              <w:fldChar w:fldCharType="end"/>
            </w:r>
          </w:p>
        </w:tc>
        <w:tc>
          <w:tcPr>
            <w:tcW w:w="1306" w:type="dxa"/>
          </w:tcPr>
          <w:p w:rsidR="006B69F2" w:rsidRDefault="006B69F2" w:rsidP="00A64051">
            <w:pPr>
              <w:pStyle w:val="TableText"/>
            </w:pPr>
            <w:r>
              <w:t>Manual sanding by operator</w:t>
            </w:r>
          </w:p>
        </w:tc>
        <w:tc>
          <w:tcPr>
            <w:tcW w:w="1516" w:type="dxa"/>
            <w:tcBorders>
              <w:top w:val="single" w:sz="4" w:space="0" w:color="auto"/>
              <w:bottom w:val="single" w:sz="4" w:space="0" w:color="auto"/>
            </w:tcBorders>
          </w:tcPr>
          <w:p w:rsidR="006B69F2" w:rsidRDefault="006B69F2" w:rsidP="00A64051">
            <w:pPr>
              <w:pStyle w:val="TableText"/>
            </w:pPr>
            <w:r>
              <w:t>•CNT-enforced epoxy composite</w:t>
            </w:r>
          </w:p>
        </w:tc>
        <w:tc>
          <w:tcPr>
            <w:tcW w:w="496" w:type="dxa"/>
            <w:tcBorders>
              <w:top w:val="single" w:sz="4" w:space="0" w:color="auto"/>
              <w:bottom w:val="single" w:sz="4" w:space="0" w:color="auto"/>
            </w:tcBorders>
          </w:tcPr>
          <w:p w:rsidR="006B69F2" w:rsidRDefault="006B69F2" w:rsidP="00A64051">
            <w:pPr>
              <w:pStyle w:val="TableText"/>
            </w:pPr>
            <w:r>
              <w:t>C / NM</w:t>
            </w:r>
          </w:p>
        </w:tc>
        <w:tc>
          <w:tcPr>
            <w:tcW w:w="1080" w:type="dxa"/>
            <w:tcBorders>
              <w:top w:val="single" w:sz="4" w:space="0" w:color="auto"/>
              <w:bottom w:val="single" w:sz="4" w:space="0" w:color="auto"/>
            </w:tcBorders>
          </w:tcPr>
          <w:p w:rsidR="006B69F2" w:rsidRPr="00F74DD9" w:rsidRDefault="006B69F2" w:rsidP="00A64051">
            <w:pPr>
              <w:pStyle w:val="TableText"/>
            </w:pPr>
            <w:r>
              <w:t xml:space="preserve">•CNT: Baytubes (Bayer) Ø= </w:t>
            </w:r>
            <w:r>
              <w:br/>
              <w:t xml:space="preserve">10-50nm, </w:t>
            </w:r>
            <w:r>
              <w:br/>
              <w:t>length =</w:t>
            </w:r>
            <w:r>
              <w:br/>
              <w:t>1-20 µm</w:t>
            </w:r>
          </w:p>
        </w:tc>
        <w:tc>
          <w:tcPr>
            <w:tcW w:w="2008" w:type="dxa"/>
          </w:tcPr>
          <w:p w:rsidR="006B69F2" w:rsidRPr="00EF642F" w:rsidRDefault="006B69F2" w:rsidP="00A64051">
            <w:pPr>
              <w:pStyle w:val="TableText"/>
            </w:pPr>
            <w:r>
              <w:t>• 3 extraction options investigated: none / hood / class2 type A2 biosafety cab. (Baker: Sterilgard III 303)</w:t>
            </w:r>
            <w:r>
              <w:br/>
              <w:t>• Monitoring</w:t>
            </w:r>
            <w:r>
              <w:br/>
              <w:t>• Full-face respirator 6700 (3M</w:t>
            </w:r>
          </w:p>
        </w:tc>
        <w:tc>
          <w:tcPr>
            <w:tcW w:w="1843" w:type="dxa"/>
          </w:tcPr>
          <w:p w:rsidR="006B69F2" w:rsidRPr="00EF642F" w:rsidRDefault="006B69F2" w:rsidP="00A64051">
            <w:pPr>
              <w:pStyle w:val="TableText"/>
            </w:pPr>
            <w:r w:rsidRPr="00EF642F">
              <w:t>None reported</w:t>
            </w:r>
          </w:p>
        </w:tc>
        <w:tc>
          <w:tcPr>
            <w:tcW w:w="2268" w:type="dxa"/>
          </w:tcPr>
          <w:p w:rsidR="006B69F2" w:rsidRDefault="006B69F2" w:rsidP="00A64051">
            <w:pPr>
              <w:pStyle w:val="TableText"/>
            </w:pPr>
            <w:r>
              <w:t>TEM shows large particles of &gt;300nm size with CNT protruding. No free CNT observed.</w:t>
            </w:r>
          </w:p>
        </w:tc>
        <w:tc>
          <w:tcPr>
            <w:tcW w:w="2347" w:type="dxa"/>
          </w:tcPr>
          <w:p w:rsidR="006B69F2" w:rsidRDefault="006B69F2" w:rsidP="00A64051">
            <w:pPr>
              <w:pStyle w:val="TableText"/>
            </w:pPr>
            <w:r>
              <w:t>Poor performance of fume hood attributed to lack of front sash, rear baffles and low airflow. Biosafety cabinet was an effective control.</w:t>
            </w:r>
          </w:p>
        </w:tc>
      </w:tr>
      <w:tr w:rsidR="006B69F2" w:rsidTr="006B69F2">
        <w:tc>
          <w:tcPr>
            <w:tcW w:w="790" w:type="dxa"/>
            <w:tcBorders>
              <w:top w:val="single" w:sz="4" w:space="0" w:color="auto"/>
              <w:left w:val="single" w:sz="4" w:space="0" w:color="auto"/>
              <w:bottom w:val="nil"/>
              <w:right w:val="single" w:sz="4" w:space="0" w:color="auto"/>
            </w:tcBorders>
          </w:tcPr>
          <w:p w:rsidR="006B69F2" w:rsidRDefault="006B69F2" w:rsidP="00621CDA">
            <w:pPr>
              <w:pStyle w:val="TableText"/>
            </w:pP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 </w:instrText>
            </w: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EN.CITE.DATA </w:instrText>
            </w:r>
            <w:r>
              <w:fldChar w:fldCharType="end"/>
            </w:r>
            <w:r>
              <w:fldChar w:fldCharType="separate"/>
            </w:r>
            <w:r>
              <w:rPr>
                <w:noProof/>
              </w:rPr>
              <w:t>[</w:t>
            </w:r>
            <w:hyperlink w:anchor="_ENREF_15" w:tooltip="Wohlleben, 2011 #384" w:history="1">
              <w:r w:rsidR="00621CDA">
                <w:rPr>
                  <w:noProof/>
                </w:rPr>
                <w:t>15</w:t>
              </w:r>
            </w:hyperlink>
            <w:r>
              <w:rPr>
                <w:noProof/>
              </w:rPr>
              <w:t>]</w:t>
            </w:r>
            <w:r>
              <w:fldChar w:fldCharType="end"/>
            </w:r>
            <w:r>
              <w:t xml:space="preserve"> + suppl.</w:t>
            </w:r>
          </w:p>
        </w:tc>
        <w:tc>
          <w:tcPr>
            <w:tcW w:w="1306" w:type="dxa"/>
            <w:tcBorders>
              <w:left w:val="single" w:sz="4" w:space="0" w:color="auto"/>
            </w:tcBorders>
          </w:tcPr>
          <w:p w:rsidR="006B69F2" w:rsidRDefault="006B69F2" w:rsidP="00A64051">
            <w:pPr>
              <w:pStyle w:val="TableText"/>
            </w:pPr>
            <w:r>
              <w:t>Custom-built abrasive test</w:t>
            </w:r>
            <w:r>
              <w:br/>
            </w:r>
            <w:r>
              <w:br/>
            </w:r>
          </w:p>
        </w:tc>
        <w:tc>
          <w:tcPr>
            <w:tcW w:w="1516" w:type="dxa"/>
            <w:tcBorders>
              <w:top w:val="single" w:sz="4" w:space="0" w:color="auto"/>
              <w:bottom w:val="single" w:sz="4" w:space="0" w:color="auto"/>
            </w:tcBorders>
          </w:tcPr>
          <w:p w:rsidR="006B69F2" w:rsidRDefault="006B69F2" w:rsidP="00A64051">
            <w:pPr>
              <w:pStyle w:val="TableText"/>
            </w:pPr>
            <w:r>
              <w:t>Composite plates, 4mm thick:</w:t>
            </w:r>
            <w:r>
              <w:br/>
              <w:t>• Polyamide + SiO</w:t>
            </w:r>
            <w:r w:rsidRPr="002A02D0">
              <w:rPr>
                <w:vertAlign w:val="subscript"/>
              </w:rPr>
              <w:t>2</w:t>
            </w:r>
            <w:r>
              <w:t xml:space="preserve"> nanofiller</w:t>
            </w:r>
            <w:r>
              <w:br/>
              <w:t>• Polyoxy-methylene (POM) + CNT nanofiller</w:t>
            </w:r>
            <w:r>
              <w:br/>
              <w:t>• Cement1 mortar + CNT nanofiller</w:t>
            </w:r>
            <w:r>
              <w:br/>
              <w:t>• Cement2 mortar + CSH nanofiller</w:t>
            </w:r>
          </w:p>
        </w:tc>
        <w:tc>
          <w:tcPr>
            <w:tcW w:w="496" w:type="dxa"/>
            <w:tcBorders>
              <w:top w:val="single" w:sz="4" w:space="0" w:color="auto"/>
              <w:bottom w:val="single" w:sz="4" w:space="0" w:color="auto"/>
            </w:tcBorders>
          </w:tcPr>
          <w:p w:rsidR="006B69F2" w:rsidRDefault="006B69F2" w:rsidP="00A64051">
            <w:pPr>
              <w:pStyle w:val="TableText"/>
            </w:pPr>
            <w:r>
              <w:t>C / NM</w:t>
            </w:r>
          </w:p>
        </w:tc>
        <w:tc>
          <w:tcPr>
            <w:tcW w:w="1080" w:type="dxa"/>
            <w:tcBorders>
              <w:top w:val="single" w:sz="4" w:space="0" w:color="auto"/>
              <w:bottom w:val="single" w:sz="4" w:space="0" w:color="auto"/>
            </w:tcBorders>
          </w:tcPr>
          <w:p w:rsidR="006B69F2" w:rsidRDefault="006B69F2" w:rsidP="00A64051">
            <w:pPr>
              <w:pStyle w:val="TableText"/>
            </w:pPr>
            <w:r>
              <w:t>• SiO2 nanofiller Aerosil R8200</w:t>
            </w:r>
            <w:r>
              <w:br/>
              <w:t>• CNT Nanocyl NC7000</w:t>
            </w:r>
            <w:r>
              <w:br/>
              <w:t>• Calcium Silicate Hydrate (CSH) seed nano-particles</w:t>
            </w:r>
          </w:p>
        </w:tc>
        <w:tc>
          <w:tcPr>
            <w:tcW w:w="2008" w:type="dxa"/>
          </w:tcPr>
          <w:p w:rsidR="006B69F2" w:rsidRPr="00226F91" w:rsidRDefault="006B69F2" w:rsidP="00A64051">
            <w:pPr>
              <w:pStyle w:val="TableText"/>
            </w:pPr>
            <w:r>
              <w:t>Abrader enclosure, flushed with filtered air.</w:t>
            </w:r>
          </w:p>
        </w:tc>
        <w:tc>
          <w:tcPr>
            <w:tcW w:w="1843" w:type="dxa"/>
          </w:tcPr>
          <w:p w:rsidR="006B69F2" w:rsidRPr="00EC6653" w:rsidRDefault="006B69F2" w:rsidP="00A64051">
            <w:pPr>
              <w:pStyle w:val="TableText"/>
            </w:pPr>
            <w:r w:rsidRPr="00FB4A8C">
              <w:rPr>
                <w:b/>
              </w:rPr>
              <w:t>All</w:t>
            </w:r>
            <w:r w:rsidRPr="00EC6653">
              <w:t>:</w:t>
            </w:r>
            <w:r>
              <w:t xml:space="preserve"> 2 modes</w:t>
            </w:r>
            <w:r>
              <w:br/>
            </w:r>
            <w:r>
              <w:rPr>
                <w:rFonts w:cs="Arial"/>
              </w:rPr>
              <w:t>•</w:t>
            </w:r>
            <w:r>
              <w:t xml:space="preserve">laser diff: 2 </w:t>
            </w:r>
            <w:r>
              <w:rPr>
                <w:rFonts w:cs="Arial"/>
              </w:rPr>
              <w:t>µ</w:t>
            </w:r>
            <w:r>
              <w:t xml:space="preserve">m </w:t>
            </w:r>
            <w:r>
              <w:br/>
            </w:r>
            <w:r>
              <w:rPr>
                <w:rFonts w:cs="Arial"/>
              </w:rPr>
              <w:t>•</w:t>
            </w:r>
            <w:r>
              <w:t xml:space="preserve">SEM:10-80 </w:t>
            </w:r>
            <w:r>
              <w:rPr>
                <w:rFonts w:cs="Arial"/>
              </w:rPr>
              <w:t>µ</w:t>
            </w:r>
            <w:r>
              <w:t>m</w:t>
            </w:r>
            <w:r>
              <w:br/>
            </w:r>
            <w:r w:rsidRPr="00FB4A8C">
              <w:rPr>
                <w:b/>
              </w:rPr>
              <w:t>Ultra-fines</w:t>
            </w:r>
            <w:r>
              <w:t xml:space="preserve">: -&gt; </w:t>
            </w:r>
            <w:r>
              <w:rPr>
                <w:rFonts w:cs="Arial"/>
              </w:rPr>
              <w:t>•</w:t>
            </w:r>
            <w:r w:rsidRPr="00226F91">
              <w:t>AUC</w:t>
            </w:r>
            <w:r>
              <w:t xml:space="preserve"> (Fig. 5f):</w:t>
            </w:r>
            <w:r>
              <w:br/>
              <w:t>- Pos control -</w:t>
            </w:r>
            <w:r>
              <w:br/>
              <w:t>CNT:7-100nm max. = 30nm</w:t>
            </w:r>
            <w:r>
              <w:br/>
              <w:t>-POM:&gt;400nm</w:t>
            </w:r>
            <w:r>
              <w:br/>
              <w:t xml:space="preserve">-POM+CNT: </w:t>
            </w:r>
            <w:r>
              <w:br/>
              <w:t xml:space="preserve">          &gt;700nm</w:t>
            </w:r>
            <w:r>
              <w:br/>
              <w:t xml:space="preserve">-CEM+CNT:  </w:t>
            </w:r>
            <w:r>
              <w:br/>
              <w:t xml:space="preserve">         &gt;130nm</w:t>
            </w:r>
          </w:p>
        </w:tc>
        <w:tc>
          <w:tcPr>
            <w:tcW w:w="2268" w:type="dxa"/>
          </w:tcPr>
          <w:p w:rsidR="006B69F2" w:rsidRDefault="006B69F2" w:rsidP="00A64051">
            <w:pPr>
              <w:pStyle w:val="TableText"/>
            </w:pPr>
            <w:r>
              <w:t xml:space="preserve">SEM reveals powders generated have </w:t>
            </w:r>
            <w:r>
              <w:rPr>
                <w:rFonts w:cs="Arial"/>
              </w:rPr>
              <w:t>Ø</w:t>
            </w:r>
            <w:r>
              <w:t xml:space="preserve"> of several </w:t>
            </w:r>
            <w:r>
              <w:rPr>
                <w:rFonts w:cs="Arial"/>
              </w:rPr>
              <w:t>µ</w:t>
            </w:r>
            <w:r>
              <w:t>m (2</w:t>
            </w:r>
            <w:r>
              <w:rPr>
                <w:rFonts w:cs="Arial"/>
              </w:rPr>
              <w:t>µ</w:t>
            </w:r>
            <w:r>
              <w:t>m, 10-80</w:t>
            </w:r>
            <w:r>
              <w:rPr>
                <w:rFonts w:cs="Arial"/>
              </w:rPr>
              <w:t>µ</w:t>
            </w:r>
            <w:r>
              <w:t>m). NP from nano-composite can stick to particle surface (Fig5d, CEM+CNT). No loose nano-objects were found (detected as colloid by laser diffr. or AUC).</w:t>
            </w:r>
          </w:p>
        </w:tc>
        <w:tc>
          <w:tcPr>
            <w:tcW w:w="2347" w:type="dxa"/>
          </w:tcPr>
          <w:p w:rsidR="006B69F2" w:rsidRDefault="006B69F2" w:rsidP="00A64051">
            <w:pPr>
              <w:pStyle w:val="TableText"/>
            </w:pPr>
            <w:r>
              <w:t>PSD by AUC: suspensions were pre-filtered using glass-fibre filter with 2.7</w:t>
            </w:r>
            <w:r>
              <w:rPr>
                <w:rFonts w:cs="Arial"/>
              </w:rPr>
              <w:t>µ</w:t>
            </w:r>
            <w:r>
              <w:t>m cut-off.</w:t>
            </w:r>
          </w:p>
        </w:tc>
      </w:tr>
      <w:tr w:rsidR="006B69F2" w:rsidTr="006B69F2">
        <w:tc>
          <w:tcPr>
            <w:tcW w:w="790" w:type="dxa"/>
            <w:tcBorders>
              <w:top w:val="nil"/>
              <w:left w:val="single" w:sz="4" w:space="0" w:color="auto"/>
              <w:bottom w:val="nil"/>
              <w:right w:val="single" w:sz="4" w:space="0" w:color="auto"/>
            </w:tcBorders>
          </w:tcPr>
          <w:p w:rsidR="006B69F2" w:rsidRDefault="006B69F2" w:rsidP="00A64051">
            <w:pPr>
              <w:pStyle w:val="TableText"/>
            </w:pPr>
          </w:p>
        </w:tc>
        <w:tc>
          <w:tcPr>
            <w:tcW w:w="1306" w:type="dxa"/>
            <w:tcBorders>
              <w:left w:val="single" w:sz="4" w:space="0" w:color="auto"/>
            </w:tcBorders>
          </w:tcPr>
          <w:p w:rsidR="006B69F2" w:rsidRDefault="006B69F2" w:rsidP="00A64051">
            <w:pPr>
              <w:pStyle w:val="TableText"/>
              <w:rPr>
                <w:rFonts w:cs="Arial"/>
              </w:rPr>
            </w:pPr>
            <w:r>
              <w:rPr>
                <w:rFonts w:cs="Arial"/>
              </w:rPr>
              <w:t>•</w:t>
            </w:r>
            <w:r>
              <w:t xml:space="preserve"> Abrasive Test (Taber)</w:t>
            </w:r>
          </w:p>
        </w:tc>
        <w:tc>
          <w:tcPr>
            <w:tcW w:w="1516" w:type="dxa"/>
            <w:tcBorders>
              <w:top w:val="single" w:sz="4" w:space="0" w:color="auto"/>
            </w:tcBorders>
          </w:tcPr>
          <w:p w:rsidR="006B69F2" w:rsidRDefault="006B69F2" w:rsidP="00A64051">
            <w:pPr>
              <w:pStyle w:val="TableText"/>
            </w:pPr>
            <w:r>
              <w:t>As above</w:t>
            </w:r>
          </w:p>
        </w:tc>
        <w:tc>
          <w:tcPr>
            <w:tcW w:w="496" w:type="dxa"/>
            <w:tcBorders>
              <w:top w:val="single" w:sz="4" w:space="0" w:color="auto"/>
            </w:tcBorders>
          </w:tcPr>
          <w:p w:rsidR="006B69F2" w:rsidRDefault="006B69F2" w:rsidP="00A64051">
            <w:pPr>
              <w:pStyle w:val="TableText"/>
            </w:pPr>
            <w:r>
              <w:t>C / NM</w:t>
            </w:r>
          </w:p>
        </w:tc>
        <w:tc>
          <w:tcPr>
            <w:tcW w:w="1080" w:type="dxa"/>
            <w:tcBorders>
              <w:top w:val="single" w:sz="4" w:space="0" w:color="auto"/>
            </w:tcBorders>
          </w:tcPr>
          <w:p w:rsidR="006B69F2" w:rsidRDefault="006B69F2" w:rsidP="00A64051">
            <w:pPr>
              <w:pStyle w:val="TableText"/>
            </w:pPr>
            <w:r>
              <w:t>As above</w:t>
            </w:r>
          </w:p>
        </w:tc>
        <w:tc>
          <w:tcPr>
            <w:tcW w:w="2008" w:type="dxa"/>
          </w:tcPr>
          <w:p w:rsidR="006B69F2" w:rsidRPr="00794876" w:rsidRDefault="006B69F2" w:rsidP="00A64051">
            <w:pPr>
              <w:pStyle w:val="TableText"/>
            </w:pPr>
            <w:r>
              <w:t>No enclosure.</w:t>
            </w:r>
          </w:p>
        </w:tc>
        <w:tc>
          <w:tcPr>
            <w:tcW w:w="1843" w:type="dxa"/>
          </w:tcPr>
          <w:p w:rsidR="006B69F2" w:rsidRDefault="006B69F2" w:rsidP="00A64051">
            <w:pPr>
              <w:pStyle w:val="TableText"/>
            </w:pPr>
            <w:r w:rsidRPr="0037477D">
              <w:rPr>
                <w:b/>
              </w:rPr>
              <w:t>SMPS</w:t>
            </w:r>
            <w:r>
              <w:t xml:space="preserve">: More than 90% of all particles below 200nm </w:t>
            </w:r>
            <w:r>
              <w:rPr>
                <w:rFonts w:cs="Arial"/>
              </w:rPr>
              <w:t>Ø</w:t>
            </w:r>
            <w:r>
              <w:t xml:space="preserve"> (Figure 3)</w:t>
            </w:r>
          </w:p>
        </w:tc>
        <w:tc>
          <w:tcPr>
            <w:tcW w:w="2268" w:type="dxa"/>
          </w:tcPr>
          <w:p w:rsidR="006B69F2" w:rsidRDefault="006B69F2" w:rsidP="00A64051">
            <w:pPr>
              <w:pStyle w:val="TableText"/>
              <w:rPr>
                <w:rFonts w:cs="Arial"/>
              </w:rPr>
            </w:pPr>
            <w:r>
              <w:t>Collected samples too small for analysis</w:t>
            </w:r>
          </w:p>
        </w:tc>
        <w:tc>
          <w:tcPr>
            <w:tcW w:w="2347" w:type="dxa"/>
          </w:tcPr>
          <w:p w:rsidR="006B69F2" w:rsidRDefault="006B69F2" w:rsidP="00A64051">
            <w:pPr>
              <w:pStyle w:val="TableText"/>
            </w:pPr>
            <w:r>
              <w:t>No explanation why size fraction is nearly entirely ultra-fine!</w:t>
            </w:r>
          </w:p>
        </w:tc>
      </w:tr>
      <w:tr w:rsidR="006B69F2" w:rsidTr="006B69F2">
        <w:tc>
          <w:tcPr>
            <w:tcW w:w="790" w:type="dxa"/>
            <w:tcBorders>
              <w:top w:val="nil"/>
              <w:left w:val="single" w:sz="4" w:space="0" w:color="auto"/>
              <w:bottom w:val="single" w:sz="4" w:space="0" w:color="auto"/>
              <w:right w:val="single" w:sz="4" w:space="0" w:color="auto"/>
            </w:tcBorders>
          </w:tcPr>
          <w:p w:rsidR="006B69F2" w:rsidRDefault="006B69F2" w:rsidP="00A64051">
            <w:pPr>
              <w:pStyle w:val="TableText"/>
            </w:pPr>
          </w:p>
        </w:tc>
        <w:tc>
          <w:tcPr>
            <w:tcW w:w="1306" w:type="dxa"/>
            <w:tcBorders>
              <w:left w:val="single" w:sz="4" w:space="0" w:color="auto"/>
            </w:tcBorders>
          </w:tcPr>
          <w:p w:rsidR="006B69F2" w:rsidRDefault="006B69F2" w:rsidP="00A64051">
            <w:pPr>
              <w:pStyle w:val="TableText"/>
            </w:pPr>
            <w:r>
              <w:t>• Weathering Test (Suntest XLS+)</w:t>
            </w:r>
          </w:p>
        </w:tc>
        <w:tc>
          <w:tcPr>
            <w:tcW w:w="1516" w:type="dxa"/>
            <w:tcBorders>
              <w:top w:val="single" w:sz="4" w:space="0" w:color="auto"/>
              <w:bottom w:val="single" w:sz="4" w:space="0" w:color="auto"/>
            </w:tcBorders>
          </w:tcPr>
          <w:p w:rsidR="006B69F2" w:rsidRDefault="006B69F2" w:rsidP="00A64051">
            <w:pPr>
              <w:pStyle w:val="TableText"/>
            </w:pPr>
            <w:r>
              <w:t>• PA</w:t>
            </w:r>
            <w:r>
              <w:br/>
              <w:t>• PA + SiO</w:t>
            </w:r>
            <w:r w:rsidRPr="002A02D0">
              <w:rPr>
                <w:vertAlign w:val="subscript"/>
              </w:rPr>
              <w:t>2</w:t>
            </w:r>
            <w:r>
              <w:t xml:space="preserve"> </w:t>
            </w:r>
            <w:r>
              <w:br/>
            </w:r>
            <w:r w:rsidRPr="00A513F3">
              <w:rPr>
                <w:shd w:val="clear" w:color="auto" w:fill="DAEEF3"/>
              </w:rPr>
              <w:t>• POM</w:t>
            </w:r>
            <w:r w:rsidRPr="00A513F3">
              <w:rPr>
                <w:shd w:val="clear" w:color="auto" w:fill="DAEEF3"/>
              </w:rPr>
              <w:br/>
              <w:t>• POM + CNT</w:t>
            </w:r>
            <w:r>
              <w:br/>
              <w:t xml:space="preserve">• Cement1 </w:t>
            </w:r>
            <w:r>
              <w:br/>
              <w:t>•Cement1+CNT</w:t>
            </w:r>
            <w:r>
              <w:br/>
            </w:r>
            <w:r w:rsidRPr="00A513F3">
              <w:rPr>
                <w:shd w:val="clear" w:color="auto" w:fill="D9D9D9"/>
              </w:rPr>
              <w:t>• Cement2</w:t>
            </w:r>
            <w:r w:rsidRPr="00A513F3">
              <w:rPr>
                <w:shd w:val="clear" w:color="auto" w:fill="D9D9D9"/>
              </w:rPr>
              <w:br/>
              <w:t>•Cement2+CSH</w:t>
            </w:r>
          </w:p>
        </w:tc>
        <w:tc>
          <w:tcPr>
            <w:tcW w:w="496" w:type="dxa"/>
            <w:tcBorders>
              <w:top w:val="single" w:sz="4" w:space="0" w:color="auto"/>
              <w:bottom w:val="single" w:sz="4" w:space="0" w:color="auto"/>
            </w:tcBorders>
          </w:tcPr>
          <w:p w:rsidR="006B69F2" w:rsidRDefault="006B69F2" w:rsidP="00A64051">
            <w:pPr>
              <w:pStyle w:val="TableText"/>
            </w:pPr>
            <w:r>
              <w:t>C / NM</w:t>
            </w:r>
          </w:p>
        </w:tc>
        <w:tc>
          <w:tcPr>
            <w:tcW w:w="1080" w:type="dxa"/>
            <w:tcBorders>
              <w:top w:val="single" w:sz="4" w:space="0" w:color="auto"/>
              <w:bottom w:val="single" w:sz="4" w:space="0" w:color="auto"/>
            </w:tcBorders>
          </w:tcPr>
          <w:p w:rsidR="006B69F2" w:rsidRDefault="006B69F2" w:rsidP="00A64051">
            <w:pPr>
              <w:pStyle w:val="TableText"/>
            </w:pPr>
            <w:r>
              <w:t>As above</w:t>
            </w:r>
          </w:p>
        </w:tc>
        <w:tc>
          <w:tcPr>
            <w:tcW w:w="2008" w:type="dxa"/>
          </w:tcPr>
          <w:p w:rsidR="006B69F2" w:rsidRDefault="006B69F2" w:rsidP="00A64051">
            <w:pPr>
              <w:pStyle w:val="TableText"/>
            </w:pPr>
            <w:r>
              <w:t>UV Chamber</w:t>
            </w:r>
          </w:p>
        </w:tc>
        <w:tc>
          <w:tcPr>
            <w:tcW w:w="1843" w:type="dxa"/>
          </w:tcPr>
          <w:p w:rsidR="006B69F2" w:rsidRPr="00EC6653" w:rsidRDefault="006B69F2" w:rsidP="00A64051">
            <w:pPr>
              <w:pStyle w:val="TableText"/>
            </w:pPr>
            <w:r>
              <w:t>No specific data</w:t>
            </w:r>
          </w:p>
        </w:tc>
        <w:tc>
          <w:tcPr>
            <w:tcW w:w="2268" w:type="dxa"/>
          </w:tcPr>
          <w:p w:rsidR="006B69F2" w:rsidRDefault="006B69F2" w:rsidP="00A64051">
            <w:pPr>
              <w:pStyle w:val="TableText"/>
            </w:pPr>
            <w:r>
              <w:t xml:space="preserve">• No degradation of poly., cracks. </w:t>
            </w:r>
            <w:r>
              <w:br/>
            </w:r>
            <w:r w:rsidRPr="00A513F3">
              <w:rPr>
                <w:shd w:val="clear" w:color="auto" w:fill="DAEEF3"/>
              </w:rPr>
              <w:t xml:space="preserve">• Poly degrad. </w:t>
            </w:r>
            <w:r w:rsidRPr="00A513F3">
              <w:rPr>
                <w:shd w:val="clear" w:color="auto" w:fill="DAEEF3"/>
              </w:rPr>
              <w:br/>
              <w:t>• &gt; degrad w. CNT</w:t>
            </w:r>
            <w:r>
              <w:br/>
              <w:t>• No evidence of CNT on surface</w:t>
            </w:r>
            <w:r>
              <w:br/>
            </w:r>
            <w:r w:rsidRPr="00A513F3">
              <w:rPr>
                <w:shd w:val="clear" w:color="auto" w:fill="D9D9D9"/>
              </w:rPr>
              <w:t>• CSH</w:t>
            </w:r>
            <w:r>
              <w:rPr>
                <w:shd w:val="clear" w:color="auto" w:fill="D9D9D9"/>
              </w:rPr>
              <w:t xml:space="preserve"> remains integrated</w:t>
            </w:r>
          </w:p>
        </w:tc>
        <w:tc>
          <w:tcPr>
            <w:tcW w:w="2347" w:type="dxa"/>
          </w:tcPr>
          <w:p w:rsidR="006B69F2" w:rsidRDefault="006B69F2" w:rsidP="00A64051">
            <w:pPr>
              <w:pStyle w:val="TableText"/>
            </w:pPr>
            <w:r>
              <w:t>CNTs are not easily liberated by ultrasound (in liquid), but low doses were detected. Use Fe, B catalysts as CNT tracers.</w:t>
            </w:r>
          </w:p>
        </w:tc>
      </w:tr>
      <w:tr w:rsidR="006B69F2" w:rsidTr="006B69F2">
        <w:tc>
          <w:tcPr>
            <w:tcW w:w="790" w:type="dxa"/>
            <w:tcBorders>
              <w:top w:val="single" w:sz="4" w:space="0" w:color="auto"/>
              <w:left w:val="single" w:sz="4" w:space="0" w:color="auto"/>
              <w:bottom w:val="single" w:sz="4" w:space="0" w:color="auto"/>
              <w:right w:val="single" w:sz="4" w:space="0" w:color="auto"/>
            </w:tcBorders>
          </w:tcPr>
          <w:p w:rsidR="006B69F2" w:rsidRDefault="006B69F2" w:rsidP="00621CDA">
            <w:pPr>
              <w:pStyle w:val="TableText"/>
            </w:pPr>
            <w:r>
              <w:fldChar w:fldCharType="begin"/>
            </w:r>
            <w:r>
              <w:instrText xml:space="preserve"> ADDIN EN.CITE &lt;EndNote&gt;&lt;Cite&gt;&lt;Author&gt;Guiot&lt;/Author&gt;&lt;Year&gt;2009&lt;/Year&gt;&lt;RecNum&gt;393&lt;/RecNum&gt;&lt;DisplayText&gt;[16]&lt;/DisplayText&gt;&lt;record&gt;&lt;rec-number&gt;393&lt;/rec-number&gt;&lt;foreign-keys&gt;&lt;key app="EN" db-id="v55w99w2adwdpwexr0lx059a5dvwt0dptxse"&gt;393&lt;/key&gt;&lt;/foreign-keys&gt;&lt;ref-type name="Journal Article"&gt;17&lt;/ref-type&gt;&lt;contributors&gt;&lt;authors&gt;&lt;author&gt;Guiot, Arnaud&lt;/author&gt;&lt;author&gt;Golanski, Luana&lt;/author&gt;&lt;author&gt;Tardif, François&lt;/author&gt;&lt;/authors&gt;&lt;/contributors&gt;&lt;titles&gt;&lt;title&gt;Measurement of nanoparticle removal by abrasion&lt;/title&gt;&lt;secondary-title&gt;Journal of Physics: Conference Series&lt;/secondary-title&gt;&lt;/titles&gt;&lt;periodical&gt;&lt;full-title&gt;Journal of Physics: Conference Series&lt;/full-title&gt;&lt;/periodical&gt;&lt;pages&gt;012014&lt;/pages&gt;&lt;volume&gt;170&lt;/volume&gt;&lt;number&gt;1&lt;/number&gt;&lt;dates&gt;&lt;year&gt;2009&lt;/year&gt;&lt;/dates&gt;&lt;isbn&gt;1742-6596&lt;/isbn&gt;&lt;urls&gt;&lt;related-urls&gt;&lt;url&gt;http://stacks.iop.org/1742-6596/170/i=1/a=012014&lt;/url&gt;&lt;/related-urls&gt;&lt;/urls&gt;&lt;/record&gt;&lt;/Cite&gt;&lt;/EndNote&gt;</w:instrText>
            </w:r>
            <w:r>
              <w:fldChar w:fldCharType="separate"/>
            </w:r>
            <w:r>
              <w:rPr>
                <w:noProof/>
              </w:rPr>
              <w:t>[</w:t>
            </w:r>
            <w:hyperlink w:anchor="_ENREF_16" w:tooltip="Guiot, 2009 #393" w:history="1">
              <w:r w:rsidR="00621CDA">
                <w:rPr>
                  <w:noProof/>
                </w:rPr>
                <w:t>16</w:t>
              </w:r>
            </w:hyperlink>
            <w:r>
              <w:rPr>
                <w:noProof/>
              </w:rPr>
              <w:t>]</w:t>
            </w:r>
            <w:r>
              <w:fldChar w:fldCharType="end"/>
            </w:r>
          </w:p>
        </w:tc>
        <w:tc>
          <w:tcPr>
            <w:tcW w:w="1306" w:type="dxa"/>
            <w:tcBorders>
              <w:left w:val="single" w:sz="4" w:space="0" w:color="auto"/>
            </w:tcBorders>
          </w:tcPr>
          <w:p w:rsidR="006B69F2" w:rsidRDefault="006B69F2" w:rsidP="00A64051">
            <w:pPr>
              <w:pStyle w:val="TableText"/>
            </w:pPr>
            <w:r>
              <w:t>Abrasive Test (Taber Linear Tester)</w:t>
            </w:r>
          </w:p>
        </w:tc>
        <w:tc>
          <w:tcPr>
            <w:tcW w:w="1516" w:type="dxa"/>
            <w:tcBorders>
              <w:top w:val="single" w:sz="4" w:space="0" w:color="auto"/>
              <w:bottom w:val="single" w:sz="4" w:space="0" w:color="auto"/>
            </w:tcBorders>
          </w:tcPr>
          <w:p w:rsidR="006B69F2" w:rsidRDefault="006B69F2" w:rsidP="00A64051">
            <w:pPr>
              <w:pStyle w:val="TableText"/>
              <w:rPr>
                <w:rFonts w:cs="Arial"/>
              </w:rPr>
            </w:pPr>
            <w:r>
              <w:t>2 PVC coated PET fabrics rubbed against each other</w:t>
            </w:r>
          </w:p>
        </w:tc>
        <w:tc>
          <w:tcPr>
            <w:tcW w:w="496" w:type="dxa"/>
            <w:tcBorders>
              <w:top w:val="single" w:sz="4" w:space="0" w:color="auto"/>
              <w:bottom w:val="single" w:sz="4" w:space="0" w:color="auto"/>
            </w:tcBorders>
          </w:tcPr>
          <w:p w:rsidR="006B69F2" w:rsidRDefault="006B69F2" w:rsidP="00A64051">
            <w:pPr>
              <w:pStyle w:val="TableText"/>
            </w:pPr>
            <w:r>
              <w:t>C / NM</w:t>
            </w:r>
          </w:p>
        </w:tc>
        <w:tc>
          <w:tcPr>
            <w:tcW w:w="1080" w:type="dxa"/>
            <w:tcBorders>
              <w:top w:val="single" w:sz="4" w:space="0" w:color="auto"/>
              <w:bottom w:val="single" w:sz="4" w:space="0" w:color="auto"/>
            </w:tcBorders>
          </w:tcPr>
          <w:p w:rsidR="006B69F2" w:rsidRDefault="006B69F2" w:rsidP="00A64051">
            <w:pPr>
              <w:pStyle w:val="TableText"/>
            </w:pPr>
            <w:r>
              <w:t>Nano-clay (IFTH, Lyon, France)</w:t>
            </w:r>
          </w:p>
        </w:tc>
        <w:tc>
          <w:tcPr>
            <w:tcW w:w="2008" w:type="dxa"/>
          </w:tcPr>
          <w:p w:rsidR="006B69F2" w:rsidRDefault="006B69F2" w:rsidP="00A64051">
            <w:pPr>
              <w:pStyle w:val="TableText"/>
              <w:rPr>
                <w:rFonts w:cs="Arial"/>
              </w:rPr>
            </w:pPr>
            <w:r>
              <w:t xml:space="preserve">Enclosed flow cabinet with clean air from a H14 HEPA filter. </w:t>
            </w:r>
          </w:p>
        </w:tc>
        <w:tc>
          <w:tcPr>
            <w:tcW w:w="1843" w:type="dxa"/>
          </w:tcPr>
          <w:p w:rsidR="006B69F2" w:rsidRDefault="006B69F2" w:rsidP="00A64051">
            <w:pPr>
              <w:pStyle w:val="TableText"/>
            </w:pPr>
            <w:r>
              <w:rPr>
                <w:rFonts w:cs="Arial"/>
              </w:rPr>
              <w:t>•</w:t>
            </w:r>
            <w:r>
              <w:t xml:space="preserve">PET,PET+PVC </w:t>
            </w:r>
            <w:r>
              <w:rPr>
                <w:rFonts w:cs="Arial"/>
              </w:rPr>
              <w:t>Ø</w:t>
            </w:r>
            <w:r>
              <w:t xml:space="preserve">-mode: 80 nm </w:t>
            </w:r>
            <w:r>
              <w:br/>
            </w:r>
            <w:r>
              <w:rPr>
                <w:rFonts w:cs="Arial"/>
              </w:rPr>
              <w:t xml:space="preserve">• </w:t>
            </w:r>
            <w:r>
              <w:t xml:space="preserve">Nano-clay: </w:t>
            </w:r>
            <w:r>
              <w:br/>
            </w:r>
            <w:r>
              <w:rPr>
                <w:rFonts w:cs="Arial"/>
              </w:rPr>
              <w:t>Ø</w:t>
            </w:r>
            <w:r>
              <w:t>-mode: 50 nm</w:t>
            </w:r>
          </w:p>
        </w:tc>
        <w:tc>
          <w:tcPr>
            <w:tcW w:w="2268" w:type="dxa"/>
          </w:tcPr>
          <w:p w:rsidR="006B69F2" w:rsidRDefault="006B69F2" w:rsidP="00A64051">
            <w:pPr>
              <w:pStyle w:val="TableText"/>
            </w:pPr>
            <w:r>
              <w:t>None reported</w:t>
            </w:r>
          </w:p>
        </w:tc>
        <w:tc>
          <w:tcPr>
            <w:tcW w:w="2347" w:type="dxa"/>
          </w:tcPr>
          <w:p w:rsidR="006B69F2" w:rsidRDefault="006B69F2" w:rsidP="00A64051">
            <w:pPr>
              <w:pStyle w:val="TableText"/>
            </w:pPr>
            <w:r>
              <w:t>Method verified: 20nm SiO</w:t>
            </w:r>
            <w:r w:rsidRPr="00D64786">
              <w:rPr>
                <w:vertAlign w:val="subscript"/>
              </w:rPr>
              <w:t>2</w:t>
            </w:r>
            <w:r>
              <w:t>, 40 / 60 / 100nm PSL on cotton fabric.</w:t>
            </w:r>
          </w:p>
        </w:tc>
      </w:tr>
      <w:tr w:rsidR="006B69F2" w:rsidTr="006B69F2">
        <w:tc>
          <w:tcPr>
            <w:tcW w:w="790" w:type="dxa"/>
            <w:tcBorders>
              <w:top w:val="single" w:sz="4" w:space="0" w:color="auto"/>
              <w:left w:val="single" w:sz="4" w:space="0" w:color="auto"/>
              <w:bottom w:val="single" w:sz="4" w:space="0" w:color="auto"/>
              <w:right w:val="single" w:sz="4" w:space="0" w:color="auto"/>
            </w:tcBorders>
          </w:tcPr>
          <w:p w:rsidR="006B69F2" w:rsidRDefault="006B69F2" w:rsidP="00621CDA">
            <w:pPr>
              <w:pStyle w:val="TableText"/>
            </w:pPr>
            <w:r>
              <w:fldChar w:fldCharType="begin"/>
            </w:r>
            <w:r>
              <w:instrText xml:space="preserve"> ADDIN EN.CITE &lt;EndNote&gt;&lt;Cite&gt;&lt;Author&gt;Golanski&lt;/Author&gt;&lt;Year&gt;2010&lt;/Year&gt;&lt;RecNum&gt;395&lt;/RecNum&gt;&lt;DisplayText&gt;[17]&lt;/DisplayText&gt;&lt;record&gt;&lt;rec-number&gt;395&lt;/rec-number&gt;&lt;foreign-keys&gt;&lt;key app="EN" db-id="v55w99w2adwdpwexr0lx059a5dvwt0dptxse"&gt;395&lt;/key&gt;&lt;/foreign-keys&gt;&lt;ref-type name="Book Section"&gt;5&lt;/ref-type&gt;&lt;contributors&gt;&lt;authors&gt;&lt;author&gt;Golanski, Luana&lt;/author&gt;&lt;author&gt;Guiot, Arnaud&lt;/author&gt;&lt;author&gt;Tardif, François&lt;/author&gt;&lt;/authors&gt;&lt;/contributors&gt;&lt;titles&gt;&lt;title&gt;New method for the characterization of abrasion-induced nanoparticle release into air from nanomaterials&lt;/title&gt;&lt;secondary-title&gt;Nanotechnology 2010: Advanced Materials, CNTs, Particles, Films and Composites&lt;/secondary-title&gt;&lt;tertiary-title&gt;Composite Materials&lt;/tertiary-title&gt;&lt;/titles&gt;&lt;pages&gt;720 -723&lt;/pages&gt;&lt;volume&gt;1&lt;/volume&gt;&lt;section&gt;5&lt;/section&gt;&lt;dates&gt;&lt;year&gt;2010&lt;/year&gt;&lt;/dates&gt;&lt;publisher&gt;Nano Science and Technology Institute (NSTI)&lt;/publisher&gt;&lt;isbn&gt;978-1-4398-3401-5&lt;/isbn&gt;&lt;urls&gt;&lt;/urls&gt;&lt;/record&gt;&lt;/Cite&gt;&lt;/EndNote&gt;</w:instrText>
            </w:r>
            <w:r>
              <w:fldChar w:fldCharType="separate"/>
            </w:r>
            <w:r>
              <w:rPr>
                <w:noProof/>
              </w:rPr>
              <w:t>[</w:t>
            </w:r>
            <w:hyperlink w:anchor="_ENREF_17" w:tooltip="Golanski, 2010 #395" w:history="1">
              <w:r w:rsidR="00621CDA">
                <w:rPr>
                  <w:noProof/>
                </w:rPr>
                <w:t>17</w:t>
              </w:r>
            </w:hyperlink>
            <w:r>
              <w:rPr>
                <w:noProof/>
              </w:rPr>
              <w:t>]</w:t>
            </w:r>
            <w:r>
              <w:fldChar w:fldCharType="end"/>
            </w:r>
          </w:p>
        </w:tc>
        <w:tc>
          <w:tcPr>
            <w:tcW w:w="1306" w:type="dxa"/>
            <w:tcBorders>
              <w:left w:val="single" w:sz="4" w:space="0" w:color="auto"/>
            </w:tcBorders>
          </w:tcPr>
          <w:p w:rsidR="006B69F2" w:rsidRDefault="006B69F2" w:rsidP="00A64051">
            <w:pPr>
              <w:pStyle w:val="TableText"/>
            </w:pPr>
            <w:r>
              <w:t>Abrasive Test (Taber Linear Tester)</w:t>
            </w:r>
          </w:p>
        </w:tc>
        <w:tc>
          <w:tcPr>
            <w:tcW w:w="1516" w:type="dxa"/>
            <w:tcBorders>
              <w:top w:val="single" w:sz="4" w:space="0" w:color="auto"/>
              <w:bottom w:val="single" w:sz="4" w:space="0" w:color="auto"/>
            </w:tcBorders>
          </w:tcPr>
          <w:p w:rsidR="006B69F2" w:rsidRDefault="006B69F2" w:rsidP="00A64051">
            <w:pPr>
              <w:pStyle w:val="TableText"/>
            </w:pPr>
            <w:r>
              <w:t>• PMMA +</w:t>
            </w:r>
            <w:r>
              <w:br/>
              <w:t xml:space="preserve">  10% Cu NP:</w:t>
            </w:r>
            <w:r>
              <w:br/>
              <w:t xml:space="preserve">  (PMMA-Cu)</w:t>
            </w:r>
            <w:r>
              <w:br/>
              <w:t xml:space="preserve">• Polycarb. + </w:t>
            </w:r>
            <w:r>
              <w:br/>
              <w:t xml:space="preserve">  3% CNT: </w:t>
            </w:r>
            <w:r>
              <w:br/>
              <w:t xml:space="preserve">  (PC-CNT)</w:t>
            </w:r>
          </w:p>
        </w:tc>
        <w:tc>
          <w:tcPr>
            <w:tcW w:w="496" w:type="dxa"/>
            <w:tcBorders>
              <w:top w:val="single" w:sz="4" w:space="0" w:color="auto"/>
              <w:bottom w:val="single" w:sz="4" w:space="0" w:color="auto"/>
            </w:tcBorders>
          </w:tcPr>
          <w:p w:rsidR="006B69F2" w:rsidRDefault="006B69F2" w:rsidP="00A64051">
            <w:pPr>
              <w:pStyle w:val="TableText"/>
            </w:pPr>
            <w:r>
              <w:t>C / NM</w:t>
            </w:r>
          </w:p>
        </w:tc>
        <w:tc>
          <w:tcPr>
            <w:tcW w:w="1080" w:type="dxa"/>
            <w:tcBorders>
              <w:top w:val="single" w:sz="4" w:space="0" w:color="auto"/>
              <w:bottom w:val="single" w:sz="4" w:space="0" w:color="auto"/>
            </w:tcBorders>
          </w:tcPr>
          <w:p w:rsidR="006B69F2" w:rsidRDefault="006B69F2" w:rsidP="00A64051">
            <w:pPr>
              <w:pStyle w:val="TableText"/>
            </w:pPr>
            <w:r>
              <w:t>• Cu NP</w:t>
            </w:r>
            <w:r>
              <w:br/>
              <w:t>• CNT</w:t>
            </w:r>
          </w:p>
        </w:tc>
        <w:tc>
          <w:tcPr>
            <w:tcW w:w="2008" w:type="dxa"/>
          </w:tcPr>
          <w:p w:rsidR="006B69F2" w:rsidRDefault="006B69F2" w:rsidP="00A64051">
            <w:pPr>
              <w:pStyle w:val="TableText"/>
            </w:pPr>
            <w:r>
              <w:t>Sealed HEPA filtered glove box, 150 LPM air flow rate.</w:t>
            </w:r>
          </w:p>
        </w:tc>
        <w:tc>
          <w:tcPr>
            <w:tcW w:w="1843" w:type="dxa"/>
          </w:tcPr>
          <w:p w:rsidR="006B69F2" w:rsidRDefault="006B69F2" w:rsidP="00A64051">
            <w:pPr>
              <w:pStyle w:val="TableText"/>
            </w:pPr>
            <w:r>
              <w:t xml:space="preserve">SiC paper: </w:t>
            </w:r>
            <w:r w:rsidR="0037477D">
              <w:br/>
            </w:r>
            <w:r w:rsidRPr="0037477D">
              <w:rPr>
                <w:b/>
              </w:rPr>
              <w:t>P1200</w:t>
            </w:r>
            <w:r>
              <w:t>: large no of ultrafine #</w:t>
            </w:r>
            <w:r>
              <w:br/>
            </w:r>
            <w:r w:rsidRPr="0037477D">
              <w:rPr>
                <w:b/>
              </w:rPr>
              <w:t>P120</w:t>
            </w:r>
            <w:r>
              <w:t xml:space="preserve">: fewer # and coarser. </w:t>
            </w:r>
          </w:p>
        </w:tc>
        <w:tc>
          <w:tcPr>
            <w:tcW w:w="2268" w:type="dxa"/>
          </w:tcPr>
          <w:p w:rsidR="006B69F2" w:rsidRDefault="006B69F2" w:rsidP="00A64051">
            <w:pPr>
              <w:pStyle w:val="TableText"/>
            </w:pPr>
            <w:r w:rsidRPr="0037477D">
              <w:rPr>
                <w:b/>
              </w:rPr>
              <w:t>SEM</w:t>
            </w:r>
            <w:r>
              <w:t xml:space="preserve"> of 200nm PC from ELPI/stage2:</w:t>
            </w:r>
            <w:r>
              <w:br/>
            </w:r>
            <w:r w:rsidRPr="002C603D">
              <w:rPr>
                <w:u w:val="single"/>
              </w:rPr>
              <w:t>PC-CNT</w:t>
            </w:r>
            <w:r>
              <w:t>: NP found, no CNT.</w:t>
            </w:r>
            <w:r>
              <w:br/>
            </w:r>
            <w:r w:rsidRPr="00142A17">
              <w:rPr>
                <w:b/>
              </w:rPr>
              <w:t>TEM</w:t>
            </w:r>
            <w:r>
              <w:t>: from NAS:</w:t>
            </w:r>
            <w:r>
              <w:br/>
            </w:r>
            <w:r w:rsidRPr="002C603D">
              <w:rPr>
                <w:u w:val="single"/>
              </w:rPr>
              <w:t>PC-CNT</w:t>
            </w:r>
            <w:r>
              <w:t>: no CNT</w:t>
            </w:r>
            <w:r>
              <w:br/>
            </w:r>
            <w:r w:rsidRPr="002C603D">
              <w:rPr>
                <w:u w:val="single"/>
              </w:rPr>
              <w:t>PMMA-Cu</w:t>
            </w:r>
            <w:r>
              <w:t>: Cu detected by EDX;</w:t>
            </w:r>
            <w:r>
              <w:br/>
            </w:r>
            <w:r w:rsidRPr="000957A7">
              <w:rPr>
                <w:i/>
              </w:rPr>
              <w:t>brush</w:t>
            </w:r>
            <w:r>
              <w:t>: Cu in µm particles.</w:t>
            </w:r>
            <w:r>
              <w:br/>
            </w:r>
            <w:r w:rsidRPr="000957A7">
              <w:rPr>
                <w:i/>
              </w:rPr>
              <w:t>SiC</w:t>
            </w:r>
            <w:r>
              <w:t>: Cu nearly detached.</w:t>
            </w:r>
          </w:p>
        </w:tc>
        <w:tc>
          <w:tcPr>
            <w:tcW w:w="2347" w:type="dxa"/>
          </w:tcPr>
          <w:p w:rsidR="006B69F2" w:rsidRDefault="006B69F2" w:rsidP="00A64051">
            <w:pPr>
              <w:pStyle w:val="TableText"/>
            </w:pPr>
          </w:p>
        </w:tc>
      </w:tr>
      <w:tr w:rsidR="006B69F2" w:rsidTr="004F5AB5">
        <w:tc>
          <w:tcPr>
            <w:tcW w:w="790" w:type="dxa"/>
            <w:tcBorders>
              <w:top w:val="single" w:sz="4" w:space="0" w:color="auto"/>
              <w:left w:val="single" w:sz="4" w:space="0" w:color="auto"/>
              <w:bottom w:val="single" w:sz="4" w:space="0" w:color="auto"/>
              <w:right w:val="single" w:sz="4" w:space="0" w:color="auto"/>
            </w:tcBorders>
          </w:tcPr>
          <w:p w:rsidR="006B69F2" w:rsidRDefault="006B69F2" w:rsidP="00621CDA">
            <w:pPr>
              <w:pStyle w:val="TableText"/>
            </w:pPr>
            <w:r>
              <w:fldChar w:fldCharType="begin"/>
            </w:r>
            <w:r>
              <w:instrText xml:space="preserve"> ADDIN EN.CITE &lt;EndNote&gt;&lt;Cite&gt;&lt;Author&gt;Schlagenhauf&lt;/Author&gt;&lt;Year&gt;2012&lt;/Year&gt;&lt;RecNum&gt;450&lt;/RecNum&gt;&lt;DisplayText&gt;[18]&lt;/DisplayText&gt;&lt;record&gt;&lt;rec-number&gt;450&lt;/rec-number&gt;&lt;foreign-keys&gt;&lt;key app="EN" db-id="v55w99w2adwdpwexr0lx059a5dvwt0dptxse"&gt;450&lt;/key&gt;&lt;/foreign-keys&gt;&lt;ref-type name="Journal Article"&gt;17&lt;/ref-type&gt;&lt;contributors&gt;&lt;authors&gt;&lt;author&gt;Schlagenhauf, Lukas&lt;/author&gt;&lt;author&gt;Chu, Bryan T. T.&lt;/author&gt;&lt;author&gt;Buha, Jelena&lt;/author&gt;&lt;author&gt;Nüesch, Frank&lt;/author&gt;&lt;author&gt;Wang, Jing&lt;/author&gt;&lt;/authors&gt;&lt;/contributors&gt;&lt;titles&gt;&lt;title&gt;Release of Carbon Nanotubes from an Epoxy-Based Nanocomposite during an Abrasion Process&lt;/title&gt;&lt;secondary-title&gt;Environmental Science &amp;amp; Technology&lt;/secondary-title&gt;&lt;/titles&gt;&lt;periodical&gt;&lt;full-title&gt;Environmental Science &amp;amp; Technology&lt;/full-title&gt;&lt;/periodical&gt;&lt;dates&gt;&lt;year&gt;2012&lt;/year&gt;&lt;/dates&gt;&lt;publisher&gt;American Chemical Society&lt;/publisher&gt;&lt;isbn&gt;0013-936X&lt;/isbn&gt;&lt;urls&gt;&lt;related-urls&gt;&lt;url&gt;http://dx.doi.org/10.1021/es300320y&lt;/url&gt;&lt;/related-urls&gt;&lt;/urls&gt;&lt;electronic-resource-num&gt;10.1021/es300320y&lt;/electronic-resource-num&gt;&lt;access-date&gt;2012/07/01&lt;/access-date&gt;&lt;/record&gt;&lt;/Cite&gt;&lt;/EndNote&gt;</w:instrText>
            </w:r>
            <w:r>
              <w:fldChar w:fldCharType="separate"/>
            </w:r>
            <w:r>
              <w:rPr>
                <w:noProof/>
              </w:rPr>
              <w:t>[</w:t>
            </w:r>
            <w:hyperlink w:anchor="_ENREF_18" w:tooltip="Schlagenhauf, 2012 #450" w:history="1">
              <w:r w:rsidR="00621CDA">
                <w:rPr>
                  <w:noProof/>
                </w:rPr>
                <w:t>18</w:t>
              </w:r>
            </w:hyperlink>
            <w:r>
              <w:rPr>
                <w:noProof/>
              </w:rPr>
              <w:t>]</w:t>
            </w:r>
            <w:r>
              <w:fldChar w:fldCharType="end"/>
            </w:r>
          </w:p>
        </w:tc>
        <w:tc>
          <w:tcPr>
            <w:tcW w:w="1306" w:type="dxa"/>
            <w:tcBorders>
              <w:left w:val="single" w:sz="4" w:space="0" w:color="auto"/>
            </w:tcBorders>
          </w:tcPr>
          <w:p w:rsidR="006B69F2" w:rsidRDefault="006B69F2" w:rsidP="00A64051">
            <w:pPr>
              <w:pStyle w:val="TableText"/>
            </w:pPr>
            <w:r>
              <w:t>Abrasive Test (Taber)</w:t>
            </w:r>
          </w:p>
        </w:tc>
        <w:tc>
          <w:tcPr>
            <w:tcW w:w="1516" w:type="dxa"/>
            <w:tcBorders>
              <w:top w:val="single" w:sz="4" w:space="0" w:color="auto"/>
              <w:bottom w:val="single" w:sz="4" w:space="0" w:color="auto"/>
            </w:tcBorders>
          </w:tcPr>
          <w:p w:rsidR="006B69F2" w:rsidRDefault="006B69F2" w:rsidP="00A64051">
            <w:pPr>
              <w:pStyle w:val="TableText"/>
            </w:pPr>
            <w:r>
              <w:t>Epoxy + CNT (0, 0.1, 1 wt.%)</w:t>
            </w:r>
          </w:p>
        </w:tc>
        <w:tc>
          <w:tcPr>
            <w:tcW w:w="496" w:type="dxa"/>
            <w:tcBorders>
              <w:top w:val="single" w:sz="4" w:space="0" w:color="auto"/>
              <w:bottom w:val="single" w:sz="4" w:space="0" w:color="auto"/>
            </w:tcBorders>
          </w:tcPr>
          <w:p w:rsidR="006B69F2" w:rsidRDefault="006B69F2" w:rsidP="00A64051">
            <w:pPr>
              <w:pStyle w:val="TableText"/>
            </w:pPr>
            <w:r>
              <w:t>C / NM</w:t>
            </w:r>
          </w:p>
        </w:tc>
        <w:tc>
          <w:tcPr>
            <w:tcW w:w="1080" w:type="dxa"/>
            <w:tcBorders>
              <w:top w:val="single" w:sz="4" w:space="0" w:color="auto"/>
              <w:bottom w:val="single" w:sz="4" w:space="0" w:color="auto"/>
            </w:tcBorders>
          </w:tcPr>
          <w:p w:rsidR="006B69F2" w:rsidRDefault="006B69F2" w:rsidP="00A64051">
            <w:pPr>
              <w:pStyle w:val="TableText"/>
            </w:pPr>
            <w:r>
              <w:t>CNT</w:t>
            </w:r>
          </w:p>
        </w:tc>
        <w:tc>
          <w:tcPr>
            <w:tcW w:w="2008" w:type="dxa"/>
          </w:tcPr>
          <w:p w:rsidR="006B69F2" w:rsidRDefault="006B69F2" w:rsidP="00A64051">
            <w:pPr>
              <w:pStyle w:val="TableText"/>
            </w:pPr>
            <w:r>
              <w:t>Enclosure chamber surrounding abrasion wheel.</w:t>
            </w:r>
          </w:p>
        </w:tc>
        <w:tc>
          <w:tcPr>
            <w:tcW w:w="1843" w:type="dxa"/>
          </w:tcPr>
          <w:p w:rsidR="006B69F2" w:rsidRDefault="006B69F2" w:rsidP="00A64051">
            <w:pPr>
              <w:pStyle w:val="TableText"/>
            </w:pPr>
            <w:r>
              <w:t>Four modes found in each case (Table 1). CNT cause 70nm-&gt;90nm shift in mode1.</w:t>
            </w:r>
          </w:p>
        </w:tc>
        <w:tc>
          <w:tcPr>
            <w:tcW w:w="2268" w:type="dxa"/>
          </w:tcPr>
          <w:p w:rsidR="006B69F2" w:rsidRPr="001776F6" w:rsidRDefault="006B69F2" w:rsidP="00A64051">
            <w:pPr>
              <w:pStyle w:val="TableText"/>
            </w:pPr>
            <w:r>
              <w:t xml:space="preserve">Only few particles from abr. wheel (EDX). Matrix particles, CNT protruding, free individual CNT (!) </w:t>
            </w:r>
          </w:p>
        </w:tc>
        <w:tc>
          <w:tcPr>
            <w:tcW w:w="2347" w:type="dxa"/>
          </w:tcPr>
          <w:p w:rsidR="006B69F2" w:rsidRDefault="006B69F2" w:rsidP="00A64051">
            <w:pPr>
              <w:pStyle w:val="TableText"/>
            </w:pPr>
            <w:r>
              <w:t>Authors indicate that TEM images prove free-standing CNT are released.</w:t>
            </w:r>
          </w:p>
        </w:tc>
      </w:tr>
      <w:tr w:rsidR="00260E8A" w:rsidTr="004F5AB5">
        <w:tc>
          <w:tcPr>
            <w:tcW w:w="790" w:type="dxa"/>
            <w:tcBorders>
              <w:top w:val="single" w:sz="4" w:space="0" w:color="auto"/>
              <w:left w:val="single" w:sz="4" w:space="0" w:color="auto"/>
              <w:bottom w:val="nil"/>
              <w:right w:val="single" w:sz="4" w:space="0" w:color="auto"/>
            </w:tcBorders>
          </w:tcPr>
          <w:p w:rsidR="00260E8A" w:rsidRDefault="00260E8A" w:rsidP="00621CDA">
            <w:pPr>
              <w:pStyle w:val="TableText"/>
            </w:pPr>
            <w:r>
              <w:fldChar w:fldCharType="begin"/>
            </w:r>
            <w:r w:rsidR="00AA2285">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sidR="00AA2285">
              <w:rPr>
                <w:noProof/>
              </w:rPr>
              <w:t>[</w:t>
            </w:r>
            <w:hyperlink w:anchor="_ENREF_19" w:tooltip="Methner, 2012 #477" w:history="1">
              <w:r w:rsidR="00621CDA">
                <w:rPr>
                  <w:noProof/>
                </w:rPr>
                <w:t>19</w:t>
              </w:r>
            </w:hyperlink>
            <w:r w:rsidR="00AA2285">
              <w:rPr>
                <w:noProof/>
              </w:rPr>
              <w:t>]</w:t>
            </w:r>
            <w:r>
              <w:fldChar w:fldCharType="end"/>
            </w:r>
            <w:r w:rsidR="004F5AB5">
              <w:t xml:space="preserve"> + suppl.</w:t>
            </w:r>
          </w:p>
        </w:tc>
        <w:tc>
          <w:tcPr>
            <w:tcW w:w="1306" w:type="dxa"/>
            <w:tcBorders>
              <w:left w:val="single" w:sz="4" w:space="0" w:color="auto"/>
            </w:tcBorders>
          </w:tcPr>
          <w:p w:rsidR="00260E8A" w:rsidRDefault="00260E8A" w:rsidP="001F7E16">
            <w:pPr>
              <w:pStyle w:val="TableText"/>
            </w:pPr>
            <w:r>
              <w:t>Wet saw cutting using diamond blade table saw</w:t>
            </w:r>
          </w:p>
        </w:tc>
        <w:tc>
          <w:tcPr>
            <w:tcW w:w="1516" w:type="dxa"/>
            <w:tcBorders>
              <w:top w:val="single" w:sz="4" w:space="0" w:color="auto"/>
              <w:bottom w:val="single" w:sz="4" w:space="0" w:color="auto"/>
            </w:tcBorders>
          </w:tcPr>
          <w:p w:rsidR="00260E8A" w:rsidRDefault="000B3DCC" w:rsidP="000B3DCC">
            <w:pPr>
              <w:pStyle w:val="TableText"/>
            </w:pPr>
            <w:r>
              <w:t>CNF-</w:t>
            </w:r>
            <w:r w:rsidR="00260E8A">
              <w:t>Composite</w:t>
            </w:r>
          </w:p>
        </w:tc>
        <w:tc>
          <w:tcPr>
            <w:tcW w:w="496" w:type="dxa"/>
            <w:tcBorders>
              <w:top w:val="single" w:sz="4" w:space="0" w:color="auto"/>
              <w:bottom w:val="single" w:sz="4" w:space="0" w:color="auto"/>
            </w:tcBorders>
          </w:tcPr>
          <w:p w:rsidR="00260E8A" w:rsidRDefault="00260E8A" w:rsidP="001F7E16">
            <w:pPr>
              <w:pStyle w:val="TableText"/>
            </w:pPr>
            <w:r w:rsidRPr="00E65E0C">
              <w:t>C / NM</w:t>
            </w:r>
          </w:p>
        </w:tc>
        <w:tc>
          <w:tcPr>
            <w:tcW w:w="1080" w:type="dxa"/>
            <w:tcBorders>
              <w:top w:val="single" w:sz="4" w:space="0" w:color="auto"/>
              <w:bottom w:val="single" w:sz="4" w:space="0" w:color="auto"/>
            </w:tcBorders>
          </w:tcPr>
          <w:p w:rsidR="00260E8A" w:rsidRDefault="00260E8A" w:rsidP="001F7E16">
            <w:pPr>
              <w:pStyle w:val="TableText"/>
            </w:pPr>
            <w:r>
              <w:t>CNF</w:t>
            </w:r>
          </w:p>
        </w:tc>
        <w:tc>
          <w:tcPr>
            <w:tcW w:w="2008" w:type="dxa"/>
            <w:tcBorders>
              <w:top w:val="single" w:sz="4" w:space="0" w:color="auto"/>
              <w:bottom w:val="nil"/>
              <w:right w:val="single" w:sz="4" w:space="0" w:color="auto"/>
            </w:tcBorders>
          </w:tcPr>
          <w:p w:rsidR="00260E8A" w:rsidRDefault="00011CC5" w:rsidP="001F7E16">
            <w:pPr>
              <w:pStyle w:val="TableText"/>
            </w:pPr>
            <w:r>
              <w:rPr>
                <w:rFonts w:cs="Arial"/>
              </w:rPr>
              <w:t>•</w:t>
            </w:r>
            <w:r>
              <w:t xml:space="preserve"> Without</w:t>
            </w:r>
            <w:r w:rsidR="00260E8A" w:rsidRPr="00F7138F">
              <w:t xml:space="preserve"> controls</w:t>
            </w:r>
            <w:r>
              <w:t xml:space="preserve"> </w:t>
            </w:r>
          </w:p>
          <w:p w:rsidR="00260E8A" w:rsidRPr="00F7138F" w:rsidRDefault="00011CC5" w:rsidP="001F7E16">
            <w:pPr>
              <w:pStyle w:val="TableText"/>
              <w:rPr>
                <w:szCs w:val="18"/>
              </w:rPr>
            </w:pPr>
            <w:r>
              <w:rPr>
                <w:rFonts w:cs="Arial"/>
                <w:szCs w:val="18"/>
              </w:rPr>
              <w:t>•</w:t>
            </w:r>
            <w:r>
              <w:rPr>
                <w:szCs w:val="18"/>
              </w:rPr>
              <w:t xml:space="preserve"> </w:t>
            </w:r>
            <w:r w:rsidR="00260E8A" w:rsidRPr="00F7138F">
              <w:rPr>
                <w:szCs w:val="18"/>
              </w:rPr>
              <w:t>Inside ventilated booth</w:t>
            </w:r>
          </w:p>
        </w:tc>
        <w:tc>
          <w:tcPr>
            <w:tcW w:w="1843" w:type="dxa"/>
          </w:tcPr>
          <w:p w:rsidR="00260E8A" w:rsidRPr="00D27EEB" w:rsidRDefault="00011CC5" w:rsidP="001F7E16">
            <w:pPr>
              <w:pStyle w:val="TableText"/>
            </w:pPr>
            <w:r>
              <w:t>Substantial amounts of n</w:t>
            </w:r>
            <w:r w:rsidR="00260E8A" w:rsidRPr="00D27EEB">
              <w:t>anoscale</w:t>
            </w:r>
            <w:r>
              <w:t xml:space="preserve"> CNF (from EC) </w:t>
            </w:r>
            <w:r w:rsidR="00260E8A">
              <w:t>and</w:t>
            </w:r>
            <w:r>
              <w:t xml:space="preserve"> </w:t>
            </w:r>
            <w:r>
              <w:br/>
            </w:r>
            <w:r w:rsidR="00260E8A" w:rsidRPr="00D27EEB">
              <w:rPr>
                <w:szCs w:val="18"/>
              </w:rPr>
              <w:t>300-10,000nm</w:t>
            </w:r>
          </w:p>
        </w:tc>
        <w:tc>
          <w:tcPr>
            <w:tcW w:w="2268" w:type="dxa"/>
          </w:tcPr>
          <w:p w:rsidR="00260E8A" w:rsidRPr="00F7138F" w:rsidRDefault="00011CC5" w:rsidP="00F41137">
            <w:pPr>
              <w:pStyle w:val="TableText"/>
            </w:pPr>
            <w:r>
              <w:rPr>
                <w:rFonts w:cs="Arial"/>
              </w:rPr>
              <w:t>•</w:t>
            </w:r>
            <w:r>
              <w:t xml:space="preserve"> </w:t>
            </w:r>
            <w:r w:rsidR="00260E8A" w:rsidRPr="00F7138F">
              <w:t xml:space="preserve">Matrix </w:t>
            </w:r>
            <w:r w:rsidR="00420F57">
              <w:t>fragments</w:t>
            </w:r>
            <w:r>
              <w:br/>
            </w:r>
            <w:r>
              <w:rPr>
                <w:rFonts w:cs="Arial"/>
                <w:szCs w:val="18"/>
              </w:rPr>
              <w:t>•</w:t>
            </w:r>
            <w:r>
              <w:rPr>
                <w:szCs w:val="18"/>
              </w:rPr>
              <w:t xml:space="preserve"> </w:t>
            </w:r>
            <w:r w:rsidR="00260E8A" w:rsidRPr="00F7138F">
              <w:rPr>
                <w:szCs w:val="18"/>
              </w:rPr>
              <w:t>Free CNF</w:t>
            </w:r>
            <w:r>
              <w:rPr>
                <w:szCs w:val="18"/>
              </w:rPr>
              <w:t xml:space="preserve"> </w:t>
            </w:r>
            <w:r w:rsidR="000B296A">
              <w:rPr>
                <w:szCs w:val="18"/>
              </w:rPr>
              <w:br/>
            </w:r>
            <w:r>
              <w:rPr>
                <w:rFonts w:cs="Arial"/>
                <w:szCs w:val="18"/>
              </w:rPr>
              <w:t>•</w:t>
            </w:r>
            <w:r>
              <w:rPr>
                <w:szCs w:val="18"/>
              </w:rPr>
              <w:t xml:space="preserve"> </w:t>
            </w:r>
            <w:r w:rsidR="00260E8A" w:rsidRPr="00F7138F">
              <w:rPr>
                <w:szCs w:val="18"/>
              </w:rPr>
              <w:t>CNF agglomerates</w:t>
            </w:r>
            <w:r w:rsidR="00260E8A">
              <w:rPr>
                <w:szCs w:val="18"/>
              </w:rPr>
              <w:t xml:space="preserve"> &amp; bundles</w:t>
            </w:r>
          </w:p>
        </w:tc>
        <w:tc>
          <w:tcPr>
            <w:tcW w:w="2347" w:type="dxa"/>
          </w:tcPr>
          <w:p w:rsidR="00260E8A" w:rsidRPr="00F7138F" w:rsidRDefault="00011CC5" w:rsidP="001F7E16">
            <w:pPr>
              <w:pStyle w:val="TableText"/>
            </w:pPr>
            <w:r>
              <w:t>CNF quantified by elemental carbon (EC) reading and identified by TEM of collected particles.</w:t>
            </w:r>
          </w:p>
        </w:tc>
      </w:tr>
      <w:tr w:rsidR="00260E8A" w:rsidTr="004F5AB5">
        <w:tc>
          <w:tcPr>
            <w:tcW w:w="790" w:type="dxa"/>
            <w:tcBorders>
              <w:top w:val="nil"/>
              <w:left w:val="single" w:sz="4" w:space="0" w:color="auto"/>
              <w:bottom w:val="nil"/>
              <w:right w:val="single" w:sz="4" w:space="0" w:color="auto"/>
            </w:tcBorders>
          </w:tcPr>
          <w:p w:rsidR="00260E8A" w:rsidRDefault="00260E8A" w:rsidP="00F62297">
            <w:pPr>
              <w:pStyle w:val="TableText"/>
            </w:pPr>
          </w:p>
        </w:tc>
        <w:tc>
          <w:tcPr>
            <w:tcW w:w="1306" w:type="dxa"/>
            <w:tcBorders>
              <w:left w:val="single" w:sz="4" w:space="0" w:color="auto"/>
            </w:tcBorders>
          </w:tcPr>
          <w:p w:rsidR="00260E8A" w:rsidRDefault="00260E8A" w:rsidP="001F7E16">
            <w:pPr>
              <w:pStyle w:val="TableText"/>
            </w:pPr>
            <w:r>
              <w:t xml:space="preserve">Dry surface grinding </w:t>
            </w:r>
          </w:p>
        </w:tc>
        <w:tc>
          <w:tcPr>
            <w:tcW w:w="1516" w:type="dxa"/>
            <w:tcBorders>
              <w:top w:val="single" w:sz="4" w:space="0" w:color="auto"/>
              <w:bottom w:val="single" w:sz="4" w:space="0" w:color="auto"/>
            </w:tcBorders>
          </w:tcPr>
          <w:p w:rsidR="00260E8A" w:rsidRDefault="000B3DCC" w:rsidP="001F7E16">
            <w:pPr>
              <w:pStyle w:val="TableText"/>
            </w:pPr>
            <w:r>
              <w:t>CNF-Composite</w:t>
            </w:r>
          </w:p>
        </w:tc>
        <w:tc>
          <w:tcPr>
            <w:tcW w:w="496" w:type="dxa"/>
            <w:tcBorders>
              <w:top w:val="single" w:sz="4" w:space="0" w:color="auto"/>
              <w:bottom w:val="single" w:sz="4" w:space="0" w:color="auto"/>
            </w:tcBorders>
          </w:tcPr>
          <w:p w:rsidR="00260E8A" w:rsidRDefault="00260E8A" w:rsidP="001F7E16">
            <w:pPr>
              <w:pStyle w:val="TableText"/>
            </w:pPr>
            <w:r w:rsidRPr="00E65E0C">
              <w:t>C / NM</w:t>
            </w:r>
          </w:p>
        </w:tc>
        <w:tc>
          <w:tcPr>
            <w:tcW w:w="1080" w:type="dxa"/>
            <w:tcBorders>
              <w:top w:val="single" w:sz="4" w:space="0" w:color="auto"/>
              <w:bottom w:val="single" w:sz="4" w:space="0" w:color="auto"/>
            </w:tcBorders>
          </w:tcPr>
          <w:p w:rsidR="00260E8A" w:rsidRDefault="00260E8A" w:rsidP="001F7E16">
            <w:pPr>
              <w:pStyle w:val="TableText"/>
            </w:pPr>
            <w:r w:rsidRPr="003761CE">
              <w:t>CNF</w:t>
            </w:r>
          </w:p>
        </w:tc>
        <w:tc>
          <w:tcPr>
            <w:tcW w:w="2008" w:type="dxa"/>
          </w:tcPr>
          <w:p w:rsidR="00260E8A" w:rsidRPr="00F7138F" w:rsidRDefault="00420F57" w:rsidP="00420F57">
            <w:pPr>
              <w:pStyle w:val="TableText"/>
            </w:pPr>
            <w:r w:rsidRPr="00F7138F">
              <w:t>LEV</w:t>
            </w:r>
            <w:r>
              <w:t>: Measurement a</w:t>
            </w:r>
            <w:r w:rsidR="00260E8A">
              <w:t>t edge of LEV inlet</w:t>
            </w:r>
            <w:r w:rsidR="00A34C4C">
              <w:t xml:space="preserve">. </w:t>
            </w:r>
          </w:p>
        </w:tc>
        <w:tc>
          <w:tcPr>
            <w:tcW w:w="1843" w:type="dxa"/>
          </w:tcPr>
          <w:p w:rsidR="00260E8A" w:rsidRPr="00F7138F" w:rsidRDefault="00260E8A" w:rsidP="00011CC5">
            <w:pPr>
              <w:pStyle w:val="TableText"/>
            </w:pPr>
            <w:r w:rsidRPr="00D27EEB">
              <w:t>Nanoscale</w:t>
            </w:r>
            <w:r>
              <w:t xml:space="preserve"> and</w:t>
            </w:r>
            <w:r w:rsidR="000B296A">
              <w:br/>
            </w:r>
            <w:r w:rsidRPr="00D27EEB">
              <w:t>300-10,000nm</w:t>
            </w:r>
          </w:p>
        </w:tc>
        <w:tc>
          <w:tcPr>
            <w:tcW w:w="2268" w:type="dxa"/>
          </w:tcPr>
          <w:p w:rsidR="00260E8A" w:rsidRPr="00260E8A" w:rsidRDefault="00011CC5" w:rsidP="00F41137">
            <w:pPr>
              <w:pStyle w:val="TableText"/>
              <w:rPr>
                <w:szCs w:val="18"/>
              </w:rPr>
            </w:pPr>
            <w:r>
              <w:rPr>
                <w:rFonts w:cs="Arial"/>
              </w:rPr>
              <w:t>•</w:t>
            </w:r>
            <w:r>
              <w:t xml:space="preserve"> </w:t>
            </w:r>
            <w:r w:rsidR="00260E8A" w:rsidRPr="00F7138F">
              <w:t xml:space="preserve">Matrix </w:t>
            </w:r>
            <w:r w:rsidR="00420F57">
              <w:t>fragments</w:t>
            </w:r>
            <w:r w:rsidR="000B296A">
              <w:br/>
            </w:r>
            <w:r>
              <w:rPr>
                <w:rFonts w:cs="Arial"/>
                <w:szCs w:val="18"/>
              </w:rPr>
              <w:t>•</w:t>
            </w:r>
            <w:r>
              <w:rPr>
                <w:szCs w:val="18"/>
              </w:rPr>
              <w:t xml:space="preserve"> </w:t>
            </w:r>
            <w:r w:rsidR="00260E8A">
              <w:rPr>
                <w:szCs w:val="18"/>
              </w:rPr>
              <w:t>Free CNF</w:t>
            </w:r>
          </w:p>
        </w:tc>
        <w:tc>
          <w:tcPr>
            <w:tcW w:w="2347" w:type="dxa"/>
          </w:tcPr>
          <w:p w:rsidR="00260E8A" w:rsidRPr="00F7138F" w:rsidRDefault="00420F57" w:rsidP="001F7E16">
            <w:pPr>
              <w:pStyle w:val="TableText"/>
            </w:pPr>
            <w:r>
              <w:t>High concentration of ultra-fine particles</w:t>
            </w:r>
            <w:r w:rsidR="00F41137">
              <w:t>, only few CNF</w:t>
            </w:r>
            <w:r>
              <w:t>.</w:t>
            </w:r>
          </w:p>
        </w:tc>
      </w:tr>
      <w:tr w:rsidR="00260E8A" w:rsidTr="004F5AB5">
        <w:tc>
          <w:tcPr>
            <w:tcW w:w="790" w:type="dxa"/>
            <w:tcBorders>
              <w:top w:val="nil"/>
              <w:left w:val="single" w:sz="4" w:space="0" w:color="auto"/>
              <w:bottom w:val="nil"/>
              <w:right w:val="single" w:sz="4" w:space="0" w:color="auto"/>
            </w:tcBorders>
          </w:tcPr>
          <w:p w:rsidR="00260E8A" w:rsidRDefault="00260E8A" w:rsidP="00F62297">
            <w:pPr>
              <w:pStyle w:val="TableText"/>
            </w:pPr>
          </w:p>
        </w:tc>
        <w:tc>
          <w:tcPr>
            <w:tcW w:w="1306" w:type="dxa"/>
            <w:tcBorders>
              <w:left w:val="single" w:sz="4" w:space="0" w:color="auto"/>
            </w:tcBorders>
          </w:tcPr>
          <w:p w:rsidR="00260E8A" w:rsidRDefault="00260E8A" w:rsidP="001F7E16">
            <w:pPr>
              <w:pStyle w:val="TableText"/>
            </w:pPr>
            <w:r>
              <w:t xml:space="preserve">Tabletop belt sanding </w:t>
            </w:r>
          </w:p>
        </w:tc>
        <w:tc>
          <w:tcPr>
            <w:tcW w:w="1516" w:type="dxa"/>
            <w:tcBorders>
              <w:top w:val="single" w:sz="4" w:space="0" w:color="auto"/>
              <w:bottom w:val="single" w:sz="4" w:space="0" w:color="auto"/>
            </w:tcBorders>
          </w:tcPr>
          <w:p w:rsidR="00260E8A" w:rsidRDefault="000B3DCC" w:rsidP="001F7E16">
            <w:pPr>
              <w:pStyle w:val="TableText"/>
            </w:pPr>
            <w:r>
              <w:t>CNF-Composite</w:t>
            </w:r>
          </w:p>
        </w:tc>
        <w:tc>
          <w:tcPr>
            <w:tcW w:w="496" w:type="dxa"/>
            <w:tcBorders>
              <w:top w:val="single" w:sz="4" w:space="0" w:color="auto"/>
              <w:bottom w:val="single" w:sz="4" w:space="0" w:color="auto"/>
            </w:tcBorders>
          </w:tcPr>
          <w:p w:rsidR="00260E8A" w:rsidRDefault="00260E8A" w:rsidP="001F7E16">
            <w:pPr>
              <w:pStyle w:val="TableText"/>
            </w:pPr>
            <w:r w:rsidRPr="00E65E0C">
              <w:t>C / NM</w:t>
            </w:r>
          </w:p>
        </w:tc>
        <w:tc>
          <w:tcPr>
            <w:tcW w:w="1080" w:type="dxa"/>
            <w:tcBorders>
              <w:top w:val="single" w:sz="4" w:space="0" w:color="auto"/>
              <w:bottom w:val="single" w:sz="4" w:space="0" w:color="auto"/>
            </w:tcBorders>
          </w:tcPr>
          <w:p w:rsidR="00260E8A" w:rsidRDefault="00260E8A" w:rsidP="001F7E16">
            <w:pPr>
              <w:pStyle w:val="TableText"/>
            </w:pPr>
            <w:r w:rsidRPr="003761CE">
              <w:t>CNF</w:t>
            </w:r>
          </w:p>
        </w:tc>
        <w:tc>
          <w:tcPr>
            <w:tcW w:w="2008" w:type="dxa"/>
          </w:tcPr>
          <w:p w:rsidR="00260E8A" w:rsidRPr="00F7138F" w:rsidRDefault="00420F57" w:rsidP="001F7E16">
            <w:pPr>
              <w:pStyle w:val="TableText"/>
            </w:pPr>
            <w:r w:rsidRPr="00F7138F">
              <w:t>LEV</w:t>
            </w:r>
            <w:r>
              <w:t>: Measurement at edge of LEV inlet</w:t>
            </w:r>
            <w:r w:rsidR="00A34C4C">
              <w:t>.</w:t>
            </w:r>
          </w:p>
        </w:tc>
        <w:tc>
          <w:tcPr>
            <w:tcW w:w="1843" w:type="dxa"/>
          </w:tcPr>
          <w:p w:rsidR="00260E8A" w:rsidRPr="00F7138F" w:rsidRDefault="00260E8A" w:rsidP="003B194D">
            <w:pPr>
              <w:pStyle w:val="TableText"/>
            </w:pPr>
            <w:r>
              <w:t>No nanoscale,</w:t>
            </w:r>
            <w:r w:rsidR="003B194D">
              <w:t xml:space="preserve"> but </w:t>
            </w:r>
            <w:r w:rsidRPr="00D27EEB">
              <w:t>300-10,000nm</w:t>
            </w:r>
            <w:r>
              <w:t xml:space="preserve"> present</w:t>
            </w:r>
          </w:p>
        </w:tc>
        <w:tc>
          <w:tcPr>
            <w:tcW w:w="2268" w:type="dxa"/>
          </w:tcPr>
          <w:p w:rsidR="00260E8A" w:rsidRPr="00F7138F" w:rsidRDefault="003B194D" w:rsidP="00947F0F">
            <w:pPr>
              <w:pStyle w:val="TableText"/>
            </w:pPr>
            <w:r>
              <w:rPr>
                <w:rFonts w:cs="Arial"/>
              </w:rPr>
              <w:t>•</w:t>
            </w:r>
            <w:r>
              <w:t xml:space="preserve"> </w:t>
            </w:r>
            <w:r w:rsidR="00260E8A" w:rsidRPr="00F7138F">
              <w:t xml:space="preserve">Matrix </w:t>
            </w:r>
            <w:r w:rsidR="00947F0F">
              <w:t>fragments</w:t>
            </w:r>
            <w:r>
              <w:br/>
            </w:r>
            <w:r>
              <w:rPr>
                <w:rFonts w:cs="Arial"/>
              </w:rPr>
              <w:t>•</w:t>
            </w:r>
            <w:r>
              <w:t xml:space="preserve"> </w:t>
            </w:r>
            <w:r w:rsidR="00260E8A">
              <w:t>Clusters of spherical carbon particles</w:t>
            </w:r>
          </w:p>
        </w:tc>
        <w:tc>
          <w:tcPr>
            <w:tcW w:w="2347" w:type="dxa"/>
          </w:tcPr>
          <w:p w:rsidR="00260E8A" w:rsidRPr="00F7138F" w:rsidRDefault="00F41137" w:rsidP="00F41137">
            <w:pPr>
              <w:pStyle w:val="TableText"/>
            </w:pPr>
            <w:r>
              <w:t>CNF</w:t>
            </w:r>
            <w:r w:rsidR="003B194D">
              <w:t xml:space="preserve"> not detected</w:t>
            </w:r>
            <w:r w:rsidR="00260E8A">
              <w:t xml:space="preserve"> in BZ with LEV operational</w:t>
            </w:r>
          </w:p>
        </w:tc>
      </w:tr>
      <w:tr w:rsidR="00260E8A" w:rsidTr="004F5AB5">
        <w:tc>
          <w:tcPr>
            <w:tcW w:w="790" w:type="dxa"/>
            <w:tcBorders>
              <w:top w:val="nil"/>
              <w:left w:val="single" w:sz="4" w:space="0" w:color="auto"/>
              <w:bottom w:val="single" w:sz="4" w:space="0" w:color="auto"/>
              <w:right w:val="single" w:sz="4" w:space="0" w:color="auto"/>
            </w:tcBorders>
          </w:tcPr>
          <w:p w:rsidR="00260E8A" w:rsidRDefault="00260E8A" w:rsidP="00F62297">
            <w:pPr>
              <w:pStyle w:val="TableText"/>
            </w:pPr>
          </w:p>
        </w:tc>
        <w:tc>
          <w:tcPr>
            <w:tcW w:w="1306" w:type="dxa"/>
            <w:tcBorders>
              <w:left w:val="single" w:sz="4" w:space="0" w:color="auto"/>
            </w:tcBorders>
          </w:tcPr>
          <w:p w:rsidR="00260E8A" w:rsidRDefault="00260E8A" w:rsidP="001F7E16">
            <w:pPr>
              <w:pStyle w:val="TableText"/>
            </w:pPr>
            <w:r>
              <w:t xml:space="preserve">Hand sanding </w:t>
            </w:r>
            <w:r w:rsidR="003254CA">
              <w:t>inside spray booth</w:t>
            </w:r>
          </w:p>
        </w:tc>
        <w:tc>
          <w:tcPr>
            <w:tcW w:w="1516" w:type="dxa"/>
            <w:tcBorders>
              <w:top w:val="single" w:sz="4" w:space="0" w:color="auto"/>
              <w:bottom w:val="single" w:sz="4" w:space="0" w:color="auto"/>
            </w:tcBorders>
          </w:tcPr>
          <w:p w:rsidR="00260E8A" w:rsidRDefault="000B3DCC" w:rsidP="001F7E16">
            <w:pPr>
              <w:pStyle w:val="TableText"/>
            </w:pPr>
            <w:r>
              <w:t>CNF-Composite and CNF Buckypaper laminate</w:t>
            </w:r>
          </w:p>
        </w:tc>
        <w:tc>
          <w:tcPr>
            <w:tcW w:w="496" w:type="dxa"/>
            <w:tcBorders>
              <w:top w:val="single" w:sz="4" w:space="0" w:color="auto"/>
              <w:bottom w:val="single" w:sz="4" w:space="0" w:color="auto"/>
            </w:tcBorders>
          </w:tcPr>
          <w:p w:rsidR="00260E8A" w:rsidRDefault="00260E8A" w:rsidP="001F7E16">
            <w:pPr>
              <w:pStyle w:val="TableText"/>
            </w:pPr>
            <w:r w:rsidRPr="00E65E0C">
              <w:t>C / NM</w:t>
            </w:r>
          </w:p>
        </w:tc>
        <w:tc>
          <w:tcPr>
            <w:tcW w:w="1080" w:type="dxa"/>
            <w:tcBorders>
              <w:top w:val="single" w:sz="4" w:space="0" w:color="auto"/>
              <w:bottom w:val="single" w:sz="4" w:space="0" w:color="auto"/>
            </w:tcBorders>
          </w:tcPr>
          <w:p w:rsidR="00260E8A" w:rsidRDefault="00260E8A" w:rsidP="001F7E16">
            <w:pPr>
              <w:pStyle w:val="TableText"/>
            </w:pPr>
            <w:r w:rsidRPr="003761CE">
              <w:t>CNF</w:t>
            </w:r>
          </w:p>
        </w:tc>
        <w:tc>
          <w:tcPr>
            <w:tcW w:w="2008" w:type="dxa"/>
          </w:tcPr>
          <w:p w:rsidR="00420F57" w:rsidRDefault="00420F57" w:rsidP="00420F57">
            <w:pPr>
              <w:pStyle w:val="TableText"/>
            </w:pPr>
            <w:r>
              <w:rPr>
                <w:rFonts w:cs="Arial"/>
              </w:rPr>
              <w:t>•</w:t>
            </w:r>
            <w:r>
              <w:t xml:space="preserve"> </w:t>
            </w:r>
            <w:r w:rsidR="00260E8A" w:rsidRPr="00F7138F">
              <w:t>Vent on</w:t>
            </w:r>
          </w:p>
          <w:p w:rsidR="00260E8A" w:rsidRPr="00F7138F" w:rsidRDefault="00420F57" w:rsidP="00420F57">
            <w:pPr>
              <w:pStyle w:val="TableText"/>
            </w:pPr>
            <w:r>
              <w:rPr>
                <w:rFonts w:cs="Arial"/>
              </w:rPr>
              <w:t>•</w:t>
            </w:r>
            <w:r>
              <w:t xml:space="preserve"> Vent </w:t>
            </w:r>
            <w:r w:rsidR="00260E8A" w:rsidRPr="00F7138F">
              <w:t>off</w:t>
            </w:r>
          </w:p>
        </w:tc>
        <w:tc>
          <w:tcPr>
            <w:tcW w:w="1843" w:type="dxa"/>
          </w:tcPr>
          <w:p w:rsidR="00260E8A" w:rsidRPr="00F7138F" w:rsidRDefault="00260E8A" w:rsidP="00947F0F">
            <w:pPr>
              <w:pStyle w:val="TableText"/>
            </w:pPr>
            <w:r>
              <w:t>No nanoscale,</w:t>
            </w:r>
            <w:r w:rsidR="00947F0F">
              <w:t xml:space="preserve"> but </w:t>
            </w:r>
            <w:r w:rsidRPr="00D27EEB">
              <w:t>300-10,000nm</w:t>
            </w:r>
            <w:r>
              <w:t xml:space="preserve"> present</w:t>
            </w:r>
          </w:p>
        </w:tc>
        <w:tc>
          <w:tcPr>
            <w:tcW w:w="2268" w:type="dxa"/>
          </w:tcPr>
          <w:p w:rsidR="00260E8A" w:rsidRPr="00F7138F" w:rsidRDefault="00947F0F" w:rsidP="001F7E16">
            <w:pPr>
              <w:pStyle w:val="TableText"/>
              <w:rPr>
                <w:szCs w:val="18"/>
              </w:rPr>
            </w:pPr>
            <w:r>
              <w:rPr>
                <w:rFonts w:cs="Arial"/>
              </w:rPr>
              <w:t>•</w:t>
            </w:r>
            <w:r>
              <w:t xml:space="preserve"> </w:t>
            </w:r>
            <w:r w:rsidR="00260E8A" w:rsidRPr="00F7138F">
              <w:t xml:space="preserve">Matrix </w:t>
            </w:r>
            <w:r>
              <w:t xml:space="preserve">fragments </w:t>
            </w:r>
            <w:r>
              <w:br/>
            </w:r>
            <w:r>
              <w:rPr>
                <w:rFonts w:cs="Arial"/>
                <w:szCs w:val="18"/>
              </w:rPr>
              <w:t>•</w:t>
            </w:r>
            <w:r>
              <w:rPr>
                <w:szCs w:val="18"/>
              </w:rPr>
              <w:t xml:space="preserve"> </w:t>
            </w:r>
            <w:r w:rsidR="00260E8A" w:rsidRPr="00F7138F">
              <w:rPr>
                <w:szCs w:val="18"/>
              </w:rPr>
              <w:t>Free CNF</w:t>
            </w:r>
          </w:p>
          <w:p w:rsidR="00260E8A" w:rsidRPr="00F7138F" w:rsidRDefault="00260E8A" w:rsidP="001F7E16">
            <w:pPr>
              <w:pStyle w:val="TableText"/>
            </w:pPr>
          </w:p>
        </w:tc>
        <w:tc>
          <w:tcPr>
            <w:tcW w:w="2347" w:type="dxa"/>
          </w:tcPr>
          <w:p w:rsidR="00260E8A" w:rsidRPr="00F7138F" w:rsidRDefault="00947F0F" w:rsidP="00F41137">
            <w:pPr>
              <w:pStyle w:val="TableText"/>
            </w:pPr>
            <w:r>
              <w:t>TEM shows evidence of CNF, regardless of ventilation conditions.</w:t>
            </w:r>
          </w:p>
        </w:tc>
      </w:tr>
      <w:tr w:rsidR="006B69F2" w:rsidTr="004F5AB5">
        <w:tc>
          <w:tcPr>
            <w:tcW w:w="790" w:type="dxa"/>
            <w:tcBorders>
              <w:top w:val="single" w:sz="4" w:space="0" w:color="auto"/>
              <w:left w:val="single" w:sz="4" w:space="0" w:color="auto"/>
              <w:bottom w:val="nil"/>
              <w:right w:val="single" w:sz="4" w:space="0" w:color="auto"/>
            </w:tcBorders>
          </w:tcPr>
          <w:p w:rsidR="006B69F2" w:rsidRDefault="006B69F2" w:rsidP="00621CDA">
            <w:pPr>
              <w:pStyle w:val="TableText"/>
            </w:pPr>
            <w:r>
              <w:fldChar w:fldCharType="begin"/>
            </w:r>
            <w:r w:rsidR="00AD35E2">
              <w:instrText xml:space="preserve"> ADDIN EN.CITE &lt;EndNote&gt;&lt;Cite&gt;&lt;Author&gt;Nguyen&lt;/Author&gt;&lt;Year&gt;2011&lt;/Year&gt;&lt;RecNum&gt;392&lt;/RecNum&gt;&lt;DisplayText&gt;[24]&lt;/DisplayText&gt;&lt;record&gt;&lt;rec-number&gt;392&lt;/rec-number&gt;&lt;foreign-keys&gt;&lt;key app="EN" db-id="v55w99w2adwdpwexr0lx059a5dvwt0dptxse"&gt;392&lt;/key&gt;&lt;/foreign-keys&gt;&lt;ref-type name="Journal Article"&gt;17&lt;/ref-type&gt;&lt;contributors&gt;&lt;authors&gt;&lt;author&gt;Nguyen, T.&lt;/author&gt;&lt;/authors&gt;&lt;/contributors&gt;&lt;titles&gt;&lt;title&gt;Fate of nanoparticles during life cycle of polymer nanocomposites&lt;/title&gt;&lt;secondary-title&gt;Journal of physics. Conference series&lt;/secondary-title&gt;&lt;/titles&gt;&lt;periodical&gt;&lt;full-title&gt;Journal of physics. Conference series&lt;/full-title&gt;&lt;/periodical&gt;&lt;pages&gt;012060&lt;/pages&gt;&lt;volume&gt;304&lt;/volume&gt;&lt;dates&gt;&lt;year&gt;2011&lt;/year&gt;&lt;/dates&gt;&lt;publisher&gt;Institute of Physics&lt;/publisher&gt;&lt;isbn&gt;1742-6596&lt;/isbn&gt;&lt;urls&gt;&lt;/urls&gt;&lt;electronic-resource-num&gt;10.1088/1742-6596/304/1/012060&lt;/electronic-resource-num&gt;&lt;/record&gt;&lt;/Cite&gt;&lt;/EndNote&gt;</w:instrText>
            </w:r>
            <w:r>
              <w:fldChar w:fldCharType="separate"/>
            </w:r>
            <w:r w:rsidR="00AD35E2">
              <w:rPr>
                <w:noProof/>
              </w:rPr>
              <w:t>[</w:t>
            </w:r>
            <w:hyperlink w:anchor="_ENREF_24" w:tooltip="Nguyen, 2011 #392" w:history="1">
              <w:r w:rsidR="00621CDA">
                <w:rPr>
                  <w:noProof/>
                </w:rPr>
                <w:t>24</w:t>
              </w:r>
            </w:hyperlink>
            <w:r w:rsidR="00AD35E2">
              <w:rPr>
                <w:noProof/>
              </w:rPr>
              <w:t>]</w:t>
            </w:r>
            <w:r>
              <w:fldChar w:fldCharType="end"/>
            </w:r>
          </w:p>
        </w:tc>
        <w:tc>
          <w:tcPr>
            <w:tcW w:w="1306" w:type="dxa"/>
            <w:tcBorders>
              <w:left w:val="single" w:sz="4" w:space="0" w:color="auto"/>
            </w:tcBorders>
          </w:tcPr>
          <w:p w:rsidR="006B69F2" w:rsidRDefault="006B69F2" w:rsidP="00A64051">
            <w:pPr>
              <w:pStyle w:val="TableText"/>
            </w:pPr>
            <w:r>
              <w:t>None</w:t>
            </w:r>
            <w:r>
              <w:br/>
              <w:t>(weathering)</w:t>
            </w:r>
          </w:p>
        </w:tc>
        <w:tc>
          <w:tcPr>
            <w:tcW w:w="1516" w:type="dxa"/>
            <w:tcBorders>
              <w:top w:val="single" w:sz="4" w:space="0" w:color="auto"/>
              <w:bottom w:val="single" w:sz="4" w:space="0" w:color="auto"/>
            </w:tcBorders>
          </w:tcPr>
          <w:p w:rsidR="006B69F2" w:rsidRDefault="006B69F2" w:rsidP="00A64051">
            <w:pPr>
              <w:pStyle w:val="TableText"/>
            </w:pPr>
            <w:r>
              <w:t>Silica NP in epoxy (EPON 828)</w:t>
            </w:r>
          </w:p>
        </w:tc>
        <w:tc>
          <w:tcPr>
            <w:tcW w:w="496" w:type="dxa"/>
            <w:tcBorders>
              <w:top w:val="single" w:sz="4" w:space="0" w:color="auto"/>
              <w:bottom w:val="single" w:sz="4" w:space="0" w:color="auto"/>
            </w:tcBorders>
          </w:tcPr>
          <w:p w:rsidR="006B69F2" w:rsidRDefault="006B69F2" w:rsidP="00A64051">
            <w:pPr>
              <w:pStyle w:val="TableText"/>
            </w:pPr>
            <w:r>
              <w:t>C / NM</w:t>
            </w:r>
          </w:p>
        </w:tc>
        <w:tc>
          <w:tcPr>
            <w:tcW w:w="1080" w:type="dxa"/>
            <w:tcBorders>
              <w:top w:val="single" w:sz="4" w:space="0" w:color="auto"/>
              <w:bottom w:val="single" w:sz="4" w:space="0" w:color="auto"/>
            </w:tcBorders>
          </w:tcPr>
          <w:p w:rsidR="006B69F2" w:rsidRDefault="006B69F2" w:rsidP="00A64051">
            <w:pPr>
              <w:pStyle w:val="TableText"/>
            </w:pPr>
            <w:r>
              <w:t>SiO</w:t>
            </w:r>
            <w:r w:rsidRPr="00FA4698">
              <w:rPr>
                <w:vertAlign w:val="subscript"/>
              </w:rPr>
              <w:t>2</w:t>
            </w:r>
            <w:r>
              <w:t xml:space="preserve"> NP</w:t>
            </w:r>
          </w:p>
        </w:tc>
        <w:tc>
          <w:tcPr>
            <w:tcW w:w="2008" w:type="dxa"/>
          </w:tcPr>
          <w:p w:rsidR="006B69F2" w:rsidRDefault="00057EF4" w:rsidP="00A64051">
            <w:pPr>
              <w:pStyle w:val="TableText"/>
            </w:pPr>
            <w:r>
              <w:t>Enclosure</w:t>
            </w:r>
          </w:p>
        </w:tc>
        <w:tc>
          <w:tcPr>
            <w:tcW w:w="1843" w:type="dxa"/>
          </w:tcPr>
          <w:p w:rsidR="006B69F2" w:rsidRDefault="006B69F2" w:rsidP="00A64051">
            <w:pPr>
              <w:pStyle w:val="TableText"/>
            </w:pPr>
            <w:r>
              <w:t>N/A</w:t>
            </w:r>
          </w:p>
        </w:tc>
        <w:tc>
          <w:tcPr>
            <w:tcW w:w="2268" w:type="dxa"/>
          </w:tcPr>
          <w:p w:rsidR="006B69F2" w:rsidRPr="002C603D" w:rsidRDefault="006B69F2" w:rsidP="00A64051">
            <w:pPr>
              <w:pStyle w:val="TableText"/>
            </w:pPr>
            <w:r>
              <w:t xml:space="preserve">SEM/EDX: </w:t>
            </w:r>
            <w:r w:rsidRPr="001A4CD6">
              <w:t>particles detected and identified.</w:t>
            </w:r>
          </w:p>
        </w:tc>
        <w:tc>
          <w:tcPr>
            <w:tcW w:w="2347" w:type="dxa"/>
          </w:tcPr>
          <w:p w:rsidR="006B69F2" w:rsidRDefault="006B69F2" w:rsidP="00A64051">
            <w:pPr>
              <w:pStyle w:val="TableText"/>
            </w:pPr>
            <w:r>
              <w:t>Exposure in SPHERE UV chamber (NIST)</w:t>
            </w:r>
          </w:p>
        </w:tc>
      </w:tr>
      <w:tr w:rsidR="006B69F2" w:rsidTr="006B69F2">
        <w:tc>
          <w:tcPr>
            <w:tcW w:w="790" w:type="dxa"/>
            <w:tcBorders>
              <w:top w:val="nil"/>
              <w:left w:val="single" w:sz="4" w:space="0" w:color="auto"/>
              <w:bottom w:val="single" w:sz="4" w:space="0" w:color="auto"/>
              <w:right w:val="single" w:sz="4" w:space="0" w:color="auto"/>
            </w:tcBorders>
          </w:tcPr>
          <w:p w:rsidR="006B69F2" w:rsidRDefault="006B69F2" w:rsidP="00A64051">
            <w:pPr>
              <w:pStyle w:val="TableText"/>
            </w:pPr>
          </w:p>
        </w:tc>
        <w:tc>
          <w:tcPr>
            <w:tcW w:w="1306" w:type="dxa"/>
            <w:tcBorders>
              <w:left w:val="single" w:sz="4" w:space="0" w:color="auto"/>
            </w:tcBorders>
          </w:tcPr>
          <w:p w:rsidR="006B69F2" w:rsidRDefault="006B69F2" w:rsidP="00A64051">
            <w:pPr>
              <w:pStyle w:val="TableText"/>
            </w:pPr>
            <w:r>
              <w:t>None</w:t>
            </w:r>
            <w:r>
              <w:br/>
              <w:t>(weathering)</w:t>
            </w:r>
          </w:p>
        </w:tc>
        <w:tc>
          <w:tcPr>
            <w:tcW w:w="1516" w:type="dxa"/>
            <w:tcBorders>
              <w:top w:val="single" w:sz="4" w:space="0" w:color="auto"/>
              <w:bottom w:val="single" w:sz="4" w:space="0" w:color="auto"/>
            </w:tcBorders>
          </w:tcPr>
          <w:p w:rsidR="006B69F2" w:rsidRDefault="006B69F2" w:rsidP="00A64051">
            <w:pPr>
              <w:pStyle w:val="TableText"/>
            </w:pPr>
            <w:r>
              <w:t>MWCNT in epoxy</w:t>
            </w:r>
          </w:p>
        </w:tc>
        <w:tc>
          <w:tcPr>
            <w:tcW w:w="496" w:type="dxa"/>
            <w:tcBorders>
              <w:top w:val="single" w:sz="4" w:space="0" w:color="auto"/>
              <w:bottom w:val="single" w:sz="4" w:space="0" w:color="auto"/>
            </w:tcBorders>
          </w:tcPr>
          <w:p w:rsidR="006B69F2" w:rsidRDefault="006B69F2" w:rsidP="00A64051">
            <w:pPr>
              <w:pStyle w:val="TableText"/>
            </w:pPr>
            <w:r>
              <w:t>C / NM</w:t>
            </w:r>
          </w:p>
        </w:tc>
        <w:tc>
          <w:tcPr>
            <w:tcW w:w="1080" w:type="dxa"/>
            <w:tcBorders>
              <w:top w:val="single" w:sz="4" w:space="0" w:color="auto"/>
              <w:bottom w:val="single" w:sz="4" w:space="0" w:color="auto"/>
            </w:tcBorders>
          </w:tcPr>
          <w:p w:rsidR="006B69F2" w:rsidRDefault="006B69F2" w:rsidP="00A64051">
            <w:pPr>
              <w:pStyle w:val="TableText"/>
            </w:pPr>
            <w:r>
              <w:t>MWCNT</w:t>
            </w:r>
          </w:p>
        </w:tc>
        <w:tc>
          <w:tcPr>
            <w:tcW w:w="2008" w:type="dxa"/>
          </w:tcPr>
          <w:p w:rsidR="006B69F2" w:rsidRDefault="00057EF4" w:rsidP="00A64051">
            <w:pPr>
              <w:pStyle w:val="TableText"/>
            </w:pPr>
            <w:r>
              <w:t>Enclosure</w:t>
            </w:r>
          </w:p>
        </w:tc>
        <w:tc>
          <w:tcPr>
            <w:tcW w:w="1843" w:type="dxa"/>
          </w:tcPr>
          <w:p w:rsidR="006B69F2" w:rsidRDefault="006B69F2" w:rsidP="00A64051">
            <w:pPr>
              <w:pStyle w:val="TableText"/>
            </w:pPr>
            <w:r>
              <w:t>N/A</w:t>
            </w:r>
          </w:p>
        </w:tc>
        <w:tc>
          <w:tcPr>
            <w:tcW w:w="2268" w:type="dxa"/>
          </w:tcPr>
          <w:p w:rsidR="006B69F2" w:rsidRPr="002C603D" w:rsidRDefault="006B69F2" w:rsidP="00A64051">
            <w:pPr>
              <w:pStyle w:val="TableText"/>
            </w:pPr>
            <w:r>
              <w:t xml:space="preserve">SEM/EDX: </w:t>
            </w:r>
            <w:r w:rsidRPr="001A4CD6">
              <w:t xml:space="preserve">no CNT detected </w:t>
            </w:r>
            <w:r>
              <w:t>in release container</w:t>
            </w:r>
          </w:p>
        </w:tc>
        <w:tc>
          <w:tcPr>
            <w:tcW w:w="2347" w:type="dxa"/>
          </w:tcPr>
          <w:p w:rsidR="006B69F2" w:rsidRDefault="006B69F2" w:rsidP="00A64051">
            <w:pPr>
              <w:pStyle w:val="TableText"/>
            </w:pPr>
            <w:r>
              <w:t>Exposure in SPHERE UV chamber</w:t>
            </w:r>
          </w:p>
        </w:tc>
      </w:tr>
      <w:tr w:rsidR="006B69F2" w:rsidTr="006B69F2">
        <w:tc>
          <w:tcPr>
            <w:tcW w:w="790" w:type="dxa"/>
            <w:tcBorders>
              <w:top w:val="single" w:sz="4" w:space="0" w:color="auto"/>
              <w:left w:val="single" w:sz="4" w:space="0" w:color="auto"/>
              <w:bottom w:val="single" w:sz="4" w:space="0" w:color="auto"/>
              <w:right w:val="single" w:sz="4" w:space="0" w:color="auto"/>
            </w:tcBorders>
          </w:tcPr>
          <w:p w:rsidR="006B69F2" w:rsidRDefault="006B69F2" w:rsidP="00621CDA">
            <w:pPr>
              <w:pStyle w:val="TableText"/>
            </w:pPr>
            <w:r>
              <w:fldChar w:fldCharType="begin"/>
            </w:r>
            <w:r w:rsidR="00AD35E2">
              <w:instrText xml:space="preserve"> ADDIN EN.CITE &lt;EndNote&gt;&lt;Cite&gt;&lt;Author&gt;Hsu&lt;/Author&gt;&lt;Year&gt;2007&lt;/Year&gt;&lt;RecNum&gt;394&lt;/RecNum&gt;&lt;DisplayText&gt;[25]&lt;/DisplayText&gt;&lt;record&gt;&lt;rec-number&gt;394&lt;/rec-number&gt;&lt;foreign-keys&gt;&lt;key app="EN" db-id="v55w99w2adwdpwexr0lx059a5dvwt0dptxse"&gt;394&lt;/key&gt;&lt;/foreign-keys&gt;&lt;ref-type name="Journal Article"&gt;17&lt;/ref-type&gt;&lt;contributors&gt;&lt;authors&gt;&lt;author&gt;Hsu, L. Y.&lt;/author&gt;&lt;author&gt;Chein, H. M.&lt;/author&gt;&lt;/authors&gt;&lt;/contributors&gt;&lt;auth-address&gt;Ind Technol Res Inst, Energy &amp;amp; Environm Res Labs, Hsinchu 310, Taiwan.&amp;#xD;Hsu, LY (reprint author), Ind Technol Res Inst, Energy &amp;amp; Environm Res Labs, Hsinchu 310, Taiwan&amp;#xD;hmchein@itri.org.tw&lt;/auth-address&gt;&lt;titles&gt;&lt;title&gt;Evaluation of nanoparticle emission for TiO2 nanopowder coating materials&lt;/title&gt;&lt;secondary-title&gt;Journal of Nanoparticle Research&lt;/secondary-title&gt;&lt;alt-title&gt;J. Nanopart. Res.&lt;/alt-title&gt;&lt;/titles&gt;&lt;periodical&gt;&lt;full-title&gt;Journal of Nanoparticle Research&lt;/full-title&gt;&lt;/periodical&gt;&lt;pages&gt;157-163&lt;/pages&gt;&lt;volume&gt;9&lt;/volume&gt;&lt;number&gt;1&lt;/number&gt;&lt;keywords&gt;&lt;keyword&gt;TiO2&lt;/keyword&gt;&lt;keyword&gt;nanomaterials&lt;/keyword&gt;&lt;keyword&gt;nanoparticle emission&lt;/keyword&gt;&lt;keyword&gt;environment&lt;/keyword&gt;&lt;keyword&gt;occupational&lt;/keyword&gt;&lt;keyword&gt;health&lt;/keyword&gt;&lt;keyword&gt;inhaled ultrafine particles&lt;/keyword&gt;&lt;keyword&gt;intratracheal instillation&lt;/keyword&gt;&lt;keyword&gt;translocation&lt;/keyword&gt;&lt;keyword&gt;rats&lt;/keyword&gt;&lt;keyword&gt;thrombosis&lt;/keyword&gt;&lt;keyword&gt;exposure&lt;/keyword&gt;&lt;/keywords&gt;&lt;dates&gt;&lt;year&gt;2007&lt;/year&gt;&lt;pub-dates&gt;&lt;date&gt;Jan&lt;/date&gt;&lt;/pub-dates&gt;&lt;/dates&gt;&lt;isbn&gt;1388-0764&lt;/isbn&gt;&lt;accession-num&gt;WOS:000243189700015&lt;/accession-num&gt;&lt;work-type&gt;Article&lt;/work-type&gt;&lt;urls&gt;&lt;related-urls&gt;&lt;url&gt;&amp;lt;Go to ISI&amp;gt;://WOS:000243189700015&lt;/url&gt;&lt;/related-urls&gt;&lt;/urls&gt;&lt;electronic-resource-num&gt;10.1007/s11051-006-9185-3&lt;/electronic-resource-num&gt;&lt;language&gt;English&lt;/language&gt;&lt;/record&gt;&lt;/Cite&gt;&lt;/EndNote&gt;</w:instrText>
            </w:r>
            <w:r>
              <w:fldChar w:fldCharType="separate"/>
            </w:r>
            <w:r w:rsidR="00AD35E2">
              <w:rPr>
                <w:noProof/>
              </w:rPr>
              <w:t>[</w:t>
            </w:r>
            <w:hyperlink w:anchor="_ENREF_25" w:tooltip="Hsu, 2007 #394" w:history="1">
              <w:r w:rsidR="00621CDA">
                <w:rPr>
                  <w:noProof/>
                </w:rPr>
                <w:t>25</w:t>
              </w:r>
            </w:hyperlink>
            <w:r w:rsidR="00AD35E2">
              <w:rPr>
                <w:noProof/>
              </w:rPr>
              <w:t>]</w:t>
            </w:r>
            <w:r>
              <w:fldChar w:fldCharType="end"/>
            </w:r>
            <w:r>
              <w:br/>
            </w:r>
            <w:r>
              <w:br/>
            </w:r>
          </w:p>
        </w:tc>
        <w:tc>
          <w:tcPr>
            <w:tcW w:w="1306" w:type="dxa"/>
            <w:tcBorders>
              <w:left w:val="single" w:sz="4" w:space="0" w:color="auto"/>
              <w:bottom w:val="single" w:sz="4" w:space="0" w:color="auto"/>
            </w:tcBorders>
          </w:tcPr>
          <w:p w:rsidR="006B69F2" w:rsidRDefault="004F6A83" w:rsidP="00A64051">
            <w:pPr>
              <w:pStyle w:val="TableText"/>
            </w:pPr>
            <w:r>
              <w:t>W</w:t>
            </w:r>
            <w:r w:rsidR="006B69F2">
              <w:t>eathering + fanning + abrasion)</w:t>
            </w:r>
          </w:p>
        </w:tc>
        <w:tc>
          <w:tcPr>
            <w:tcW w:w="1516" w:type="dxa"/>
            <w:tcBorders>
              <w:top w:val="single" w:sz="4" w:space="0" w:color="auto"/>
              <w:bottom w:val="single" w:sz="4" w:space="0" w:color="auto"/>
            </w:tcBorders>
          </w:tcPr>
          <w:p w:rsidR="006B69F2" w:rsidRDefault="006B69F2" w:rsidP="00A64051">
            <w:pPr>
              <w:pStyle w:val="TableText"/>
            </w:pPr>
            <w:r>
              <w:t>TiO</w:t>
            </w:r>
            <w:r w:rsidRPr="006C216F">
              <w:rPr>
                <w:vertAlign w:val="subscript"/>
              </w:rPr>
              <w:t>2</w:t>
            </w:r>
            <w:r>
              <w:t xml:space="preserve"> photo-catalyst paint (Allstar, Taiwan)</w:t>
            </w:r>
          </w:p>
        </w:tc>
        <w:tc>
          <w:tcPr>
            <w:tcW w:w="496" w:type="dxa"/>
            <w:tcBorders>
              <w:top w:val="single" w:sz="4" w:space="0" w:color="auto"/>
              <w:bottom w:val="single" w:sz="4" w:space="0" w:color="auto"/>
            </w:tcBorders>
          </w:tcPr>
          <w:p w:rsidR="006B69F2" w:rsidRDefault="006B69F2" w:rsidP="00A64051">
            <w:pPr>
              <w:pStyle w:val="TableText"/>
            </w:pPr>
            <w:r>
              <w:t>C / NM</w:t>
            </w:r>
          </w:p>
        </w:tc>
        <w:tc>
          <w:tcPr>
            <w:tcW w:w="1080" w:type="dxa"/>
            <w:tcBorders>
              <w:top w:val="single" w:sz="4" w:space="0" w:color="auto"/>
              <w:bottom w:val="single" w:sz="4" w:space="0" w:color="auto"/>
            </w:tcBorders>
          </w:tcPr>
          <w:p w:rsidR="006B69F2" w:rsidRDefault="006B69F2" w:rsidP="00A64051">
            <w:pPr>
              <w:pStyle w:val="TableText"/>
            </w:pPr>
            <w:r>
              <w:t>TiO</w:t>
            </w:r>
            <w:r w:rsidRPr="006C216F">
              <w:rPr>
                <w:vertAlign w:val="subscript"/>
              </w:rPr>
              <w:t>2</w:t>
            </w:r>
            <w:r>
              <w:t xml:space="preserve"> NP</w:t>
            </w:r>
          </w:p>
        </w:tc>
        <w:tc>
          <w:tcPr>
            <w:tcW w:w="2008" w:type="dxa"/>
          </w:tcPr>
          <w:p w:rsidR="006B69F2" w:rsidRDefault="00057EF4" w:rsidP="00A64051">
            <w:pPr>
              <w:pStyle w:val="TableText"/>
            </w:pPr>
            <w:r>
              <w:t>Enclosure</w:t>
            </w:r>
          </w:p>
        </w:tc>
        <w:tc>
          <w:tcPr>
            <w:tcW w:w="1843" w:type="dxa"/>
          </w:tcPr>
          <w:p w:rsidR="006B69F2" w:rsidRDefault="006B69F2" w:rsidP="00A64051">
            <w:pPr>
              <w:pStyle w:val="TableText"/>
            </w:pPr>
            <w:r>
              <w:t xml:space="preserve">Fig5: mode peak initially at 55nm; moves to </w:t>
            </w:r>
            <w:r>
              <w:rPr>
                <w:rFonts w:cs="Arial"/>
              </w:rPr>
              <w:t>≈</w:t>
            </w:r>
            <w:r>
              <w:t>125nm w time.</w:t>
            </w:r>
          </w:p>
        </w:tc>
        <w:tc>
          <w:tcPr>
            <w:tcW w:w="2268" w:type="dxa"/>
          </w:tcPr>
          <w:p w:rsidR="006B69F2" w:rsidRPr="003F0091" w:rsidRDefault="006B69F2" w:rsidP="00A64051">
            <w:pPr>
              <w:pStyle w:val="TableText"/>
            </w:pPr>
            <w:r w:rsidRPr="003F0091">
              <w:t>Not investigated</w:t>
            </w:r>
          </w:p>
        </w:tc>
        <w:tc>
          <w:tcPr>
            <w:tcW w:w="2347" w:type="dxa"/>
          </w:tcPr>
          <w:p w:rsidR="006B69F2" w:rsidRDefault="006B69F2" w:rsidP="00A64051">
            <w:pPr>
              <w:pStyle w:val="TableText"/>
            </w:pPr>
            <w:r>
              <w:t xml:space="preserve">Wear processes: </w:t>
            </w:r>
            <w:r>
              <w:br/>
              <w:t>• UV exposure</w:t>
            </w:r>
            <w:r>
              <w:br/>
              <w:t>• fan blower</w:t>
            </w:r>
            <w:r>
              <w:br/>
              <w:t>• rubber knife</w:t>
            </w:r>
          </w:p>
        </w:tc>
      </w:tr>
      <w:tr w:rsidR="006B69F2" w:rsidTr="006B69F2">
        <w:tc>
          <w:tcPr>
            <w:tcW w:w="790" w:type="dxa"/>
            <w:tcBorders>
              <w:top w:val="single" w:sz="4" w:space="0" w:color="auto"/>
              <w:left w:val="single" w:sz="4" w:space="0" w:color="auto"/>
              <w:bottom w:val="single" w:sz="4" w:space="0" w:color="auto"/>
              <w:right w:val="single" w:sz="4" w:space="0" w:color="auto"/>
            </w:tcBorders>
          </w:tcPr>
          <w:p w:rsidR="006B69F2" w:rsidRDefault="006B69F2" w:rsidP="00621CDA">
            <w:pPr>
              <w:pStyle w:val="TableText"/>
            </w:pPr>
            <w:r>
              <w:fldChar w:fldCharType="begin">
                <w:fldData xml:space="preserve">PEVuZE5vdGU+PENpdGU+PEF1dGhvcj5QZXRlcnM8L0F1dGhvcj48WWVhcj4yMDA5PC9ZZWFyPjxS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</w:fldData>
              </w:fldChar>
            </w:r>
            <w:r w:rsidR="00AD35E2">
              <w:instrText xml:space="preserve"> ADDIN EN.CITE </w:instrText>
            </w:r>
            <w:r w:rsidR="00AD35E2">
              <w:fldChar w:fldCharType="begin">
                <w:fldData xml:space="preserve">PEVuZE5vdGU+PENpdGU+PEF1dGhvcj5QZXRlcnM8L0F1dGhvcj48WWVhcj4yMDA5PC9ZZWFyPjxS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</w:fldData>
              </w:fldChar>
            </w:r>
            <w:r w:rsidR="00AD35E2">
              <w:instrText xml:space="preserve"> ADDIN EN.CITE.DATA </w:instrText>
            </w:r>
            <w:r w:rsidR="00AD35E2">
              <w:fldChar w:fldCharType="end"/>
            </w:r>
            <w:r>
              <w:fldChar w:fldCharType="separate"/>
            </w:r>
            <w:r w:rsidR="00AD35E2">
              <w:rPr>
                <w:noProof/>
              </w:rPr>
              <w:t>[</w:t>
            </w:r>
            <w:hyperlink w:anchor="_ENREF_27" w:tooltip="Peters, 2009 #357" w:history="1">
              <w:r w:rsidR="00621CDA">
                <w:rPr>
                  <w:noProof/>
                </w:rPr>
                <w:t>27</w:t>
              </w:r>
            </w:hyperlink>
            <w:r w:rsidR="00AD35E2">
              <w:rPr>
                <w:noProof/>
              </w:rPr>
              <w:t>]</w:t>
            </w:r>
            <w:r>
              <w:fldChar w:fldCharType="end"/>
            </w:r>
          </w:p>
        </w:tc>
        <w:tc>
          <w:tcPr>
            <w:tcW w:w="1306" w:type="dxa"/>
            <w:tcBorders>
              <w:top w:val="single" w:sz="4" w:space="0" w:color="auto"/>
              <w:left w:val="single" w:sz="4" w:space="0" w:color="auto"/>
            </w:tcBorders>
          </w:tcPr>
          <w:p w:rsidR="006B69F2" w:rsidRDefault="006B69F2" w:rsidP="00A64051">
            <w:pPr>
              <w:pStyle w:val="TableText"/>
            </w:pPr>
            <w:r>
              <w:t>Milling</w:t>
            </w:r>
          </w:p>
        </w:tc>
        <w:tc>
          <w:tcPr>
            <w:tcW w:w="1516" w:type="dxa"/>
            <w:tcBorders>
              <w:top w:val="single" w:sz="4" w:space="0" w:color="auto"/>
              <w:bottom w:val="single" w:sz="4" w:space="0" w:color="auto"/>
            </w:tcBorders>
          </w:tcPr>
          <w:p w:rsidR="006B69F2" w:rsidRDefault="006B69F2" w:rsidP="00A64051">
            <w:pPr>
              <w:pStyle w:val="TableText"/>
            </w:pPr>
            <w:r>
              <w:t>Li-titanate metal oxide (Li-Ti MO)</w:t>
            </w:r>
          </w:p>
        </w:tc>
        <w:tc>
          <w:tcPr>
            <w:tcW w:w="496" w:type="dxa"/>
            <w:tcBorders>
              <w:top w:val="single" w:sz="4" w:space="0" w:color="auto"/>
              <w:bottom w:val="single" w:sz="4" w:space="0" w:color="auto"/>
            </w:tcBorders>
          </w:tcPr>
          <w:p w:rsidR="006B69F2" w:rsidRDefault="006B69F2" w:rsidP="00A64051">
            <w:pPr>
              <w:pStyle w:val="TableText"/>
            </w:pPr>
            <w:r>
              <w:t>NM</w:t>
            </w:r>
          </w:p>
        </w:tc>
        <w:tc>
          <w:tcPr>
            <w:tcW w:w="1080" w:type="dxa"/>
            <w:tcBorders>
              <w:top w:val="single" w:sz="4" w:space="0" w:color="auto"/>
              <w:bottom w:val="single" w:sz="4" w:space="0" w:color="auto"/>
            </w:tcBorders>
          </w:tcPr>
          <w:p w:rsidR="006B69F2" w:rsidRDefault="006B69F2" w:rsidP="00A64051">
            <w:pPr>
              <w:pStyle w:val="TableText"/>
            </w:pPr>
            <w:r>
              <w:t>Li-Ti-MO</w:t>
            </w:r>
          </w:p>
        </w:tc>
        <w:tc>
          <w:tcPr>
            <w:tcW w:w="2008" w:type="dxa"/>
          </w:tcPr>
          <w:p w:rsidR="006B69F2" w:rsidRDefault="006B69F2" w:rsidP="00A64051">
            <w:pPr>
              <w:pStyle w:val="TableText"/>
            </w:pPr>
            <w:r>
              <w:t>-</w:t>
            </w:r>
          </w:p>
        </w:tc>
        <w:tc>
          <w:tcPr>
            <w:tcW w:w="1843" w:type="dxa"/>
          </w:tcPr>
          <w:p w:rsidR="006B69F2" w:rsidRDefault="006B69F2" w:rsidP="00A64051">
            <w:pPr>
              <w:pStyle w:val="TableText"/>
            </w:pPr>
          </w:p>
        </w:tc>
        <w:tc>
          <w:tcPr>
            <w:tcW w:w="2268" w:type="dxa"/>
          </w:tcPr>
          <w:p w:rsidR="006B69F2" w:rsidRPr="00A34A9B" w:rsidRDefault="006B69F2" w:rsidP="00A64051">
            <w:pPr>
              <w:pStyle w:val="TableText"/>
            </w:pPr>
            <w:r w:rsidRPr="00A34A9B">
              <w:t xml:space="preserve">Data for </w:t>
            </w:r>
            <w:r>
              <w:t>Wet M</w:t>
            </w:r>
            <w:r w:rsidRPr="00A34A9B">
              <w:t>ill</w:t>
            </w:r>
            <w:r>
              <w:t xml:space="preserve"> </w:t>
            </w:r>
            <w:r>
              <w:br/>
              <w:t>(Table I), using</w:t>
            </w:r>
            <w:r w:rsidRPr="00A34A9B">
              <w:t xml:space="preserve"> </w:t>
            </w:r>
            <w:r w:rsidRPr="00A34A9B">
              <w:br/>
            </w:r>
            <w:r>
              <w:t xml:space="preserve">PVC membrane: </w:t>
            </w:r>
            <w:r>
              <w:br/>
              <w:t>0.026 mg/m</w:t>
            </w:r>
            <w:r w:rsidRPr="004747AC">
              <w:rPr>
                <w:vertAlign w:val="superscript"/>
              </w:rPr>
              <w:t>3</w:t>
            </w:r>
            <w:r>
              <w:t xml:space="preserve">  </w:t>
            </w:r>
          </w:p>
        </w:tc>
        <w:tc>
          <w:tcPr>
            <w:tcW w:w="2347" w:type="dxa"/>
          </w:tcPr>
          <w:p w:rsidR="006B69F2" w:rsidRDefault="006B69F2" w:rsidP="00A64051">
            <w:pPr>
              <w:pStyle w:val="TableText"/>
            </w:pPr>
            <w:r>
              <w:t xml:space="preserve">Use CPC and OPC in combination. </w:t>
            </w:r>
          </w:p>
        </w:tc>
      </w:tr>
      <w:tr w:rsidR="006B69F2" w:rsidTr="006B69F2">
        <w:tc>
          <w:tcPr>
            <w:tcW w:w="790" w:type="dxa"/>
            <w:tcBorders>
              <w:top w:val="single" w:sz="4" w:space="0" w:color="auto"/>
              <w:left w:val="single" w:sz="4" w:space="0" w:color="auto"/>
              <w:bottom w:val="single" w:sz="4" w:space="0" w:color="auto"/>
              <w:right w:val="single" w:sz="4" w:space="0" w:color="auto"/>
            </w:tcBorders>
          </w:tcPr>
          <w:p w:rsidR="006B69F2" w:rsidRDefault="006B69F2" w:rsidP="00621CDA">
            <w:pPr>
              <w:pStyle w:val="TableText"/>
            </w:pPr>
            <w:r>
              <w:fldChar w:fldCharType="begin">
                <w:fldData xml:space="preserve">PEVuZE5vdGU+PENpdGU+PEF1dGhvcj5QYXJrPC9BdXRob3I+PFllYXI+MjAwOTwvWWVhcj48UmVj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==
</w:fldData>
              </w:fldChar>
            </w:r>
            <w:r w:rsidR="00AD35E2">
              <w:instrText xml:space="preserve"> ADDIN EN.CITE </w:instrText>
            </w:r>
            <w:r w:rsidR="00AD35E2">
              <w:fldChar w:fldCharType="begin">
                <w:fldData xml:space="preserve">PEVuZE5vdGU+PENpdGU+PEF1dGhvcj5QYXJrPC9BdXRob3I+PFllYXI+MjAwOTwvWWVhcj48UmVj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==
</w:fldData>
              </w:fldChar>
            </w:r>
            <w:r w:rsidR="00AD35E2">
              <w:instrText xml:space="preserve"> ADDIN EN.CITE.DATA </w:instrText>
            </w:r>
            <w:r w:rsidR="00AD35E2">
              <w:fldChar w:fldCharType="end"/>
            </w:r>
            <w:r>
              <w:fldChar w:fldCharType="separate"/>
            </w:r>
            <w:r w:rsidR="00AD35E2">
              <w:rPr>
                <w:noProof/>
              </w:rPr>
              <w:t>[</w:t>
            </w:r>
            <w:hyperlink w:anchor="_ENREF_28" w:tooltip="Park, 2009 #370" w:history="1">
              <w:r w:rsidR="00621CDA">
                <w:rPr>
                  <w:noProof/>
                </w:rPr>
                <w:t>28</w:t>
              </w:r>
            </w:hyperlink>
            <w:r w:rsidR="00AD35E2">
              <w:rPr>
                <w:noProof/>
              </w:rPr>
              <w:t>]</w:t>
            </w:r>
            <w:r>
              <w:fldChar w:fldCharType="end"/>
            </w:r>
            <w:r>
              <w:br/>
            </w:r>
            <w:r>
              <w:br/>
            </w:r>
          </w:p>
        </w:tc>
        <w:tc>
          <w:tcPr>
            <w:tcW w:w="1306" w:type="dxa"/>
            <w:tcBorders>
              <w:left w:val="single" w:sz="4" w:space="0" w:color="auto"/>
            </w:tcBorders>
          </w:tcPr>
          <w:p w:rsidR="006B69F2" w:rsidRDefault="006B69F2" w:rsidP="00A64051">
            <w:pPr>
              <w:pStyle w:val="TableText"/>
            </w:pPr>
            <w:r>
              <w:t>Grinding</w:t>
            </w:r>
          </w:p>
        </w:tc>
        <w:tc>
          <w:tcPr>
            <w:tcW w:w="1516" w:type="dxa"/>
            <w:tcBorders>
              <w:top w:val="single" w:sz="4" w:space="0" w:color="auto"/>
              <w:bottom w:val="single" w:sz="4" w:space="0" w:color="auto"/>
            </w:tcBorders>
          </w:tcPr>
          <w:p w:rsidR="006B69F2" w:rsidRDefault="006B69F2" w:rsidP="00A64051">
            <w:pPr>
              <w:pStyle w:val="TableText"/>
            </w:pPr>
            <w:r>
              <w:t>Silver colloid and NP</w:t>
            </w:r>
          </w:p>
        </w:tc>
        <w:tc>
          <w:tcPr>
            <w:tcW w:w="496" w:type="dxa"/>
            <w:tcBorders>
              <w:top w:val="single" w:sz="4" w:space="0" w:color="auto"/>
              <w:bottom w:val="single" w:sz="4" w:space="0" w:color="auto"/>
            </w:tcBorders>
          </w:tcPr>
          <w:p w:rsidR="006B69F2" w:rsidRDefault="006B69F2" w:rsidP="00A64051">
            <w:pPr>
              <w:pStyle w:val="TableText"/>
            </w:pPr>
            <w:r>
              <w:t>NM</w:t>
            </w:r>
          </w:p>
        </w:tc>
        <w:tc>
          <w:tcPr>
            <w:tcW w:w="1080" w:type="dxa"/>
            <w:tcBorders>
              <w:top w:val="single" w:sz="4" w:space="0" w:color="auto"/>
              <w:bottom w:val="single" w:sz="4" w:space="0" w:color="auto"/>
            </w:tcBorders>
          </w:tcPr>
          <w:p w:rsidR="006B69F2" w:rsidRDefault="006B69F2" w:rsidP="00A64051">
            <w:pPr>
              <w:pStyle w:val="TableText"/>
            </w:pPr>
            <w:r>
              <w:t>Ag NP</w:t>
            </w:r>
          </w:p>
        </w:tc>
        <w:tc>
          <w:tcPr>
            <w:tcW w:w="2008" w:type="dxa"/>
          </w:tcPr>
          <w:p w:rsidR="006B69F2" w:rsidRDefault="006B69F2" w:rsidP="00A64051">
            <w:pPr>
              <w:pStyle w:val="TableText"/>
            </w:pPr>
            <w:r>
              <w:t>Vent hood above grinder, local air-conditioner</w:t>
            </w:r>
          </w:p>
        </w:tc>
        <w:tc>
          <w:tcPr>
            <w:tcW w:w="1843" w:type="dxa"/>
          </w:tcPr>
          <w:p w:rsidR="006B69F2" w:rsidRDefault="006B69F2" w:rsidP="00A64051">
            <w:pPr>
              <w:pStyle w:val="TableText"/>
            </w:pPr>
            <w:r>
              <w:t xml:space="preserve">Opening grinder hatch: </w:t>
            </w:r>
            <w:r>
              <w:br/>
              <w:t xml:space="preserve">2 modes appear at 20nm and 25nm </w:t>
            </w:r>
            <w:r>
              <w:rPr>
                <w:rFonts w:cs="Arial"/>
              </w:rPr>
              <w:t>Ø</w:t>
            </w:r>
            <w:r>
              <w:t>.</w:t>
            </w:r>
          </w:p>
        </w:tc>
        <w:tc>
          <w:tcPr>
            <w:tcW w:w="2268" w:type="dxa"/>
          </w:tcPr>
          <w:p w:rsidR="006B69F2" w:rsidRPr="002C603D" w:rsidRDefault="006B69F2" w:rsidP="00A64051">
            <w:pPr>
              <w:pStyle w:val="TableText"/>
            </w:pPr>
          </w:p>
        </w:tc>
        <w:tc>
          <w:tcPr>
            <w:tcW w:w="2347" w:type="dxa"/>
          </w:tcPr>
          <w:p w:rsidR="006B69F2" w:rsidRDefault="006B69F2" w:rsidP="00A64051">
            <w:pPr>
              <w:pStyle w:val="TableText"/>
            </w:pPr>
          </w:p>
        </w:tc>
      </w:tr>
      <w:tr w:rsidR="006B69F2" w:rsidTr="006B69F2">
        <w:tc>
          <w:tcPr>
            <w:tcW w:w="790" w:type="dxa"/>
            <w:tcBorders>
              <w:top w:val="single" w:sz="4" w:space="0" w:color="auto"/>
              <w:left w:val="single" w:sz="4" w:space="0" w:color="auto"/>
              <w:bottom w:val="single" w:sz="4" w:space="0" w:color="auto"/>
              <w:right w:val="single" w:sz="4" w:space="0" w:color="auto"/>
            </w:tcBorders>
          </w:tcPr>
          <w:p w:rsidR="006B69F2" w:rsidRDefault="006B69F2" w:rsidP="00621CDA">
            <w:pPr>
              <w:pStyle w:val="TableText"/>
            </w:pPr>
            <w:r>
              <w:fldChar w:fldCharType="begin"/>
            </w:r>
            <w:r w:rsidR="00AD35E2">
              <w:instrText xml:space="preserve"> ADDIN EN.CITE &lt;EndNote&gt;&lt;Cite&gt;&lt;Author&gt;Zimmer&lt;/Author&gt;&lt;Year&gt;2002&lt;/Year&gt;&lt;RecNum&gt;347&lt;/RecNum&gt;&lt;DisplayText&gt;[30]&lt;/DisplayText&gt;&lt;record&gt;&lt;rec-number&gt;347&lt;/rec-number&gt;&lt;foreign-keys&gt;&lt;key app="EN" db-id="v55w99w2adwdpwexr0lx059a5dvwt0dptxse"&gt;347&lt;/key&gt;&lt;/foreign-keys&gt;&lt;ref-type name="Journal Article"&gt;17&lt;/ref-type&gt;&lt;contributors&gt;&lt;authors&gt;&lt;author&gt;Zimmer, A. T.&lt;/author&gt;&lt;author&gt;Maynard, A. D.&lt;/author&gt;&lt;/authors&gt;&lt;/contributors&gt;&lt;titles&gt;&lt;title&gt;Investigation of the aerosols produced by a high-speed, hand-held grinder using various substrates&lt;/title&gt;&lt;secondary-title&gt;Annals of Occupational Hygiene&lt;/secondary-title&gt;&lt;/titles&gt;&lt;periodical&gt;&lt;full-title&gt;Annals of Occupational Hygiene&lt;/full-title&gt;&lt;/periodical&gt;&lt;pages&gt;663-672&lt;/pages&gt;&lt;volume&gt;46&lt;/volume&gt;&lt;number&gt;8&lt;/number&gt;&lt;dates&gt;&lt;year&gt;2002&lt;/year&gt;&lt;pub-dates&gt;&lt;date&gt;Nov&lt;/date&gt;&lt;/pub-dates&gt;&lt;/dates&gt;&lt;isbn&gt;0003-4878&lt;/isbn&gt;&lt;accession-num&gt;WOS:000179411700003&lt;/accession-num&gt;&lt;urls&gt;&lt;related-urls&gt;&lt;url&gt;&amp;lt;Go to ISI&amp;gt;://WOS:000179411700003&lt;/url&gt;&lt;/related-urls&gt;&lt;/urls&gt;&lt;electronic-resource-num&gt;10.1093/annhyg/mcf089&lt;/electronic-resource-num&gt;&lt;/record&gt;&lt;/Cite&gt;&lt;/EndNote&gt;</w:instrText>
            </w:r>
            <w:r>
              <w:fldChar w:fldCharType="separate"/>
            </w:r>
            <w:r w:rsidR="00AD35E2">
              <w:rPr>
                <w:noProof/>
              </w:rPr>
              <w:t>[</w:t>
            </w:r>
            <w:hyperlink w:anchor="_ENREF_30" w:tooltip="Zimmer, 2002 #347" w:history="1">
              <w:r w:rsidR="00621CDA">
                <w:rPr>
                  <w:noProof/>
                </w:rPr>
                <w:t>30</w:t>
              </w:r>
            </w:hyperlink>
            <w:r w:rsidR="00AD35E2">
              <w:rPr>
                <w:noProof/>
              </w:rPr>
              <w:t>]</w:t>
            </w:r>
            <w:r>
              <w:fldChar w:fldCharType="end"/>
            </w:r>
          </w:p>
        </w:tc>
        <w:tc>
          <w:tcPr>
            <w:tcW w:w="1306" w:type="dxa"/>
            <w:tcBorders>
              <w:left w:val="single" w:sz="4" w:space="0" w:color="auto"/>
            </w:tcBorders>
          </w:tcPr>
          <w:p w:rsidR="006B69F2" w:rsidRDefault="006B69F2" w:rsidP="00A64051">
            <w:pPr>
              <w:pStyle w:val="TableText"/>
            </w:pPr>
            <w:r>
              <w:t>Grinder (Dremel Multipro 395)</w:t>
            </w:r>
          </w:p>
        </w:tc>
        <w:tc>
          <w:tcPr>
            <w:tcW w:w="1516" w:type="dxa"/>
            <w:tcBorders>
              <w:top w:val="single" w:sz="4" w:space="0" w:color="auto"/>
            </w:tcBorders>
          </w:tcPr>
          <w:p w:rsidR="006B69F2" w:rsidRDefault="006B69F2" w:rsidP="00A64051">
            <w:pPr>
              <w:pStyle w:val="TableText"/>
            </w:pPr>
            <w:r>
              <w:rPr>
                <w:rFonts w:cs="Arial"/>
              </w:rPr>
              <w:t xml:space="preserve">• </w:t>
            </w:r>
            <w:r>
              <w:t>Granite</w:t>
            </w:r>
            <w:r>
              <w:br/>
            </w:r>
            <w:r>
              <w:rPr>
                <w:rFonts w:cs="Arial"/>
              </w:rPr>
              <w:t xml:space="preserve">• </w:t>
            </w:r>
            <w:r>
              <w:t>Clay ceramic</w:t>
            </w:r>
            <w:r>
              <w:br/>
            </w:r>
            <w:r>
              <w:rPr>
                <w:rFonts w:cs="Arial"/>
              </w:rPr>
              <w:t>• Oak hardwood</w:t>
            </w:r>
          </w:p>
        </w:tc>
        <w:tc>
          <w:tcPr>
            <w:tcW w:w="496" w:type="dxa"/>
            <w:tcBorders>
              <w:top w:val="single" w:sz="4" w:space="0" w:color="auto"/>
            </w:tcBorders>
          </w:tcPr>
          <w:p w:rsidR="006B69F2" w:rsidRDefault="006B69F2" w:rsidP="00A64051">
            <w:pPr>
              <w:pStyle w:val="TableText"/>
            </w:pPr>
            <w:r>
              <w:t>(C)</w:t>
            </w:r>
          </w:p>
        </w:tc>
        <w:tc>
          <w:tcPr>
            <w:tcW w:w="1080" w:type="dxa"/>
            <w:tcBorders>
              <w:top w:val="single" w:sz="4" w:space="0" w:color="auto"/>
            </w:tcBorders>
          </w:tcPr>
          <w:p w:rsidR="006B69F2" w:rsidRDefault="006B69F2" w:rsidP="00A64051">
            <w:pPr>
              <w:pStyle w:val="TableText"/>
            </w:pPr>
            <w:r>
              <w:t>None</w:t>
            </w:r>
          </w:p>
        </w:tc>
        <w:tc>
          <w:tcPr>
            <w:tcW w:w="2008" w:type="dxa"/>
          </w:tcPr>
          <w:p w:rsidR="006B69F2" w:rsidRDefault="006B69F2" w:rsidP="00A64051">
            <w:pPr>
              <w:pStyle w:val="TableText"/>
            </w:pPr>
            <w:r>
              <w:t>Stainless-steel chamber, HEPA-filtered air (air cleaner ACE mod 73-800G)</w:t>
            </w:r>
          </w:p>
        </w:tc>
        <w:tc>
          <w:tcPr>
            <w:tcW w:w="1843" w:type="dxa"/>
          </w:tcPr>
          <w:p w:rsidR="006B69F2" w:rsidRDefault="006B69F2" w:rsidP="00D675BF">
            <w:pPr>
              <w:pStyle w:val="TableText"/>
            </w:pPr>
            <w:r>
              <w:t xml:space="preserve">SMPS-APS data analysed by fitting two modes: </w:t>
            </w:r>
            <w:r>
              <w:br/>
            </w:r>
            <w:r w:rsidRPr="00057EF4">
              <w:rPr>
                <w:b/>
              </w:rPr>
              <w:t>ultra-fine</w:t>
            </w:r>
            <w:r>
              <w:t xml:space="preserve">: 9-10nm; oak </w:t>
            </w:r>
            <w:r>
              <w:rPr>
                <w:rFonts w:cs="Arial"/>
              </w:rPr>
              <w:t>≈</w:t>
            </w:r>
            <w:r>
              <w:t xml:space="preserve">35nm </w:t>
            </w:r>
            <w:r>
              <w:br/>
            </w:r>
            <w:r w:rsidRPr="00057EF4">
              <w:rPr>
                <w:b/>
              </w:rPr>
              <w:t>coarse</w:t>
            </w:r>
            <w:r>
              <w:t xml:space="preserve">: </w:t>
            </w:r>
            <w:r w:rsidR="00D675BF">
              <w:t>0.</w:t>
            </w:r>
            <w:r>
              <w:t>6–3</w:t>
            </w:r>
            <w:r w:rsidR="00D675BF">
              <w:t>.</w:t>
            </w:r>
            <w:r>
              <w:t xml:space="preserve">8 </w:t>
            </w:r>
            <w:r w:rsidR="00D675BF">
              <w:rPr>
                <w:rFonts w:cs="Arial"/>
              </w:rPr>
              <w:t>µ</w:t>
            </w:r>
            <w:r>
              <w:t>m</w:t>
            </w:r>
          </w:p>
        </w:tc>
        <w:tc>
          <w:tcPr>
            <w:tcW w:w="2268" w:type="dxa"/>
          </w:tcPr>
          <w:p w:rsidR="006B69F2" w:rsidRDefault="006B69F2" w:rsidP="00A64051">
            <w:pPr>
              <w:pStyle w:val="TableText"/>
            </w:pPr>
            <w:r>
              <w:t xml:space="preserve">TEM images of mostly coarse particles. </w:t>
            </w:r>
          </w:p>
        </w:tc>
        <w:tc>
          <w:tcPr>
            <w:tcW w:w="2347" w:type="dxa"/>
          </w:tcPr>
          <w:p w:rsidR="006B69F2" w:rsidRDefault="006B69F2" w:rsidP="00A64051">
            <w:pPr>
              <w:pStyle w:val="TableText"/>
            </w:pPr>
          </w:p>
        </w:tc>
      </w:tr>
      <w:tr w:rsidR="006B69F2" w:rsidTr="006B69F2">
        <w:tc>
          <w:tcPr>
            <w:tcW w:w="790" w:type="dxa"/>
            <w:tcBorders>
              <w:top w:val="single" w:sz="4" w:space="0" w:color="auto"/>
              <w:left w:val="single" w:sz="4" w:space="0" w:color="auto"/>
              <w:bottom w:val="single" w:sz="4" w:space="0" w:color="auto"/>
              <w:right w:val="single" w:sz="4" w:space="0" w:color="auto"/>
            </w:tcBorders>
          </w:tcPr>
          <w:p w:rsidR="006B69F2" w:rsidRDefault="006B69F2" w:rsidP="00621CDA">
            <w:pPr>
              <w:pStyle w:val="TableText"/>
            </w:pPr>
            <w:r>
              <w:fldChar w:fldCharType="begin">
                <w:fldData xml:space="preserve">PEVuZE5vdGU+PENpdGU+PEF1dGhvcj5QZmVmZmVya29ybjwvQXV0aG9yPjxZZWFyPjIwMTA8L1ll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</w:fldData>
              </w:fldChar>
            </w:r>
            <w:r w:rsidR="00AD35E2">
              <w:instrText xml:space="preserve"> ADDIN EN.CITE </w:instrText>
            </w:r>
            <w:r w:rsidR="00AD35E2">
              <w:fldChar w:fldCharType="begin">
                <w:fldData xml:space="preserve">PEVuZE5vdGU+PENpdGU+PEF1dGhvcj5QZmVmZmVya29ybjwvQXV0aG9yPjxZZWFyPjIwMTA8L1ll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</w:fldData>
              </w:fldChar>
            </w:r>
            <w:r w:rsidR="00AD35E2">
              <w:instrText xml:space="preserve"> ADDIN EN.CITE.DATA </w:instrText>
            </w:r>
            <w:r w:rsidR="00AD35E2">
              <w:fldChar w:fldCharType="end"/>
            </w:r>
            <w:r>
              <w:fldChar w:fldCharType="separate"/>
            </w:r>
            <w:r w:rsidR="00AD35E2">
              <w:rPr>
                <w:noProof/>
              </w:rPr>
              <w:t>[</w:t>
            </w:r>
            <w:hyperlink w:anchor="_ENREF_31" w:tooltip="Pfefferkorn, 2010 #359" w:history="1">
              <w:r w:rsidR="00621CDA">
                <w:rPr>
                  <w:noProof/>
                </w:rPr>
                <w:t>31</w:t>
              </w:r>
            </w:hyperlink>
            <w:r w:rsidR="00AD35E2">
              <w:rPr>
                <w:noProof/>
              </w:rPr>
              <w:t>]</w:t>
            </w:r>
            <w:r>
              <w:fldChar w:fldCharType="end"/>
            </w:r>
          </w:p>
        </w:tc>
        <w:tc>
          <w:tcPr>
            <w:tcW w:w="1306" w:type="dxa"/>
            <w:tcBorders>
              <w:left w:val="single" w:sz="4" w:space="0" w:color="auto"/>
            </w:tcBorders>
          </w:tcPr>
          <w:p w:rsidR="006B69F2" w:rsidRDefault="006B69F2" w:rsidP="00A64051">
            <w:pPr>
              <w:pStyle w:val="TableText"/>
            </w:pPr>
            <w:r>
              <w:t>FSW</w:t>
            </w:r>
          </w:p>
        </w:tc>
        <w:tc>
          <w:tcPr>
            <w:tcW w:w="1516" w:type="dxa"/>
            <w:tcBorders>
              <w:top w:val="single" w:sz="4" w:space="0" w:color="auto"/>
              <w:bottom w:val="single" w:sz="4" w:space="0" w:color="auto"/>
            </w:tcBorders>
          </w:tcPr>
          <w:p w:rsidR="006B69F2" w:rsidRPr="00CD67B5" w:rsidRDefault="006B69F2" w:rsidP="00A64051">
            <w:pPr>
              <w:pStyle w:val="TableText"/>
            </w:pPr>
            <w:r>
              <w:t>Aluminium alloys:</w:t>
            </w:r>
            <w:r>
              <w:br/>
            </w:r>
            <w:r>
              <w:rPr>
                <w:rFonts w:cs="Arial"/>
              </w:rPr>
              <w:t>•</w:t>
            </w:r>
            <w:r>
              <w:t xml:space="preserve"> 6061-T6</w:t>
            </w:r>
            <w:r>
              <w:br/>
            </w:r>
            <w:r>
              <w:rPr>
                <w:rFonts w:cs="Arial"/>
              </w:rPr>
              <w:t>•</w:t>
            </w:r>
            <w:r>
              <w:t xml:space="preserve"> 5083-H111</w:t>
            </w:r>
          </w:p>
        </w:tc>
        <w:tc>
          <w:tcPr>
            <w:tcW w:w="496" w:type="dxa"/>
            <w:tcBorders>
              <w:top w:val="single" w:sz="4" w:space="0" w:color="auto"/>
              <w:bottom w:val="single" w:sz="4" w:space="0" w:color="auto"/>
            </w:tcBorders>
          </w:tcPr>
          <w:p w:rsidR="006B69F2" w:rsidRDefault="006B69F2" w:rsidP="00A64051">
            <w:pPr>
              <w:pStyle w:val="TableText"/>
            </w:pPr>
            <w:r>
              <w:t>(C)</w:t>
            </w:r>
          </w:p>
        </w:tc>
        <w:tc>
          <w:tcPr>
            <w:tcW w:w="1080" w:type="dxa"/>
            <w:tcBorders>
              <w:top w:val="single" w:sz="4" w:space="0" w:color="auto"/>
              <w:bottom w:val="single" w:sz="4" w:space="0" w:color="auto"/>
            </w:tcBorders>
          </w:tcPr>
          <w:p w:rsidR="006B69F2" w:rsidRDefault="006B69F2" w:rsidP="00A64051">
            <w:pPr>
              <w:pStyle w:val="TableText"/>
            </w:pPr>
            <w:r>
              <w:t>None</w:t>
            </w:r>
          </w:p>
        </w:tc>
        <w:tc>
          <w:tcPr>
            <w:tcW w:w="2008" w:type="dxa"/>
          </w:tcPr>
          <w:p w:rsidR="006B69F2" w:rsidRDefault="006B69F2" w:rsidP="00A64051">
            <w:pPr>
              <w:pStyle w:val="TableText"/>
            </w:pPr>
            <w:r>
              <w:t>Snorkel fume extractors (LEV): Turned off during exp.</w:t>
            </w:r>
          </w:p>
        </w:tc>
        <w:tc>
          <w:tcPr>
            <w:tcW w:w="1843" w:type="dxa"/>
          </w:tcPr>
          <w:p w:rsidR="006B69F2" w:rsidRDefault="006B69F2" w:rsidP="00A64051">
            <w:pPr>
              <w:pStyle w:val="TableText"/>
            </w:pPr>
            <w:r>
              <w:t xml:space="preserve">High RPM gen. more dust mass / coarse pp. Low RPM gen. more ultrafines. Fewer pp at BZ than source </w:t>
            </w:r>
          </w:p>
        </w:tc>
        <w:tc>
          <w:tcPr>
            <w:tcW w:w="2268" w:type="dxa"/>
          </w:tcPr>
          <w:p w:rsidR="006B69F2" w:rsidRPr="002C603D" w:rsidRDefault="006B69F2" w:rsidP="00D675BF">
            <w:pPr>
              <w:pStyle w:val="TableText"/>
              <w:rPr>
                <w:rFonts w:cs="Arial"/>
              </w:rPr>
            </w:pPr>
            <w:r>
              <w:t xml:space="preserve">Modes: 550nm from workpiece; </w:t>
            </w:r>
            <w:r>
              <w:br/>
              <w:t>30nm Zn from lubricant. Incr</w:t>
            </w:r>
            <w:r w:rsidR="00D675BF">
              <w:t>ease to 125nm by agglomeration;</w:t>
            </w:r>
            <w:r>
              <w:t xml:space="preserve"> Confirmed by EDX and PWRAS / ICP-MS.</w:t>
            </w:r>
          </w:p>
        </w:tc>
        <w:tc>
          <w:tcPr>
            <w:tcW w:w="2347" w:type="dxa"/>
          </w:tcPr>
          <w:p w:rsidR="006B69F2" w:rsidRDefault="006B69F2" w:rsidP="00A64051">
            <w:pPr>
              <w:pStyle w:val="TableText"/>
            </w:pPr>
            <w:r>
              <w:t>Sampl. locations:</w:t>
            </w:r>
            <w:r>
              <w:br/>
              <w:t>TP: at BZ</w:t>
            </w:r>
            <w:r>
              <w:br/>
              <w:t>ESP: at source</w:t>
            </w:r>
            <w:r>
              <w:br/>
              <w:t>PWRAS: near BZ</w:t>
            </w:r>
          </w:p>
        </w:tc>
      </w:tr>
      <w:tr w:rsidR="006B69F2" w:rsidTr="006B69F2">
        <w:tc>
          <w:tcPr>
            <w:tcW w:w="790" w:type="dxa"/>
            <w:tcBorders>
              <w:top w:val="single" w:sz="4" w:space="0" w:color="auto"/>
              <w:left w:val="single" w:sz="4" w:space="0" w:color="auto"/>
              <w:bottom w:val="single" w:sz="4" w:space="0" w:color="auto"/>
              <w:right w:val="single" w:sz="4" w:space="0" w:color="auto"/>
            </w:tcBorders>
          </w:tcPr>
          <w:p w:rsidR="006B69F2" w:rsidRDefault="006B69F2" w:rsidP="00621CDA">
            <w:pPr>
              <w:pStyle w:val="TableText"/>
            </w:pPr>
            <w:r>
              <w:fldChar w:fldCharType="begin"/>
            </w:r>
            <w:r w:rsidR="00AD35E2">
              <w:instrText xml:space="preserve"> ADDIN EN.CITE &lt;EndNote&gt;&lt;Cite&gt;&lt;Author&gt;Zaghbani&lt;/Author&gt;&lt;Year&gt;2009&lt;/Year&gt;&lt;RecNum&gt;283&lt;/RecNum&gt;&lt;DisplayText&gt;[32]&lt;/DisplayText&gt;&lt;record&gt;&lt;rec-number&gt;283&lt;/rec-number&gt;&lt;foreign-keys&gt;&lt;key app="EN" db-id="v55w99w2adwdpwexr0lx059a5dvwt0dptxse"&gt;283&lt;/key&gt;&lt;/foreign-keys&gt;&lt;ref-type name="Journal Article"&gt;17&lt;/ref-type&gt;&lt;contributors&gt;&lt;authors&gt;&lt;author&gt;Zaghbani, I.&lt;/author&gt;&lt;author&gt;Songmene, V.&lt;/author&gt;&lt;author&gt;Khettabi, R.&lt;/author&gt;&lt;/authors&gt;&lt;/contributors&gt;&lt;auth-address&gt;[Zaghbani, I; Songmene, V; Khettabi, R] Univ Quebec, ETS Mech Engn, Montreal, PQ H3C 3P8, Canada&amp;#xD;Zaghbani, I (reprint author), Univ Quebec, ETS Mech Engn, Montreal, PQ H3C 3P8, Canada&amp;#xD;victor.songmene@etsmtl.ca&lt;/auth-address&gt;&lt;titles&gt;&lt;title&gt;Fine and Ultrafine Particle Characterization and Modeling in High-Speed Milling of 6061-T6 Aluminum Alloy&lt;/title&gt;&lt;secondary-title&gt;Journal of Materials Engineering and Performance&lt;/secondary-title&gt;&lt;alt-title&gt;J. Mater. Eng. Perform.&lt;/alt-title&gt;&lt;/titles&gt;&lt;periodical&gt;&lt;full-title&gt;Journal of Materials Engineering and Performance&lt;/full-title&gt;&lt;abbr-1&gt;J. Mater. Eng. Perform.&lt;/abbr-1&gt;&lt;/periodical&gt;&lt;alt-periodical&gt;&lt;full-title&gt;Journal of Materials Engineering and Performance&lt;/full-title&gt;&lt;abbr-1&gt;J. Mater. Eng. Perform.&lt;/abbr-1&gt;&lt;/alt-periodical&gt;&lt;pages&gt;38-48&lt;/pages&gt;&lt;volume&gt;18&lt;/volume&gt;&lt;number&gt;1&lt;/number&gt;&lt;keywords&gt;&lt;keyword&gt;clean machining&lt;/keyword&gt;&lt;keyword&gt;dust modeling&lt;/keyword&gt;&lt;keyword&gt;microparticles&lt;/keyword&gt;&lt;keyword&gt;nanoparticles&lt;/keyword&gt;&lt;keyword&gt;orthogonal milling&lt;/keyword&gt;&lt;keyword&gt;chip formation&lt;/keyword&gt;&lt;keyword&gt;dust&lt;/keyword&gt;&lt;keyword&gt;emission&lt;/keyword&gt;&lt;/keywords&gt;&lt;dates&gt;&lt;year&gt;2009&lt;/year&gt;&lt;pub-dates&gt;&lt;date&gt;Feb&lt;/date&gt;&lt;/pub-dates&gt;&lt;/dates&gt;&lt;isbn&gt;1059-9495&lt;/isbn&gt;&lt;accession-num&gt;WOS:000263063400007&lt;/accession-num&gt;&lt;work-type&gt;Article&lt;/work-type&gt;&lt;urls&gt;&lt;related-urls&gt;&lt;url&gt;&amp;lt;Go to ISI&amp;gt;://WOS:000263063400007&lt;/url&gt;&lt;/related-urls&gt;&lt;/urls&gt;&lt;electronic-resource-num&gt;10.1007/s11665-008-9265-x&lt;/electronic-resource-num&gt;&lt;language&gt;English&lt;/language&gt;&lt;/record&gt;&lt;/Cite&gt;&lt;/EndNote&gt;</w:instrText>
            </w:r>
            <w:r>
              <w:fldChar w:fldCharType="separate"/>
            </w:r>
            <w:r w:rsidR="00AD35E2">
              <w:rPr>
                <w:noProof/>
              </w:rPr>
              <w:t>[</w:t>
            </w:r>
            <w:hyperlink w:anchor="_ENREF_32" w:tooltip="Zaghbani, 2009 #283" w:history="1">
              <w:r w:rsidR="00621CDA">
                <w:rPr>
                  <w:noProof/>
                </w:rPr>
                <w:t>32</w:t>
              </w:r>
            </w:hyperlink>
            <w:r w:rsidR="00AD35E2">
              <w:rPr>
                <w:noProof/>
              </w:rPr>
              <w:t>]</w:t>
            </w:r>
            <w:r>
              <w:fldChar w:fldCharType="end"/>
            </w:r>
          </w:p>
        </w:tc>
        <w:tc>
          <w:tcPr>
            <w:tcW w:w="1306" w:type="dxa"/>
            <w:tcBorders>
              <w:left w:val="single" w:sz="4" w:space="0" w:color="auto"/>
            </w:tcBorders>
          </w:tcPr>
          <w:p w:rsidR="006B69F2" w:rsidRDefault="006B69F2" w:rsidP="00A64051">
            <w:pPr>
              <w:pStyle w:val="TableText"/>
            </w:pPr>
            <w:r>
              <w:t>Orthogonal Milling</w:t>
            </w:r>
          </w:p>
        </w:tc>
        <w:tc>
          <w:tcPr>
            <w:tcW w:w="1516" w:type="dxa"/>
            <w:tcBorders>
              <w:top w:val="single" w:sz="4" w:space="0" w:color="auto"/>
              <w:bottom w:val="single" w:sz="4" w:space="0" w:color="auto"/>
            </w:tcBorders>
          </w:tcPr>
          <w:p w:rsidR="006B69F2" w:rsidRDefault="006B69F2" w:rsidP="00A64051">
            <w:pPr>
              <w:pStyle w:val="TableText"/>
            </w:pPr>
            <w:r>
              <w:t xml:space="preserve">KC725M grade insert (carbide + Al-TiN coating) </w:t>
            </w:r>
          </w:p>
        </w:tc>
        <w:tc>
          <w:tcPr>
            <w:tcW w:w="496" w:type="dxa"/>
            <w:tcBorders>
              <w:top w:val="single" w:sz="4" w:space="0" w:color="auto"/>
              <w:bottom w:val="single" w:sz="4" w:space="0" w:color="auto"/>
            </w:tcBorders>
          </w:tcPr>
          <w:p w:rsidR="006B69F2" w:rsidRDefault="006B69F2" w:rsidP="00A64051">
            <w:pPr>
              <w:pStyle w:val="TableText"/>
            </w:pPr>
            <w:r>
              <w:t>NM</w:t>
            </w:r>
          </w:p>
        </w:tc>
        <w:tc>
          <w:tcPr>
            <w:tcW w:w="1080" w:type="dxa"/>
            <w:tcBorders>
              <w:top w:val="single" w:sz="4" w:space="0" w:color="auto"/>
              <w:bottom w:val="single" w:sz="4" w:space="0" w:color="auto"/>
            </w:tcBorders>
          </w:tcPr>
          <w:p w:rsidR="006B69F2" w:rsidRDefault="006B69F2" w:rsidP="00A64051">
            <w:pPr>
              <w:pStyle w:val="TableText"/>
              <w:rPr>
                <w:rFonts w:cs="Arial"/>
              </w:rPr>
            </w:pPr>
            <w:r>
              <w:t>Al-TiN coating (by PVD)</w:t>
            </w:r>
          </w:p>
        </w:tc>
        <w:tc>
          <w:tcPr>
            <w:tcW w:w="2008" w:type="dxa"/>
          </w:tcPr>
          <w:p w:rsidR="006B69F2" w:rsidRPr="000021EB" w:rsidRDefault="006B69F2" w:rsidP="00A64051">
            <w:pPr>
              <w:pStyle w:val="TableText"/>
            </w:pPr>
            <w:r>
              <w:t>Milling process is inside a G-Class Plexiglas box</w:t>
            </w:r>
          </w:p>
        </w:tc>
        <w:tc>
          <w:tcPr>
            <w:tcW w:w="1843" w:type="dxa"/>
          </w:tcPr>
          <w:p w:rsidR="006B69F2" w:rsidRDefault="006B69F2" w:rsidP="00A64051">
            <w:pPr>
              <w:pStyle w:val="TableText"/>
            </w:pPr>
            <w:r w:rsidRPr="000021EB">
              <w:t xml:space="preserve">SMPS: no modes </w:t>
            </w:r>
            <w:r>
              <w:t xml:space="preserve">identified in </w:t>
            </w:r>
            <w:r w:rsidRPr="000021EB">
              <w:t>spectrum</w:t>
            </w:r>
            <w:r>
              <w:t xml:space="preserve">, </w:t>
            </w:r>
            <w:r w:rsidRPr="00057EF4">
              <w:rPr>
                <w:b/>
              </w:rPr>
              <w:t>but: measurements all outside instr. range</w:t>
            </w:r>
            <w:r w:rsidR="00057EF4">
              <w:rPr>
                <w:b/>
              </w:rPr>
              <w:t>!</w:t>
            </w:r>
          </w:p>
        </w:tc>
        <w:tc>
          <w:tcPr>
            <w:tcW w:w="2268" w:type="dxa"/>
          </w:tcPr>
          <w:p w:rsidR="006B69F2" w:rsidRDefault="006B69F2" w:rsidP="00A64051">
            <w:pPr>
              <w:pStyle w:val="TableText"/>
            </w:pPr>
          </w:p>
        </w:tc>
        <w:tc>
          <w:tcPr>
            <w:tcW w:w="2347" w:type="dxa"/>
          </w:tcPr>
          <w:p w:rsidR="006B69F2" w:rsidRDefault="006B69F2" w:rsidP="00A64051">
            <w:pPr>
              <w:pStyle w:val="TableText"/>
            </w:pPr>
          </w:p>
        </w:tc>
      </w:tr>
    </w:tbl>
    <w:p w:rsidR="00A64051" w:rsidRDefault="00A64051" w:rsidP="006F1ACD">
      <w:pPr>
        <w:pStyle w:val="BodyText"/>
      </w:pPr>
    </w:p>
    <w:p w:rsidR="002005CC" w:rsidRDefault="002005CC" w:rsidP="00A64051">
      <w:pPr>
        <w:pStyle w:val="Appendix"/>
        <w:pageBreakBefore/>
      </w:pPr>
      <w:bookmarkStart w:id="622" w:name="_Toc345604663"/>
      <w:r>
        <w:t xml:space="preserve">Appendix </w:t>
      </w:r>
      <w:r w:rsidR="00525271">
        <w:t>D</w:t>
      </w:r>
      <w:r>
        <w:t xml:space="preserve"> – </w:t>
      </w:r>
      <w:r w:rsidR="00703720">
        <w:t>Particle and Nano-Object Release Data</w:t>
      </w:r>
      <w:bookmarkEnd w:id="622"/>
      <w:r>
        <w:t xml:space="preserve"> </w:t>
      </w:r>
    </w:p>
    <w:p w:rsidR="00047A8F" w:rsidRPr="00E172B4" w:rsidRDefault="00A64051" w:rsidP="00A64051">
      <w:pPr>
        <w:pStyle w:val="Caption"/>
        <w:keepNext/>
      </w:pPr>
      <w:bookmarkStart w:id="623" w:name="_Ref318125229"/>
      <w:bookmarkStart w:id="624" w:name="_Toc345604681"/>
      <w:r>
        <w:t xml:space="preserve">Table </w:t>
      </w:r>
      <w:r w:rsidR="009E4117">
        <w:fldChar w:fldCharType="begin"/>
      </w:r>
      <w:r w:rsidR="009E4117">
        <w:instrText xml:space="preserve"> SEQ Table \* ARABIC </w:instrText>
      </w:r>
      <w:r w:rsidR="009E4117">
        <w:fldChar w:fldCharType="separate"/>
      </w:r>
      <w:r>
        <w:rPr>
          <w:noProof/>
        </w:rPr>
        <w:t>13</w:t>
      </w:r>
      <w:r w:rsidR="009E4117">
        <w:rPr>
          <w:noProof/>
        </w:rPr>
        <w:fldChar w:fldCharType="end"/>
      </w:r>
      <w:bookmarkEnd w:id="623"/>
      <w:r w:rsidR="002005CC" w:rsidRPr="00E172B4">
        <w:t xml:space="preserve">: </w:t>
      </w:r>
      <w:r w:rsidR="0037435B" w:rsidRPr="00E172B4">
        <w:t>List of release measurements</w:t>
      </w:r>
      <w:r w:rsidR="001D621B" w:rsidRPr="00E172B4">
        <w:t xml:space="preserve"> (total particle number conc)</w:t>
      </w:r>
      <w:r w:rsidR="0037435B" w:rsidRPr="00E172B4">
        <w:t>. instrumentation and characterisation conducted in pertinent studies.</w:t>
      </w:r>
      <w:bookmarkEnd w:id="624"/>
      <w:r w:rsidR="0037435B" w:rsidRPr="00E172B4">
        <w:t xml:space="preserve"> </w:t>
      </w:r>
    </w:p>
    <w:p w:rsidR="00047A8F" w:rsidRDefault="0037435B" w:rsidP="00A64051">
      <w:pPr>
        <w:pStyle w:val="CommentText"/>
      </w:pPr>
      <w:r>
        <w:t xml:space="preserve">Meaning of codes: </w:t>
      </w:r>
      <w:r w:rsidR="001D621B">
        <w:t>Real-time data (all)</w:t>
      </w:r>
      <w:r>
        <w:t xml:space="preserve">: </w:t>
      </w:r>
      <w:r w:rsidR="001D621B">
        <w:t xml:space="preserve">values in </w:t>
      </w:r>
      <w:r w:rsidR="00977934">
        <w:t xml:space="preserve">between </w:t>
      </w:r>
      <w:r w:rsidR="00977934">
        <w:rPr>
          <w:rFonts w:cs="Arial"/>
        </w:rPr>
        <w:t>↑_</w:t>
      </w:r>
      <w:r w:rsidR="00D968A0">
        <w:rPr>
          <w:rFonts w:cs="Arial"/>
        </w:rPr>
        <w:t>¦</w:t>
      </w:r>
      <w:r w:rsidR="001D621B">
        <w:t xml:space="preserve"> represent peak values</w:t>
      </w:r>
      <w:r w:rsidR="00341DC2">
        <w:t xml:space="preserve">, </w:t>
      </w:r>
      <w:r w:rsidR="002E137B">
        <w:t>BD = below detection</w:t>
      </w:r>
      <w:r w:rsidR="008E4E06">
        <w:t>; BSS = below statistical significance</w:t>
      </w:r>
      <w:r w:rsidR="00D03C50">
        <w:t>;</w:t>
      </w:r>
      <w:r w:rsidR="002E137B">
        <w:t xml:space="preserve"> </w:t>
      </w:r>
      <w:r w:rsidR="00D03C50">
        <w:t xml:space="preserve">T/O/EC= Total Carbon TC / Organic Carbon OC / Elemental Carbon EC,  </w:t>
      </w:r>
      <w:r w:rsidR="00341DC2">
        <w:t>SA = surface area</w:t>
      </w:r>
      <w:r w:rsidR="00FD791E">
        <w:t>; “</w:t>
      </w:r>
      <w:r w:rsidR="00FD791E" w:rsidRPr="00FD791E">
        <w:t>Remarks</w:t>
      </w:r>
      <w:r w:rsidR="00FD791E">
        <w:t xml:space="preserve">”: </w:t>
      </w:r>
      <w:r w:rsidR="00BC4FF8">
        <w:t>BZ = breathing zone, TPNC = total particle number count</w:t>
      </w:r>
      <w:r w:rsidR="00FD295E">
        <w:t xml:space="preserve">. </w:t>
      </w:r>
    </w:p>
    <w:p w:rsidR="0037435B" w:rsidRDefault="00010838" w:rsidP="00A64051">
      <w:pPr>
        <w:pStyle w:val="CommentText"/>
      </w:pPr>
      <w:r>
        <w:t>S</w:t>
      </w:r>
      <w:r w:rsidR="00FD295E">
        <w:t>upplementary information provided by the authors is indicated by an attribute “+ suppl.” next to the reference number. Refer also to the Glossary</w:t>
      </w:r>
      <w:r>
        <w:t>.</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1299"/>
        <w:gridCol w:w="1364"/>
        <w:gridCol w:w="1511"/>
        <w:gridCol w:w="1128"/>
        <w:gridCol w:w="1174"/>
        <w:gridCol w:w="1208"/>
        <w:gridCol w:w="1145"/>
        <w:gridCol w:w="1272"/>
        <w:gridCol w:w="2101"/>
      </w:tblGrid>
      <w:tr w:rsidR="003727CF" w:rsidTr="00AE49BE">
        <w:trPr>
          <w:tblHeader/>
        </w:trPr>
        <w:tc>
          <w:tcPr>
            <w:tcW w:w="806" w:type="dxa"/>
            <w:tcBorders>
              <w:bottom w:val="single" w:sz="4" w:space="0" w:color="auto"/>
            </w:tcBorders>
          </w:tcPr>
          <w:p w:rsidR="0058089D" w:rsidRPr="006826BD" w:rsidRDefault="0058089D" w:rsidP="007D2978">
            <w:pPr>
              <w:pStyle w:val="Caption"/>
            </w:pPr>
            <w:r w:rsidRPr="006826BD">
              <w:t>Study</w:t>
            </w:r>
          </w:p>
        </w:tc>
        <w:tc>
          <w:tcPr>
            <w:tcW w:w="1299" w:type="dxa"/>
            <w:tcBorders>
              <w:bottom w:val="single" w:sz="4" w:space="0" w:color="auto"/>
            </w:tcBorders>
            <w:shd w:val="clear" w:color="auto" w:fill="B8CCE4"/>
          </w:tcPr>
          <w:p w:rsidR="0058089D" w:rsidRPr="006826BD" w:rsidRDefault="0058089D" w:rsidP="007D2978">
            <w:pPr>
              <w:pStyle w:val="Caption"/>
            </w:pPr>
            <w:r w:rsidRPr="006826BD">
              <w:t>Machining Process</w:t>
            </w:r>
          </w:p>
        </w:tc>
        <w:tc>
          <w:tcPr>
            <w:tcW w:w="1364" w:type="dxa"/>
            <w:tcBorders>
              <w:bottom w:val="single" w:sz="4" w:space="0" w:color="auto"/>
            </w:tcBorders>
            <w:shd w:val="clear" w:color="auto" w:fill="E5B8B7"/>
          </w:tcPr>
          <w:p w:rsidR="0058089D" w:rsidRPr="006826BD" w:rsidRDefault="0058089D" w:rsidP="007D2978">
            <w:pPr>
              <w:pStyle w:val="Caption"/>
            </w:pPr>
            <w:r w:rsidRPr="006826BD">
              <w:t>Particle Source</w:t>
            </w:r>
          </w:p>
        </w:tc>
        <w:tc>
          <w:tcPr>
            <w:tcW w:w="1511" w:type="dxa"/>
            <w:shd w:val="clear" w:color="auto" w:fill="FFFF99"/>
          </w:tcPr>
          <w:p w:rsidR="0058089D" w:rsidRPr="006826BD" w:rsidRDefault="0058089D" w:rsidP="007D2978">
            <w:pPr>
              <w:pStyle w:val="Caption"/>
              <w:rPr>
                <w:u w:val="single"/>
              </w:rPr>
            </w:pPr>
            <w:r w:rsidRPr="008B0D14">
              <w:rPr>
                <w:b w:val="0"/>
              </w:rPr>
              <w:t>FMPS</w:t>
            </w:r>
            <w:r w:rsidRPr="006826BD">
              <w:t xml:space="preserve"> </w:t>
            </w:r>
            <w:r w:rsidRPr="006826BD">
              <w:br/>
              <w:t>SMPS</w:t>
            </w:r>
            <w:r w:rsidRPr="006826BD">
              <w:br/>
            </w:r>
            <w:r w:rsidRPr="008B0D14">
              <w:rPr>
                <w:b w:val="0"/>
                <w:u w:val="single"/>
              </w:rPr>
              <w:t>ELPI</w:t>
            </w:r>
            <w:r w:rsidRPr="008B0D14">
              <w:rPr>
                <w:b w:val="0"/>
              </w:rPr>
              <w:t>,</w:t>
            </w:r>
            <w:r w:rsidRPr="006826BD">
              <w:t xml:space="preserve"> </w:t>
            </w:r>
            <w:r w:rsidRPr="006826BD">
              <w:rPr>
                <w:u w:val="single"/>
              </w:rPr>
              <w:t>EEPS</w:t>
            </w:r>
          </w:p>
          <w:p w:rsidR="0058089D" w:rsidRPr="006826BD" w:rsidRDefault="0058089D" w:rsidP="0058089D">
            <w:pPr>
              <w:pStyle w:val="BodyText1"/>
              <w:spacing w:after="120"/>
              <w:rPr>
                <w:sz w:val="18"/>
                <w:szCs w:val="18"/>
              </w:rPr>
            </w:pPr>
            <w:r w:rsidRPr="006826BD">
              <w:rPr>
                <w:sz w:val="18"/>
                <w:szCs w:val="18"/>
              </w:rPr>
              <w:t>(10</w:t>
            </w:r>
            <w:r w:rsidRPr="006826BD">
              <w:rPr>
                <w:sz w:val="18"/>
                <w:szCs w:val="18"/>
                <w:vertAlign w:val="superscript"/>
              </w:rPr>
              <w:t>6</w:t>
            </w:r>
            <w:r w:rsidRPr="006826BD">
              <w:rPr>
                <w:sz w:val="18"/>
                <w:szCs w:val="18"/>
              </w:rPr>
              <w:t xml:space="preserve"> cm</w:t>
            </w:r>
            <w:r w:rsidRPr="006826BD">
              <w:rPr>
                <w:sz w:val="18"/>
                <w:szCs w:val="18"/>
                <w:vertAlign w:val="superscript"/>
              </w:rPr>
              <w:t>-3</w:t>
            </w:r>
            <w:r w:rsidRPr="006826BD">
              <w:rPr>
                <w:sz w:val="18"/>
                <w:szCs w:val="18"/>
              </w:rPr>
              <w:t>)</w:t>
            </w:r>
          </w:p>
        </w:tc>
        <w:tc>
          <w:tcPr>
            <w:tcW w:w="1128" w:type="dxa"/>
            <w:shd w:val="clear" w:color="auto" w:fill="FFFF99"/>
          </w:tcPr>
          <w:p w:rsidR="0058089D" w:rsidRPr="006826BD" w:rsidRDefault="0058089D" w:rsidP="007D2978">
            <w:pPr>
              <w:pStyle w:val="Caption"/>
              <w:rPr>
                <w:u w:val="single"/>
              </w:rPr>
            </w:pPr>
            <w:r w:rsidRPr="008B0D14">
              <w:rPr>
                <w:b w:val="0"/>
              </w:rPr>
              <w:t>APS</w:t>
            </w:r>
            <w:r w:rsidRPr="006826BD">
              <w:br/>
              <w:t>LAP</w:t>
            </w:r>
            <w:r w:rsidRPr="006826BD">
              <w:br/>
            </w:r>
            <w:r w:rsidRPr="008B0D14">
              <w:rPr>
                <w:b w:val="0"/>
                <w:u w:val="single"/>
              </w:rPr>
              <w:t>ELPI</w:t>
            </w:r>
          </w:p>
          <w:p w:rsidR="0058089D" w:rsidRPr="006826BD" w:rsidRDefault="0058089D" w:rsidP="0058089D">
            <w:pPr>
              <w:pStyle w:val="BodyText1"/>
              <w:spacing w:after="120"/>
              <w:rPr>
                <w:sz w:val="18"/>
                <w:szCs w:val="18"/>
              </w:rPr>
            </w:pPr>
            <w:r w:rsidRPr="006826BD">
              <w:rPr>
                <w:sz w:val="18"/>
                <w:szCs w:val="18"/>
              </w:rPr>
              <w:t>(cm</w:t>
            </w:r>
            <w:r w:rsidRPr="006826BD">
              <w:rPr>
                <w:sz w:val="18"/>
                <w:szCs w:val="18"/>
                <w:vertAlign w:val="superscript"/>
              </w:rPr>
              <w:t>-3</w:t>
            </w:r>
            <w:r w:rsidRPr="006826BD">
              <w:rPr>
                <w:sz w:val="18"/>
                <w:szCs w:val="18"/>
              </w:rPr>
              <w:t>)</w:t>
            </w:r>
          </w:p>
        </w:tc>
        <w:tc>
          <w:tcPr>
            <w:tcW w:w="1174" w:type="dxa"/>
            <w:shd w:val="clear" w:color="auto" w:fill="FFFF99"/>
          </w:tcPr>
          <w:p w:rsidR="0058089D" w:rsidRPr="006826BD" w:rsidRDefault="0058089D" w:rsidP="007D2978">
            <w:pPr>
              <w:pStyle w:val="Caption"/>
              <w:rPr>
                <w:u w:val="single"/>
              </w:rPr>
            </w:pPr>
            <w:r w:rsidRPr="008B0D14">
              <w:rPr>
                <w:b w:val="0"/>
              </w:rPr>
              <w:t>CPC</w:t>
            </w:r>
            <w:r w:rsidRPr="006826BD">
              <w:br/>
              <w:t>DiSC</w:t>
            </w:r>
            <w:r w:rsidRPr="006826BD">
              <w:br/>
            </w:r>
            <w:r w:rsidRPr="008B0D14">
              <w:rPr>
                <w:b w:val="0"/>
                <w:u w:val="single"/>
              </w:rPr>
              <w:t>Tot. NC</w:t>
            </w:r>
          </w:p>
          <w:p w:rsidR="0058089D" w:rsidRPr="006826BD" w:rsidRDefault="0058089D" w:rsidP="0058089D">
            <w:pPr>
              <w:pStyle w:val="BodyText1"/>
              <w:spacing w:after="120"/>
              <w:rPr>
                <w:sz w:val="18"/>
                <w:szCs w:val="18"/>
              </w:rPr>
            </w:pPr>
            <w:r w:rsidRPr="006826BD">
              <w:rPr>
                <w:sz w:val="18"/>
                <w:szCs w:val="18"/>
              </w:rPr>
              <w:t>(10</w:t>
            </w:r>
            <w:r w:rsidRPr="006826BD">
              <w:rPr>
                <w:sz w:val="18"/>
                <w:szCs w:val="18"/>
                <w:vertAlign w:val="superscript"/>
              </w:rPr>
              <w:t xml:space="preserve">3 </w:t>
            </w:r>
            <w:r w:rsidRPr="006826BD">
              <w:rPr>
                <w:sz w:val="18"/>
                <w:szCs w:val="18"/>
              </w:rPr>
              <w:t>cm</w:t>
            </w:r>
            <w:r w:rsidRPr="006826BD">
              <w:rPr>
                <w:sz w:val="18"/>
                <w:szCs w:val="18"/>
                <w:vertAlign w:val="superscript"/>
              </w:rPr>
              <w:t>-3</w:t>
            </w:r>
            <w:r w:rsidRPr="006826BD">
              <w:rPr>
                <w:sz w:val="18"/>
                <w:szCs w:val="18"/>
              </w:rPr>
              <w:t>)</w:t>
            </w:r>
          </w:p>
        </w:tc>
        <w:tc>
          <w:tcPr>
            <w:tcW w:w="1208" w:type="dxa"/>
            <w:shd w:val="clear" w:color="auto" w:fill="FFFF99"/>
          </w:tcPr>
          <w:p w:rsidR="0058089D" w:rsidRPr="006826BD" w:rsidRDefault="0058089D" w:rsidP="007D2978">
            <w:pPr>
              <w:pStyle w:val="Caption"/>
              <w:rPr>
                <w:u w:val="single"/>
              </w:rPr>
            </w:pPr>
            <w:r w:rsidRPr="008B0D14">
              <w:rPr>
                <w:b w:val="0"/>
              </w:rPr>
              <w:t>DustTrak</w:t>
            </w:r>
            <w:r w:rsidRPr="006826BD">
              <w:br/>
              <w:t>OPC-RPM</w:t>
            </w:r>
            <w:r w:rsidRPr="006826BD">
              <w:rPr>
                <w:u w:val="single"/>
              </w:rPr>
              <w:br/>
            </w:r>
            <w:r w:rsidRPr="008B0D14">
              <w:rPr>
                <w:b w:val="0"/>
                <w:u w:val="single"/>
              </w:rPr>
              <w:t>T/O/EC</w:t>
            </w:r>
          </w:p>
          <w:p w:rsidR="0058089D" w:rsidRPr="006826BD" w:rsidRDefault="0058089D" w:rsidP="0058089D">
            <w:pPr>
              <w:pStyle w:val="BodyText1"/>
              <w:spacing w:after="120"/>
              <w:rPr>
                <w:sz w:val="18"/>
                <w:szCs w:val="18"/>
              </w:rPr>
            </w:pPr>
            <w:r w:rsidRPr="006826BD">
              <w:rPr>
                <w:sz w:val="18"/>
                <w:szCs w:val="18"/>
              </w:rPr>
              <w:t>(mg</w:t>
            </w:r>
            <w:r w:rsidRPr="006826BD">
              <w:rPr>
                <w:rFonts w:cs="Arial"/>
                <w:sz w:val="18"/>
                <w:szCs w:val="18"/>
              </w:rPr>
              <w:t>•</w:t>
            </w:r>
            <w:r w:rsidRPr="006826BD">
              <w:rPr>
                <w:sz w:val="18"/>
                <w:szCs w:val="18"/>
              </w:rPr>
              <w:t xml:space="preserve"> m</w:t>
            </w:r>
            <w:r w:rsidRPr="006826BD">
              <w:rPr>
                <w:sz w:val="18"/>
                <w:szCs w:val="18"/>
                <w:vertAlign w:val="superscript"/>
              </w:rPr>
              <w:t>-3</w:t>
            </w:r>
            <w:r w:rsidRPr="006826BD">
              <w:rPr>
                <w:sz w:val="18"/>
                <w:szCs w:val="18"/>
              </w:rPr>
              <w:t>)</w:t>
            </w:r>
          </w:p>
        </w:tc>
        <w:tc>
          <w:tcPr>
            <w:tcW w:w="1145" w:type="dxa"/>
            <w:shd w:val="clear" w:color="auto" w:fill="FFFF99"/>
          </w:tcPr>
          <w:p w:rsidR="0058089D" w:rsidRPr="006826BD" w:rsidRDefault="008B0D14" w:rsidP="007D2978">
            <w:pPr>
              <w:pStyle w:val="Caption"/>
            </w:pPr>
            <w:r>
              <w:rPr>
                <w:b w:val="0"/>
              </w:rPr>
              <w:t>7400</w:t>
            </w:r>
            <w:r w:rsidR="0058089D" w:rsidRPr="008B0D14">
              <w:rPr>
                <w:b w:val="0"/>
              </w:rPr>
              <w:t>PCM</w:t>
            </w:r>
            <w:r w:rsidR="0058089D" w:rsidRPr="006826BD">
              <w:br/>
              <w:t>7402 TEM</w:t>
            </w:r>
          </w:p>
          <w:p w:rsidR="0058089D" w:rsidRPr="006826BD" w:rsidRDefault="0058089D" w:rsidP="0058089D">
            <w:pPr>
              <w:pStyle w:val="BodyText1"/>
              <w:spacing w:after="120"/>
              <w:rPr>
                <w:sz w:val="18"/>
                <w:szCs w:val="18"/>
              </w:rPr>
            </w:pPr>
            <w:r w:rsidRPr="006826BD">
              <w:rPr>
                <w:sz w:val="18"/>
                <w:szCs w:val="18"/>
              </w:rPr>
              <w:t>&lt;Fib.cm</w:t>
            </w:r>
            <w:r w:rsidR="00037D36" w:rsidRPr="00394F88">
              <w:rPr>
                <w:sz w:val="18"/>
                <w:szCs w:val="18"/>
                <w:vertAlign w:val="superscript"/>
              </w:rPr>
              <w:t>-</w:t>
            </w:r>
            <w:r w:rsidRPr="006826BD">
              <w:rPr>
                <w:sz w:val="18"/>
                <w:szCs w:val="18"/>
                <w:vertAlign w:val="superscript"/>
              </w:rPr>
              <w:t>3</w:t>
            </w:r>
            <w:r w:rsidRPr="006826BD">
              <w:rPr>
                <w:sz w:val="18"/>
                <w:szCs w:val="18"/>
              </w:rPr>
              <w:t>&gt;</w:t>
            </w:r>
            <w:r w:rsidRPr="006826BD">
              <w:rPr>
                <w:sz w:val="18"/>
                <w:szCs w:val="18"/>
              </w:rPr>
              <w:br/>
              <w:t>(mg</w:t>
            </w:r>
            <w:r w:rsidRPr="006826BD">
              <w:rPr>
                <w:rFonts w:cs="Arial"/>
                <w:sz w:val="18"/>
                <w:szCs w:val="18"/>
              </w:rPr>
              <w:t>•</w:t>
            </w:r>
            <w:r w:rsidRPr="006826BD">
              <w:rPr>
                <w:sz w:val="18"/>
                <w:szCs w:val="18"/>
              </w:rPr>
              <w:t xml:space="preserve"> m</w:t>
            </w:r>
            <w:r w:rsidRPr="006826BD">
              <w:rPr>
                <w:sz w:val="18"/>
                <w:szCs w:val="18"/>
                <w:vertAlign w:val="superscript"/>
              </w:rPr>
              <w:t>-3</w:t>
            </w:r>
            <w:r w:rsidRPr="006826BD">
              <w:rPr>
                <w:sz w:val="18"/>
                <w:szCs w:val="18"/>
              </w:rPr>
              <w:t>)</w:t>
            </w:r>
          </w:p>
        </w:tc>
        <w:tc>
          <w:tcPr>
            <w:tcW w:w="1272" w:type="dxa"/>
            <w:shd w:val="clear" w:color="auto" w:fill="FFFF99"/>
          </w:tcPr>
          <w:p w:rsidR="0058089D" w:rsidRPr="006826BD" w:rsidRDefault="0058089D" w:rsidP="007D2978">
            <w:pPr>
              <w:pStyle w:val="Caption"/>
              <w:rPr>
                <w:u w:val="single"/>
              </w:rPr>
            </w:pPr>
            <w:r w:rsidRPr="008B379D">
              <w:rPr>
                <w:b w:val="0"/>
              </w:rPr>
              <w:t>DC (SA)</w:t>
            </w:r>
            <w:r w:rsidRPr="006826BD">
              <w:br/>
              <w:t>NSAM</w:t>
            </w:r>
            <w:r w:rsidRPr="006826BD">
              <w:br/>
            </w:r>
            <w:r w:rsidRPr="008B379D">
              <w:rPr>
                <w:b w:val="0"/>
                <w:u w:val="single"/>
              </w:rPr>
              <w:t>SMPS/OPC</w:t>
            </w:r>
          </w:p>
          <w:p w:rsidR="0058089D" w:rsidRPr="006826BD" w:rsidRDefault="0058089D" w:rsidP="0058089D">
            <w:pPr>
              <w:pStyle w:val="BodyText1"/>
              <w:spacing w:after="120"/>
              <w:rPr>
                <w:sz w:val="18"/>
                <w:szCs w:val="18"/>
              </w:rPr>
            </w:pPr>
            <w:r w:rsidRPr="006826BD">
              <w:rPr>
                <w:sz w:val="18"/>
                <w:szCs w:val="18"/>
              </w:rPr>
              <w:t>(</w:t>
            </w:r>
            <w:r w:rsidRPr="006826BD">
              <w:rPr>
                <w:rFonts w:cs="Arial"/>
                <w:sz w:val="18"/>
                <w:szCs w:val="18"/>
              </w:rPr>
              <w:t>µ</w:t>
            </w:r>
            <w:r w:rsidRPr="006826BD">
              <w:rPr>
                <w:sz w:val="18"/>
                <w:szCs w:val="18"/>
              </w:rPr>
              <w:t>m</w:t>
            </w:r>
            <w:r w:rsidRPr="006826BD">
              <w:rPr>
                <w:sz w:val="18"/>
                <w:szCs w:val="18"/>
                <w:vertAlign w:val="superscript"/>
              </w:rPr>
              <w:t>2</w:t>
            </w:r>
            <w:r w:rsidR="00037D36" w:rsidRPr="006826BD">
              <w:rPr>
                <w:rFonts w:cs="Arial"/>
                <w:sz w:val="18"/>
                <w:szCs w:val="18"/>
              </w:rPr>
              <w:t>•</w:t>
            </w:r>
            <w:r w:rsidR="00037D36" w:rsidRPr="006826BD">
              <w:rPr>
                <w:sz w:val="18"/>
                <w:szCs w:val="18"/>
              </w:rPr>
              <w:t xml:space="preserve"> </w:t>
            </w:r>
            <w:r w:rsidR="00037D36">
              <w:rPr>
                <w:sz w:val="18"/>
                <w:szCs w:val="18"/>
              </w:rPr>
              <w:t>c</w:t>
            </w:r>
            <w:r w:rsidR="00037D36" w:rsidRPr="006826BD">
              <w:rPr>
                <w:sz w:val="18"/>
                <w:szCs w:val="18"/>
              </w:rPr>
              <w:t>m</w:t>
            </w:r>
            <w:r w:rsidR="00037D36" w:rsidRPr="006826BD">
              <w:rPr>
                <w:sz w:val="18"/>
                <w:szCs w:val="18"/>
                <w:vertAlign w:val="superscript"/>
              </w:rPr>
              <w:t>-3</w:t>
            </w:r>
            <w:r w:rsidRPr="006826BD">
              <w:rPr>
                <w:sz w:val="18"/>
                <w:szCs w:val="18"/>
              </w:rPr>
              <w:t>)</w:t>
            </w:r>
          </w:p>
        </w:tc>
        <w:tc>
          <w:tcPr>
            <w:tcW w:w="2101" w:type="dxa"/>
            <w:shd w:val="clear" w:color="auto" w:fill="FFFF99"/>
          </w:tcPr>
          <w:p w:rsidR="0058089D" w:rsidRPr="006826BD" w:rsidRDefault="0058089D" w:rsidP="007D2978">
            <w:pPr>
              <w:pStyle w:val="Caption"/>
            </w:pPr>
            <w:r w:rsidRPr="006826BD">
              <w:t>Remarks</w:t>
            </w:r>
          </w:p>
        </w:tc>
      </w:tr>
      <w:tr w:rsidR="003727CF" w:rsidTr="008B0D14">
        <w:trPr>
          <w:tblHeader/>
        </w:trPr>
        <w:tc>
          <w:tcPr>
            <w:tcW w:w="806" w:type="dxa"/>
            <w:tcBorders>
              <w:bottom w:val="single" w:sz="4" w:space="0" w:color="auto"/>
            </w:tcBorders>
            <w:shd w:val="clear" w:color="auto" w:fill="FDE9D9"/>
          </w:tcPr>
          <w:p w:rsidR="00CA258B" w:rsidRPr="006826BD" w:rsidRDefault="00CA258B" w:rsidP="00785FEA">
            <w:pPr>
              <w:pStyle w:val="TableText"/>
            </w:pPr>
          </w:p>
        </w:tc>
        <w:tc>
          <w:tcPr>
            <w:tcW w:w="1299" w:type="dxa"/>
            <w:tcBorders>
              <w:bottom w:val="single" w:sz="4" w:space="0" w:color="auto"/>
            </w:tcBorders>
            <w:shd w:val="clear" w:color="auto" w:fill="FDE9D9"/>
          </w:tcPr>
          <w:p w:rsidR="00CA258B" w:rsidRPr="006826BD" w:rsidRDefault="00CA258B" w:rsidP="00785FEA">
            <w:pPr>
              <w:pStyle w:val="TableText"/>
            </w:pPr>
          </w:p>
        </w:tc>
        <w:tc>
          <w:tcPr>
            <w:tcW w:w="1364" w:type="dxa"/>
            <w:tcBorders>
              <w:bottom w:val="single" w:sz="4" w:space="0" w:color="auto"/>
            </w:tcBorders>
            <w:shd w:val="clear" w:color="auto" w:fill="FDE9D9"/>
          </w:tcPr>
          <w:p w:rsidR="00CA258B" w:rsidRPr="006826BD" w:rsidRDefault="00CA258B" w:rsidP="00785FEA">
            <w:pPr>
              <w:pStyle w:val="TableText"/>
            </w:pPr>
          </w:p>
        </w:tc>
        <w:tc>
          <w:tcPr>
            <w:tcW w:w="1511" w:type="dxa"/>
            <w:shd w:val="clear" w:color="auto" w:fill="FDE9D9"/>
          </w:tcPr>
          <w:p w:rsidR="00CA258B" w:rsidRPr="006826BD" w:rsidRDefault="00CA258B" w:rsidP="00785FEA">
            <w:pPr>
              <w:pStyle w:val="TableText"/>
            </w:pPr>
            <w:r>
              <w:t>0.5 (@10nm)</w:t>
            </w:r>
            <w:r>
              <w:br/>
              <w:t>5 (@100nm)</w:t>
            </w:r>
          </w:p>
        </w:tc>
        <w:tc>
          <w:tcPr>
            <w:tcW w:w="1128" w:type="dxa"/>
            <w:shd w:val="clear" w:color="auto" w:fill="FDE9D9"/>
          </w:tcPr>
          <w:p w:rsidR="00CA258B" w:rsidRPr="006826BD" w:rsidRDefault="00CA258B" w:rsidP="00785FEA">
            <w:pPr>
              <w:pStyle w:val="TableText"/>
            </w:pPr>
            <w:r>
              <w:t>10,000</w:t>
            </w:r>
            <w:r>
              <w:br/>
            </w:r>
            <w:r w:rsidRPr="00990B02">
              <w:t>100,000</w:t>
            </w:r>
          </w:p>
        </w:tc>
        <w:tc>
          <w:tcPr>
            <w:tcW w:w="1174" w:type="dxa"/>
            <w:shd w:val="clear" w:color="auto" w:fill="FDE9D9"/>
          </w:tcPr>
          <w:p w:rsidR="00CA258B" w:rsidRPr="006826BD" w:rsidRDefault="00CA258B" w:rsidP="00785FEA">
            <w:pPr>
              <w:pStyle w:val="TableText"/>
            </w:pPr>
            <w:r>
              <w:t xml:space="preserve">(3007) 100 </w:t>
            </w:r>
            <w:r>
              <w:br/>
              <w:t xml:space="preserve">          </w:t>
            </w:r>
            <w:r w:rsidRPr="007975CC">
              <w:t>1000</w:t>
            </w:r>
          </w:p>
        </w:tc>
        <w:tc>
          <w:tcPr>
            <w:tcW w:w="1208" w:type="dxa"/>
            <w:shd w:val="clear" w:color="auto" w:fill="FDE9D9"/>
          </w:tcPr>
          <w:p w:rsidR="00CA258B" w:rsidRPr="006826BD" w:rsidRDefault="00CA258B" w:rsidP="00785FEA">
            <w:pPr>
              <w:pStyle w:val="TableText"/>
            </w:pPr>
            <w:r>
              <w:t>100</w:t>
            </w:r>
            <w:r>
              <w:br/>
            </w:r>
            <w:r w:rsidRPr="00AF620C">
              <w:t>100</w:t>
            </w:r>
          </w:p>
        </w:tc>
        <w:tc>
          <w:tcPr>
            <w:tcW w:w="1145" w:type="dxa"/>
            <w:shd w:val="clear" w:color="auto" w:fill="FDE9D9"/>
          </w:tcPr>
          <w:p w:rsidR="00CA258B" w:rsidRPr="006826BD" w:rsidRDefault="00CA258B" w:rsidP="00785FEA">
            <w:pPr>
              <w:pStyle w:val="TableText"/>
            </w:pPr>
            <w:r>
              <w:t>N/A</w:t>
            </w:r>
          </w:p>
        </w:tc>
        <w:tc>
          <w:tcPr>
            <w:tcW w:w="1272" w:type="dxa"/>
            <w:shd w:val="clear" w:color="auto" w:fill="FDE9D9"/>
          </w:tcPr>
          <w:p w:rsidR="00CA258B" w:rsidRPr="006826BD" w:rsidRDefault="00CA258B" w:rsidP="00785FEA">
            <w:pPr>
              <w:pStyle w:val="TableText"/>
            </w:pPr>
            <w:r w:rsidRPr="006637E6">
              <w:t>TB: 2,500</w:t>
            </w:r>
            <w:r w:rsidRPr="006637E6">
              <w:br/>
              <w:t xml:space="preserve">A: 10,000 </w:t>
            </w:r>
          </w:p>
        </w:tc>
        <w:tc>
          <w:tcPr>
            <w:tcW w:w="2101" w:type="dxa"/>
            <w:shd w:val="clear" w:color="auto" w:fill="FDE9D9"/>
          </w:tcPr>
          <w:p w:rsidR="00CA258B" w:rsidRPr="006826BD" w:rsidRDefault="00CA258B" w:rsidP="00FA3260">
            <w:pPr>
              <w:pStyle w:val="TableText"/>
            </w:pPr>
            <w:r>
              <w:t>Upper Op</w:t>
            </w:r>
            <w:r w:rsidR="00FA3260">
              <w:t>eration</w:t>
            </w:r>
            <w:r>
              <w:t xml:space="preserve"> Limit</w:t>
            </w:r>
          </w:p>
        </w:tc>
      </w:tr>
      <w:tr w:rsidR="003727CF" w:rsidTr="00AE49BE">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r>
            <w:r>
              <w:instrText xml:space="preserve"> ADDIN EN.CITE &lt;EndNote&gt;&lt;Cite&gt;&lt;Author&gt;Bello&lt;/Author&gt;&lt;Year&gt;2009&lt;/Year&gt;&lt;RecNum&gt;8&lt;/RecNum&gt;&lt;DisplayText&gt;[4]&lt;/DisplayText&gt;&lt;record&gt;&lt;rec-number&gt;8&lt;/rec-number&gt;&lt;foreign-keys&gt;&lt;key app="EN" db-id="v55w99w2adwdpwexr0lx059a5dvwt0dptxse"&gt;8&lt;/key&gt;&lt;/foreign-keys&gt;&lt;ref-type name="Journal Article"&gt;17&lt;/ref-type&gt;&lt;contributors&gt;&lt;authors&gt;&lt;author&gt;Bello, D.&lt;/author&gt;&lt;author&gt;Wardle, B. L.&lt;/author&gt;&lt;author&gt;Yamamoto, N.&lt;/author&gt;&lt;author&gt;Devilloria, R. G.&lt;/author&gt;&lt;author&gt;Garcia, E. J.&lt;/author&gt;&lt;author&gt;Hart, A. J.&lt;/author&gt;&lt;author&gt;Ahn, K.&lt;/author&gt;&lt;author&gt;Ellenbecker, M. J.&lt;/author&gt;&lt;author&gt;Hallock, M.&lt;/author&gt;&lt;/authors&gt;&lt;/contributors&gt;&lt;auth-address&gt;Bello, D, Univ Massachusetts, Dept Work Environm, Lowell, Ma 01854 Usa.&amp;#xD;dhimiter_bello@uml.edu&lt;/auth-address&gt;&lt;titles&gt;&lt;title&gt;Exposure to Nanoscale Particles and Fibers During Machining of Hybrid Advanced Composites Containing Carbon Nanotubes&lt;/title&gt;&lt;secondary-title&gt;Journal of Nanoparticle Research&lt;/secondary-title&gt;&lt;/titles&gt;&lt;periodical&gt;&lt;full-title&gt;Journal of Nanoparticle Research&lt;/full-title&gt;&lt;/periodical&gt;&lt;pages&gt;231-249&lt;/pages&gt;&lt;volume&gt;11&lt;/volume&gt;&lt;number&gt;1&lt;/number&gt;&lt;keywords&gt;&lt;keyword&gt;Nanoparticle&lt;/keyword&gt;&lt;keyword&gt;Nanocomposite&lt;/keyword&gt;&lt;keyword&gt;Fiber&lt;/keyword&gt;&lt;keyword&gt;Cnts&lt;/keyword&gt;&lt;keyword&gt;Airborne Exposures&lt;/keyword&gt;&lt;keyword&gt;Occupational Health&lt;/keyword&gt;&lt;keyword&gt;Nanotechnology&lt;/keyword&gt;&lt;keyword&gt;Ehs&lt;/keyword&gt;&lt;keyword&gt;Polymer Composites&lt;/keyword&gt;&lt;keyword&gt;Mice&lt;/keyword&gt;&lt;keyword&gt;Toxicity&lt;/keyword&gt;&lt;keyword&gt;Growth&lt;/keyword&gt;&lt;keyword&gt;Serum&lt;/keyword&gt;&lt;/keywords&gt;&lt;dates&gt;&lt;year&gt;2009&lt;/year&gt;&lt;pub-dates&gt;&lt;date&gt;Jan 2009&lt;/date&gt;&lt;/pub-dates&gt;&lt;/dates&gt;&lt;isbn&gt;1388-0764&lt;/isbn&gt;&lt;label&gt;1150&lt;/label&gt;&lt;urls&gt;&lt;related-urls&gt;&lt;url&gt;ISI:000262125200021&lt;/url&gt;&lt;/related-urls&gt;&lt;/urls&gt;&lt;language&gt;English&lt;/language&gt;&lt;/record&gt;&lt;/Cite&gt;&lt;/EndNote&gt;</w:instrText>
            </w:r>
            <w:r>
              <w:fldChar w:fldCharType="separate"/>
            </w:r>
            <w:r>
              <w:rPr>
                <w:noProof/>
              </w:rPr>
              <w:t>[</w:t>
            </w:r>
            <w:hyperlink w:anchor="_ENREF_4" w:tooltip="Bello, 2009 #8" w:history="1">
              <w:r w:rsidR="00621CDA">
                <w:rPr>
                  <w:noProof/>
                </w:rPr>
                <w:t>4</w:t>
              </w:r>
            </w:hyperlink>
            <w:r>
              <w:rPr>
                <w:noProof/>
              </w:rPr>
              <w:t>]</w:t>
            </w:r>
            <w:r>
              <w:fldChar w:fldCharType="end"/>
            </w: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w:t>
            </w:r>
          </w:p>
        </w:tc>
        <w:tc>
          <w:tcPr>
            <w:tcW w:w="1364"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background</w:t>
            </w:r>
          </w:p>
        </w:tc>
        <w:tc>
          <w:tcPr>
            <w:tcW w:w="1511" w:type="dxa"/>
            <w:tcBorders>
              <w:left w:val="single" w:sz="4" w:space="0" w:color="auto"/>
            </w:tcBorders>
          </w:tcPr>
          <w:p w:rsidR="0058089D" w:rsidRDefault="0058089D" w:rsidP="00BD3FC1">
            <w:pPr>
              <w:pStyle w:val="TableText"/>
              <w:jc w:val="right"/>
            </w:pPr>
            <w:r>
              <w:t>≈0.005</w:t>
            </w:r>
          </w:p>
        </w:tc>
        <w:tc>
          <w:tcPr>
            <w:tcW w:w="1128" w:type="dxa"/>
            <w:tcBorders>
              <w:left w:val="single" w:sz="4" w:space="0" w:color="auto"/>
            </w:tcBorders>
          </w:tcPr>
          <w:p w:rsidR="0058089D" w:rsidRDefault="0058089D" w:rsidP="00BD3FC1">
            <w:pPr>
              <w:pStyle w:val="TableText"/>
              <w:jc w:val="right"/>
            </w:pPr>
            <w:r>
              <w:t xml:space="preserve">11.4 </w:t>
            </w:r>
            <w:r>
              <w:rPr>
                <w:rFonts w:cs="Arial"/>
              </w:rPr>
              <w:t>↑</w:t>
            </w:r>
            <w:r>
              <w:t>15</w:t>
            </w:r>
            <w:r>
              <w:rPr>
                <w:rFonts w:cs="Arial"/>
              </w:rPr>
              <w:t>¦</w:t>
            </w:r>
          </w:p>
        </w:tc>
        <w:tc>
          <w:tcPr>
            <w:tcW w:w="1174" w:type="dxa"/>
            <w:tcBorders>
              <w:left w:val="single" w:sz="4" w:space="0" w:color="auto"/>
              <w:right w:val="single" w:sz="4" w:space="0" w:color="auto"/>
            </w:tcBorders>
          </w:tcPr>
          <w:p w:rsidR="0058089D" w:rsidRDefault="0058089D" w:rsidP="00BD3FC1">
            <w:pPr>
              <w:pStyle w:val="TableText"/>
              <w:jc w:val="right"/>
            </w:pPr>
            <w:r>
              <w:t>3 – 4</w:t>
            </w:r>
          </w:p>
        </w:tc>
        <w:tc>
          <w:tcPr>
            <w:tcW w:w="1208" w:type="dxa"/>
            <w:tcBorders>
              <w:left w:val="single" w:sz="4" w:space="0" w:color="auto"/>
            </w:tcBorders>
          </w:tcPr>
          <w:p w:rsidR="0058089D" w:rsidRDefault="0058089D" w:rsidP="00BD3FC1">
            <w:pPr>
              <w:pStyle w:val="TableText"/>
              <w:jc w:val="right"/>
            </w:pPr>
            <w:r>
              <w:t>0.013</w:t>
            </w:r>
          </w:p>
        </w:tc>
        <w:tc>
          <w:tcPr>
            <w:tcW w:w="1145" w:type="dxa"/>
            <w:tcBorders>
              <w:left w:val="single" w:sz="4" w:space="0" w:color="auto"/>
            </w:tcBorders>
          </w:tcPr>
          <w:p w:rsidR="0058089D" w:rsidRDefault="0058089D" w:rsidP="00BD3FC1">
            <w:pPr>
              <w:pStyle w:val="TableText"/>
              <w:jc w:val="right"/>
            </w:pPr>
            <w:r>
              <w:t>&lt;0&gt;</w:t>
            </w:r>
          </w:p>
        </w:tc>
        <w:tc>
          <w:tcPr>
            <w:tcW w:w="1272" w:type="dxa"/>
            <w:tcBorders>
              <w:left w:val="single" w:sz="4" w:space="0" w:color="auto"/>
              <w:right w:val="single" w:sz="4" w:space="0" w:color="auto"/>
            </w:tcBorders>
          </w:tcPr>
          <w:p w:rsidR="0058089D" w:rsidRDefault="0058089D" w:rsidP="00BD3FC1">
            <w:pPr>
              <w:pStyle w:val="TableText"/>
              <w:jc w:val="right"/>
            </w:pPr>
            <w:r>
              <w:t>1.3</w:t>
            </w:r>
            <w:r>
              <w:rPr>
                <w:rFonts w:cs="Arial"/>
              </w:rPr>
              <w:t>•</w:t>
            </w:r>
            <w:r>
              <w:t>10</w:t>
            </w:r>
            <w:r w:rsidRPr="00975F0E">
              <w:rPr>
                <w:vertAlign w:val="superscript"/>
              </w:rPr>
              <w:t>3</w:t>
            </w:r>
          </w:p>
        </w:tc>
        <w:tc>
          <w:tcPr>
            <w:tcW w:w="2101" w:type="dxa"/>
            <w:tcBorders>
              <w:left w:val="single" w:sz="4" w:space="0" w:color="auto"/>
            </w:tcBorders>
          </w:tcPr>
          <w:p w:rsidR="0058089D" w:rsidRDefault="0058089D" w:rsidP="00785FEA">
            <w:pPr>
              <w:pStyle w:val="TableText"/>
            </w:pP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single" w:sz="4" w:space="0" w:color="auto"/>
              <w:left w:val="single" w:sz="4" w:space="0" w:color="auto"/>
              <w:bottom w:val="nil"/>
              <w:right w:val="single" w:sz="4" w:space="0" w:color="auto"/>
            </w:tcBorders>
          </w:tcPr>
          <w:p w:rsidR="0058089D" w:rsidRDefault="0058089D" w:rsidP="00785FEA">
            <w:pPr>
              <w:pStyle w:val="TableText"/>
            </w:pPr>
            <w:r>
              <w:t>Dry-cutting</w:t>
            </w:r>
          </w:p>
        </w:tc>
        <w:tc>
          <w:tcPr>
            <w:tcW w:w="1364"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 xml:space="preserve">base-carbon </w:t>
            </w:r>
          </w:p>
        </w:tc>
        <w:tc>
          <w:tcPr>
            <w:tcW w:w="1511" w:type="dxa"/>
            <w:tcBorders>
              <w:left w:val="single" w:sz="4" w:space="0" w:color="auto"/>
            </w:tcBorders>
          </w:tcPr>
          <w:p w:rsidR="0058089D" w:rsidRDefault="0058089D" w:rsidP="00BD3FC1">
            <w:pPr>
              <w:pStyle w:val="TableText"/>
              <w:jc w:val="right"/>
            </w:pPr>
            <w:r>
              <w:t xml:space="preserve">0.319 </w:t>
            </w:r>
            <w:r>
              <w:rPr>
                <w:rFonts w:cs="Arial"/>
              </w:rPr>
              <w:t>↑</w:t>
            </w:r>
            <w:r>
              <w:t>0.7</w:t>
            </w:r>
            <w:r>
              <w:rPr>
                <w:rFonts w:cs="Arial"/>
              </w:rPr>
              <w:t>¦</w:t>
            </w:r>
            <w:r>
              <w:br/>
              <w:t xml:space="preserve">0.283 </w:t>
            </w:r>
            <w:r>
              <w:rPr>
                <w:rFonts w:cs="Arial"/>
              </w:rPr>
              <w:t xml:space="preserve"> ↑</w:t>
            </w:r>
            <w:r w:rsidRPr="00DD1AF1">
              <w:rPr>
                <w:color w:val="FF0000"/>
              </w:rPr>
              <w:t>&gt;5</w:t>
            </w:r>
            <w:r>
              <w:rPr>
                <w:rFonts w:cs="Arial"/>
              </w:rPr>
              <w:t>¦</w:t>
            </w:r>
            <w:r>
              <w:rPr>
                <w:vertAlign w:val="superscript"/>
              </w:rPr>
              <w:t xml:space="preserve"> </w:t>
            </w:r>
          </w:p>
        </w:tc>
        <w:tc>
          <w:tcPr>
            <w:tcW w:w="1128" w:type="dxa"/>
            <w:tcBorders>
              <w:left w:val="single" w:sz="4" w:space="0" w:color="auto"/>
            </w:tcBorders>
          </w:tcPr>
          <w:p w:rsidR="0058089D" w:rsidRDefault="0058089D" w:rsidP="00BD3FC1">
            <w:pPr>
              <w:pStyle w:val="TableText"/>
              <w:jc w:val="right"/>
            </w:pPr>
            <w:r>
              <w:t>777.5</w:t>
            </w:r>
            <w:r>
              <w:br/>
            </w:r>
            <w:r>
              <w:rPr>
                <w:rFonts w:cs="Arial"/>
              </w:rPr>
              <w:t>1003.8 ↑</w:t>
            </w:r>
            <w:r w:rsidRPr="00FB0AF6">
              <w:t>2400</w:t>
            </w:r>
            <w:r>
              <w:rPr>
                <w:rFonts w:cs="Arial"/>
              </w:rPr>
              <w:t>¦</w:t>
            </w:r>
          </w:p>
        </w:tc>
        <w:tc>
          <w:tcPr>
            <w:tcW w:w="1174" w:type="dxa"/>
            <w:tcBorders>
              <w:left w:val="single" w:sz="4" w:space="0" w:color="auto"/>
              <w:right w:val="single" w:sz="4" w:space="0" w:color="auto"/>
            </w:tcBorders>
          </w:tcPr>
          <w:p w:rsidR="0058089D" w:rsidRPr="00DD1AF1" w:rsidRDefault="0058089D" w:rsidP="00BD3FC1">
            <w:pPr>
              <w:pStyle w:val="TableText"/>
              <w:jc w:val="right"/>
            </w:pPr>
            <w:r w:rsidRPr="00DD1AF1">
              <w:t>&gt;200-300</w:t>
            </w:r>
          </w:p>
        </w:tc>
        <w:tc>
          <w:tcPr>
            <w:tcW w:w="1208" w:type="dxa"/>
            <w:tcBorders>
              <w:left w:val="single" w:sz="4" w:space="0" w:color="auto"/>
            </w:tcBorders>
          </w:tcPr>
          <w:p w:rsidR="0058089D" w:rsidRDefault="0058089D" w:rsidP="00BD3FC1">
            <w:pPr>
              <w:pStyle w:val="TableText"/>
              <w:jc w:val="right"/>
            </w:pPr>
            <w:r>
              <w:t>5.41</w:t>
            </w:r>
            <w:r>
              <w:br/>
              <w:t>5.61</w:t>
            </w:r>
          </w:p>
        </w:tc>
        <w:tc>
          <w:tcPr>
            <w:tcW w:w="1145" w:type="dxa"/>
            <w:tcBorders>
              <w:left w:val="single" w:sz="4" w:space="0" w:color="auto"/>
            </w:tcBorders>
          </w:tcPr>
          <w:p w:rsidR="0058089D" w:rsidRDefault="0058089D" w:rsidP="00BD3FC1">
            <w:pPr>
              <w:pStyle w:val="TableText"/>
              <w:jc w:val="right"/>
            </w:pPr>
            <w:r>
              <w:t>-</w:t>
            </w:r>
            <w:r>
              <w:br/>
              <w:t>&lt;3.8&gt;</w:t>
            </w:r>
          </w:p>
        </w:tc>
        <w:tc>
          <w:tcPr>
            <w:tcW w:w="1272" w:type="dxa"/>
            <w:tcBorders>
              <w:left w:val="single" w:sz="4" w:space="0" w:color="auto"/>
              <w:right w:val="single" w:sz="4" w:space="0" w:color="auto"/>
            </w:tcBorders>
          </w:tcPr>
          <w:p w:rsidR="0058089D" w:rsidRDefault="0058089D" w:rsidP="00BD3FC1">
            <w:pPr>
              <w:pStyle w:val="TableText"/>
              <w:jc w:val="right"/>
            </w:pPr>
            <w:r>
              <w:t xml:space="preserve">313 </w:t>
            </w:r>
            <w:r>
              <w:rPr>
                <w:rFonts w:cs="Arial"/>
              </w:rPr>
              <w:t>•</w:t>
            </w:r>
            <w:r>
              <w:t>10</w:t>
            </w:r>
            <w:r w:rsidRPr="00975F0E">
              <w:rPr>
                <w:vertAlign w:val="superscript"/>
              </w:rPr>
              <w:t>3</w:t>
            </w:r>
            <w:r>
              <w:br/>
              <w:t xml:space="preserve">457 </w:t>
            </w:r>
            <w:r>
              <w:rPr>
                <w:rFonts w:cs="Arial"/>
              </w:rPr>
              <w:t>•</w:t>
            </w:r>
            <w:r>
              <w:t>10</w:t>
            </w:r>
            <w:r w:rsidRPr="00975F0E">
              <w:rPr>
                <w:vertAlign w:val="superscript"/>
              </w:rPr>
              <w:t>3</w:t>
            </w:r>
          </w:p>
        </w:tc>
        <w:tc>
          <w:tcPr>
            <w:tcW w:w="2101" w:type="dxa"/>
            <w:tcBorders>
              <w:left w:val="single" w:sz="4" w:space="0" w:color="auto"/>
            </w:tcBorders>
          </w:tcPr>
          <w:p w:rsidR="0058089D" w:rsidRDefault="0058089D" w:rsidP="00785FEA">
            <w:pPr>
              <w:pStyle w:val="TableText"/>
            </w:pPr>
            <w:r>
              <w:t>24-ply, Loc1 (BZ)</w:t>
            </w:r>
            <w:r>
              <w:br/>
              <w:t>24-ply, Loc 2</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CNT-carbon</w:t>
            </w:r>
          </w:p>
        </w:tc>
        <w:tc>
          <w:tcPr>
            <w:tcW w:w="1511" w:type="dxa"/>
            <w:tcBorders>
              <w:left w:val="single" w:sz="4" w:space="0" w:color="auto"/>
            </w:tcBorders>
          </w:tcPr>
          <w:p w:rsidR="0058089D" w:rsidRDefault="0058089D" w:rsidP="00BD3FC1">
            <w:pPr>
              <w:pStyle w:val="TableText"/>
              <w:jc w:val="right"/>
            </w:pPr>
            <w:r>
              <w:t xml:space="preserve">0.153    </w:t>
            </w:r>
            <w:r>
              <w:rPr>
                <w:rFonts w:cs="Arial"/>
              </w:rPr>
              <w:t>↑</w:t>
            </w:r>
            <w:r w:rsidRPr="00DD1AF1">
              <w:rPr>
                <w:color w:val="FF0000"/>
              </w:rPr>
              <w:t>7</w:t>
            </w:r>
            <w:r>
              <w:rPr>
                <w:rFonts w:cs="Arial"/>
              </w:rPr>
              <w:t>¦</w:t>
            </w:r>
            <w:r>
              <w:br/>
              <w:t>0.294</w:t>
            </w:r>
            <w:r>
              <w:rPr>
                <w:rFonts w:cs="Arial"/>
              </w:rPr>
              <w:t xml:space="preserve"> ↑</w:t>
            </w:r>
            <w:r w:rsidRPr="00DD1AF1">
              <w:rPr>
                <w:color w:val="FF0000"/>
              </w:rPr>
              <w:t xml:space="preserve"> &gt;5</w:t>
            </w:r>
            <w:r>
              <w:rPr>
                <w:rFonts w:cs="Arial"/>
              </w:rPr>
              <w:t>¦</w:t>
            </w:r>
            <w:r>
              <w:rPr>
                <w:vertAlign w:val="superscript"/>
              </w:rPr>
              <w:t xml:space="preserve"> </w:t>
            </w:r>
          </w:p>
        </w:tc>
        <w:tc>
          <w:tcPr>
            <w:tcW w:w="1128" w:type="dxa"/>
            <w:tcBorders>
              <w:left w:val="single" w:sz="4" w:space="0" w:color="auto"/>
            </w:tcBorders>
          </w:tcPr>
          <w:p w:rsidR="0058089D" w:rsidRDefault="0058089D" w:rsidP="00BD3FC1">
            <w:pPr>
              <w:pStyle w:val="TableText"/>
              <w:jc w:val="right"/>
            </w:pPr>
            <w:r>
              <w:t>215.7</w:t>
            </w:r>
            <w:r>
              <w:br/>
            </w:r>
            <w:r>
              <w:rPr>
                <w:rFonts w:cs="Arial"/>
              </w:rPr>
              <w:t>867.1 ↑</w:t>
            </w:r>
            <w:r w:rsidRPr="00FB0AF6">
              <w:t>2400</w:t>
            </w:r>
            <w:r>
              <w:rPr>
                <w:rFonts w:cs="Arial"/>
              </w:rPr>
              <w:t>¦</w:t>
            </w:r>
          </w:p>
        </w:tc>
        <w:tc>
          <w:tcPr>
            <w:tcW w:w="1174" w:type="dxa"/>
            <w:tcBorders>
              <w:left w:val="single" w:sz="4" w:space="0" w:color="auto"/>
              <w:right w:val="single" w:sz="4" w:space="0" w:color="auto"/>
            </w:tcBorders>
          </w:tcPr>
          <w:p w:rsidR="0058089D" w:rsidRPr="00DD1AF1" w:rsidRDefault="0058089D" w:rsidP="00BD3FC1">
            <w:pPr>
              <w:pStyle w:val="TableText"/>
              <w:jc w:val="right"/>
            </w:pPr>
            <w:r w:rsidRPr="00DD1AF1">
              <w:t>&gt;200-300</w:t>
            </w:r>
          </w:p>
        </w:tc>
        <w:tc>
          <w:tcPr>
            <w:tcW w:w="1208" w:type="dxa"/>
            <w:tcBorders>
              <w:left w:val="single" w:sz="4" w:space="0" w:color="auto"/>
            </w:tcBorders>
          </w:tcPr>
          <w:p w:rsidR="0058089D" w:rsidRDefault="0058089D" w:rsidP="00BD3FC1">
            <w:pPr>
              <w:pStyle w:val="TableText"/>
              <w:jc w:val="right"/>
            </w:pPr>
            <w:r>
              <w:t>2.40</w:t>
            </w:r>
            <w:r>
              <w:br/>
              <w:t>8.38</w:t>
            </w:r>
          </w:p>
        </w:tc>
        <w:tc>
          <w:tcPr>
            <w:tcW w:w="1145" w:type="dxa"/>
            <w:tcBorders>
              <w:left w:val="single" w:sz="4" w:space="0" w:color="auto"/>
            </w:tcBorders>
          </w:tcPr>
          <w:p w:rsidR="0058089D" w:rsidRDefault="0058089D" w:rsidP="00BD3FC1">
            <w:pPr>
              <w:pStyle w:val="TableText"/>
              <w:jc w:val="right"/>
            </w:pPr>
            <w:r>
              <w:t>-</w:t>
            </w:r>
          </w:p>
        </w:tc>
        <w:tc>
          <w:tcPr>
            <w:tcW w:w="1272" w:type="dxa"/>
            <w:tcBorders>
              <w:left w:val="single" w:sz="4" w:space="0" w:color="auto"/>
              <w:right w:val="single" w:sz="4" w:space="0" w:color="auto"/>
            </w:tcBorders>
          </w:tcPr>
          <w:p w:rsidR="0058089D" w:rsidRDefault="0058089D" w:rsidP="00BD3FC1">
            <w:pPr>
              <w:pStyle w:val="TableText"/>
              <w:jc w:val="right"/>
            </w:pPr>
            <w:r>
              <w:t xml:space="preserve">116 </w:t>
            </w:r>
            <w:r>
              <w:rPr>
                <w:rFonts w:cs="Arial"/>
              </w:rPr>
              <w:t>•</w:t>
            </w:r>
            <w:r>
              <w:t>10</w:t>
            </w:r>
            <w:r w:rsidRPr="00975F0E">
              <w:rPr>
                <w:vertAlign w:val="superscript"/>
              </w:rPr>
              <w:t>3</w:t>
            </w:r>
            <w:r>
              <w:br/>
              <w:t xml:space="preserve">393 </w:t>
            </w:r>
            <w:r>
              <w:rPr>
                <w:rFonts w:cs="Arial"/>
              </w:rPr>
              <w:t>•</w:t>
            </w:r>
            <w:r>
              <w:t>10</w:t>
            </w:r>
            <w:r w:rsidRPr="00975F0E">
              <w:rPr>
                <w:vertAlign w:val="superscript"/>
              </w:rPr>
              <w:t>3</w:t>
            </w:r>
          </w:p>
        </w:tc>
        <w:tc>
          <w:tcPr>
            <w:tcW w:w="2101" w:type="dxa"/>
            <w:tcBorders>
              <w:left w:val="single" w:sz="4" w:space="0" w:color="auto"/>
            </w:tcBorders>
          </w:tcPr>
          <w:p w:rsidR="0058089D" w:rsidRDefault="0058089D" w:rsidP="00785FEA">
            <w:pPr>
              <w:pStyle w:val="TableText"/>
            </w:pPr>
            <w:r>
              <w:t>24-ply, Loc1 (BZ)</w:t>
            </w:r>
            <w:r>
              <w:br/>
              <w:t>24-ply, Loc 2</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rPr>
                <w:rFonts w:cs="Arial"/>
              </w:rPr>
            </w:pPr>
            <w:r>
              <w:t xml:space="preserve">base-alumina </w:t>
            </w:r>
          </w:p>
        </w:tc>
        <w:tc>
          <w:tcPr>
            <w:tcW w:w="1511" w:type="dxa"/>
            <w:tcBorders>
              <w:left w:val="single" w:sz="4" w:space="0" w:color="auto"/>
            </w:tcBorders>
          </w:tcPr>
          <w:p w:rsidR="0058089D" w:rsidRDefault="0058089D" w:rsidP="00BD3FC1">
            <w:pPr>
              <w:pStyle w:val="TableText"/>
              <w:jc w:val="right"/>
            </w:pPr>
            <w:r>
              <w:t xml:space="preserve">0.088 </w:t>
            </w:r>
            <w:r>
              <w:br/>
              <w:t>0.148 ↑≈0.2¦</w:t>
            </w:r>
          </w:p>
        </w:tc>
        <w:tc>
          <w:tcPr>
            <w:tcW w:w="1128" w:type="dxa"/>
            <w:tcBorders>
              <w:left w:val="single" w:sz="4" w:space="0" w:color="auto"/>
            </w:tcBorders>
          </w:tcPr>
          <w:p w:rsidR="0058089D" w:rsidRDefault="0058089D" w:rsidP="00BD3FC1">
            <w:pPr>
              <w:pStyle w:val="TableText"/>
              <w:jc w:val="right"/>
            </w:pPr>
            <w:r>
              <w:t xml:space="preserve">72.2 </w:t>
            </w:r>
            <w:r>
              <w:br/>
            </w:r>
            <w:r>
              <w:rPr>
                <w:rFonts w:cs="Arial"/>
              </w:rPr>
              <w:t>135.2↑</w:t>
            </w:r>
            <w:r>
              <w:t>300</w:t>
            </w:r>
            <w:r>
              <w:rPr>
                <w:rFonts w:cs="Arial"/>
              </w:rPr>
              <w:t>¦</w:t>
            </w:r>
            <w:r>
              <w:rPr>
                <w:rFonts w:cs="Arial"/>
              </w:rPr>
              <w:br/>
            </w:r>
          </w:p>
        </w:tc>
        <w:tc>
          <w:tcPr>
            <w:tcW w:w="1174" w:type="dxa"/>
            <w:tcBorders>
              <w:left w:val="single" w:sz="4" w:space="0" w:color="auto"/>
              <w:right w:val="single" w:sz="4" w:space="0" w:color="auto"/>
            </w:tcBorders>
          </w:tcPr>
          <w:p w:rsidR="0058089D" w:rsidRPr="00DD1AF1" w:rsidRDefault="0058089D" w:rsidP="00BD3FC1">
            <w:pPr>
              <w:pStyle w:val="TableText"/>
              <w:jc w:val="right"/>
            </w:pPr>
            <w:r w:rsidRPr="00DD1AF1">
              <w:t>100-200</w:t>
            </w:r>
          </w:p>
        </w:tc>
        <w:tc>
          <w:tcPr>
            <w:tcW w:w="1208" w:type="dxa"/>
            <w:tcBorders>
              <w:left w:val="single" w:sz="4" w:space="0" w:color="auto"/>
            </w:tcBorders>
          </w:tcPr>
          <w:p w:rsidR="0058089D" w:rsidRDefault="0058089D" w:rsidP="00BD3FC1">
            <w:pPr>
              <w:pStyle w:val="TableText"/>
              <w:jc w:val="right"/>
            </w:pPr>
            <w:r>
              <w:t>0.73</w:t>
            </w:r>
            <w:r>
              <w:br/>
              <w:t>1.19</w:t>
            </w:r>
          </w:p>
        </w:tc>
        <w:tc>
          <w:tcPr>
            <w:tcW w:w="1145" w:type="dxa"/>
            <w:tcBorders>
              <w:left w:val="single" w:sz="4" w:space="0" w:color="auto"/>
            </w:tcBorders>
          </w:tcPr>
          <w:p w:rsidR="0058089D" w:rsidRDefault="0058089D" w:rsidP="00BD3FC1">
            <w:pPr>
              <w:pStyle w:val="TableText"/>
              <w:jc w:val="right"/>
            </w:pPr>
            <w:r>
              <w:t>2.0 &lt;0.2&gt;</w:t>
            </w:r>
            <w:r>
              <w:br/>
            </w:r>
            <w:r>
              <w:br/>
              <w:t>&lt;1.6&gt;</w:t>
            </w:r>
          </w:p>
        </w:tc>
        <w:tc>
          <w:tcPr>
            <w:tcW w:w="1272" w:type="dxa"/>
            <w:tcBorders>
              <w:left w:val="single" w:sz="4" w:space="0" w:color="auto"/>
              <w:right w:val="single" w:sz="4" w:space="0" w:color="auto"/>
            </w:tcBorders>
          </w:tcPr>
          <w:p w:rsidR="0058089D" w:rsidRDefault="0058089D" w:rsidP="00BD3FC1">
            <w:pPr>
              <w:pStyle w:val="TableText"/>
              <w:jc w:val="right"/>
            </w:pPr>
            <w:r>
              <w:t xml:space="preserve">32 </w:t>
            </w:r>
            <w:r>
              <w:rPr>
                <w:rFonts w:cs="Arial"/>
              </w:rPr>
              <w:t>•</w:t>
            </w:r>
            <w:r>
              <w:t>10</w:t>
            </w:r>
            <w:r w:rsidRPr="00975F0E">
              <w:rPr>
                <w:vertAlign w:val="superscript"/>
              </w:rPr>
              <w:t>3</w:t>
            </w:r>
            <w:r>
              <w:br/>
              <w:t xml:space="preserve">77 </w:t>
            </w:r>
            <w:r>
              <w:rPr>
                <w:rFonts w:cs="Arial"/>
              </w:rPr>
              <w:t>•</w:t>
            </w:r>
            <w:r>
              <w:t>10</w:t>
            </w:r>
            <w:r w:rsidRPr="00975F0E">
              <w:rPr>
                <w:vertAlign w:val="superscript"/>
              </w:rPr>
              <w:t>3</w:t>
            </w:r>
          </w:p>
        </w:tc>
        <w:tc>
          <w:tcPr>
            <w:tcW w:w="2101" w:type="dxa"/>
            <w:tcBorders>
              <w:left w:val="single" w:sz="4" w:space="0" w:color="auto"/>
            </w:tcBorders>
          </w:tcPr>
          <w:p w:rsidR="0058089D" w:rsidRDefault="0058089D" w:rsidP="00785FEA">
            <w:pPr>
              <w:pStyle w:val="TableText"/>
            </w:pPr>
            <w:r>
              <w:t>4-ply, Loc 1 (BZ)</w:t>
            </w:r>
            <w:r>
              <w:br/>
            </w:r>
            <w:r>
              <w:br/>
              <w:t>4-ply, Loc 2</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rPr>
                <w:rFonts w:cs="Arial"/>
              </w:rPr>
            </w:pPr>
            <w:r>
              <w:t>CNT-alumina</w:t>
            </w:r>
          </w:p>
        </w:tc>
        <w:tc>
          <w:tcPr>
            <w:tcW w:w="1511" w:type="dxa"/>
            <w:tcBorders>
              <w:left w:val="single" w:sz="4" w:space="0" w:color="auto"/>
            </w:tcBorders>
          </w:tcPr>
          <w:p w:rsidR="0058089D" w:rsidRDefault="0058089D" w:rsidP="00BD3FC1">
            <w:pPr>
              <w:pStyle w:val="TableText"/>
              <w:jc w:val="right"/>
            </w:pPr>
            <w:r>
              <w:t xml:space="preserve">0.028 </w:t>
            </w:r>
            <w:r>
              <w:br/>
              <w:t xml:space="preserve">0.038 </w:t>
            </w:r>
            <w:r>
              <w:rPr>
                <w:rFonts w:cs="Arial"/>
              </w:rPr>
              <w:t>↑</w:t>
            </w:r>
            <w:r>
              <w:t>0.05</w:t>
            </w:r>
            <w:r>
              <w:rPr>
                <w:rFonts w:cs="Arial"/>
              </w:rPr>
              <w:t>¦</w:t>
            </w:r>
          </w:p>
        </w:tc>
        <w:tc>
          <w:tcPr>
            <w:tcW w:w="1128" w:type="dxa"/>
            <w:tcBorders>
              <w:left w:val="single" w:sz="4" w:space="0" w:color="auto"/>
            </w:tcBorders>
          </w:tcPr>
          <w:p w:rsidR="0058089D" w:rsidRDefault="0058089D" w:rsidP="00BD3FC1">
            <w:pPr>
              <w:pStyle w:val="TableText"/>
              <w:jc w:val="right"/>
            </w:pPr>
            <w:r>
              <w:t xml:space="preserve">62.2 </w:t>
            </w:r>
            <w:r>
              <w:br/>
              <w:t>285.3</w:t>
            </w:r>
            <w:r>
              <w:rPr>
                <w:rFonts w:cs="Arial"/>
              </w:rPr>
              <w:t>↑</w:t>
            </w:r>
            <w:r>
              <w:t>600</w:t>
            </w:r>
            <w:r>
              <w:rPr>
                <w:rFonts w:cs="Arial"/>
              </w:rPr>
              <w:t>¦</w:t>
            </w:r>
          </w:p>
        </w:tc>
        <w:tc>
          <w:tcPr>
            <w:tcW w:w="1174" w:type="dxa"/>
            <w:tcBorders>
              <w:left w:val="single" w:sz="4" w:space="0" w:color="auto"/>
              <w:right w:val="single" w:sz="4" w:space="0" w:color="auto"/>
            </w:tcBorders>
          </w:tcPr>
          <w:p w:rsidR="0058089D" w:rsidRDefault="0058089D" w:rsidP="00BD3FC1">
            <w:pPr>
              <w:pStyle w:val="TableText"/>
              <w:jc w:val="right"/>
            </w:pPr>
            <w:r>
              <w:t>10-30</w:t>
            </w:r>
            <w:r>
              <w:br/>
              <w:t>(1-ply)</w:t>
            </w:r>
          </w:p>
        </w:tc>
        <w:tc>
          <w:tcPr>
            <w:tcW w:w="1208" w:type="dxa"/>
            <w:tcBorders>
              <w:left w:val="single" w:sz="4" w:space="0" w:color="auto"/>
            </w:tcBorders>
          </w:tcPr>
          <w:p w:rsidR="0058089D" w:rsidRDefault="0058089D" w:rsidP="00BD3FC1">
            <w:pPr>
              <w:pStyle w:val="TableText"/>
              <w:jc w:val="right"/>
            </w:pPr>
            <w:r>
              <w:t>0.80</w:t>
            </w:r>
            <w:r>
              <w:br/>
              <w:t>2.11</w:t>
            </w:r>
          </w:p>
        </w:tc>
        <w:tc>
          <w:tcPr>
            <w:tcW w:w="1145" w:type="dxa"/>
            <w:tcBorders>
              <w:left w:val="single" w:sz="4" w:space="0" w:color="auto"/>
            </w:tcBorders>
          </w:tcPr>
          <w:p w:rsidR="0058089D" w:rsidRDefault="0058089D" w:rsidP="00BD3FC1">
            <w:pPr>
              <w:pStyle w:val="TableText"/>
              <w:jc w:val="right"/>
            </w:pPr>
            <w:r>
              <w:t>-</w:t>
            </w:r>
            <w:r>
              <w:br/>
              <w:t>&lt;1.6&gt;</w:t>
            </w:r>
          </w:p>
        </w:tc>
        <w:tc>
          <w:tcPr>
            <w:tcW w:w="1272" w:type="dxa"/>
            <w:tcBorders>
              <w:left w:val="single" w:sz="4" w:space="0" w:color="auto"/>
              <w:right w:val="single" w:sz="4" w:space="0" w:color="auto"/>
            </w:tcBorders>
          </w:tcPr>
          <w:p w:rsidR="0058089D" w:rsidRPr="00A5250A" w:rsidRDefault="0058089D" w:rsidP="00BD3FC1">
            <w:pPr>
              <w:pStyle w:val="TableText"/>
              <w:jc w:val="right"/>
            </w:pPr>
            <w:r>
              <w:t>45</w:t>
            </w:r>
            <w:r>
              <w:rPr>
                <w:rFonts w:cs="Arial"/>
              </w:rPr>
              <w:t>•</w:t>
            </w:r>
            <w:r>
              <w:t>10</w:t>
            </w:r>
            <w:r w:rsidRPr="00975F0E">
              <w:rPr>
                <w:vertAlign w:val="superscript"/>
              </w:rPr>
              <w:t>3</w:t>
            </w:r>
            <w:r>
              <w:rPr>
                <w:vertAlign w:val="superscript"/>
              </w:rPr>
              <w:br/>
            </w:r>
            <w:r>
              <w:t>235</w:t>
            </w:r>
            <w:r>
              <w:rPr>
                <w:rFonts w:cs="Arial"/>
              </w:rPr>
              <w:t>•</w:t>
            </w:r>
            <w:r>
              <w:t>10</w:t>
            </w:r>
            <w:r w:rsidRPr="00975F0E">
              <w:rPr>
                <w:vertAlign w:val="superscript"/>
              </w:rPr>
              <w:t>3</w:t>
            </w:r>
          </w:p>
        </w:tc>
        <w:tc>
          <w:tcPr>
            <w:tcW w:w="2101" w:type="dxa"/>
            <w:tcBorders>
              <w:left w:val="single" w:sz="4" w:space="0" w:color="auto"/>
            </w:tcBorders>
          </w:tcPr>
          <w:p w:rsidR="0058089D" w:rsidRDefault="0058089D" w:rsidP="00785FEA">
            <w:pPr>
              <w:pStyle w:val="TableText"/>
            </w:pPr>
            <w:r>
              <w:t>4-ply, Loc 1 (BZ)</w:t>
            </w:r>
            <w:r>
              <w:br/>
              <w:t>4-ply, Loc 2</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single" w:sz="4" w:space="0" w:color="auto"/>
              <w:left w:val="single" w:sz="4" w:space="0" w:color="auto"/>
              <w:bottom w:val="nil"/>
              <w:right w:val="single" w:sz="4" w:space="0" w:color="auto"/>
            </w:tcBorders>
          </w:tcPr>
          <w:p w:rsidR="0058089D" w:rsidRDefault="0058089D" w:rsidP="00785FEA">
            <w:pPr>
              <w:pStyle w:val="TableText"/>
              <w:rPr>
                <w:rFonts w:cs="Arial"/>
              </w:rPr>
            </w:pPr>
            <w:r>
              <w:t>Wet-cutting</w:t>
            </w:r>
          </w:p>
        </w:tc>
        <w:tc>
          <w:tcPr>
            <w:tcW w:w="1364"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all</w:t>
            </w:r>
          </w:p>
        </w:tc>
        <w:tc>
          <w:tcPr>
            <w:tcW w:w="1511" w:type="dxa"/>
            <w:tcBorders>
              <w:left w:val="single" w:sz="4" w:space="0" w:color="auto"/>
            </w:tcBorders>
          </w:tcPr>
          <w:p w:rsidR="0058089D" w:rsidRDefault="0058089D" w:rsidP="00BD3FC1">
            <w:pPr>
              <w:pStyle w:val="TableText"/>
              <w:jc w:val="right"/>
            </w:pPr>
            <w:r>
              <w:t>&gt;0.009-0.012</w:t>
            </w:r>
          </w:p>
        </w:tc>
        <w:tc>
          <w:tcPr>
            <w:tcW w:w="1128" w:type="dxa"/>
            <w:tcBorders>
              <w:left w:val="single" w:sz="4" w:space="0" w:color="auto"/>
            </w:tcBorders>
          </w:tcPr>
          <w:p w:rsidR="0058089D" w:rsidRDefault="0058089D" w:rsidP="00BD3FC1">
            <w:pPr>
              <w:pStyle w:val="TableText"/>
              <w:jc w:val="right"/>
            </w:pPr>
            <w:r>
              <w:t>-</w:t>
            </w:r>
          </w:p>
        </w:tc>
        <w:tc>
          <w:tcPr>
            <w:tcW w:w="1174" w:type="dxa"/>
            <w:tcBorders>
              <w:left w:val="single" w:sz="4" w:space="0" w:color="auto"/>
              <w:right w:val="single" w:sz="4" w:space="0" w:color="auto"/>
            </w:tcBorders>
          </w:tcPr>
          <w:p w:rsidR="0058089D" w:rsidRDefault="0058089D" w:rsidP="00BD3FC1">
            <w:pPr>
              <w:pStyle w:val="TableText"/>
              <w:jc w:val="right"/>
            </w:pPr>
            <w:r>
              <w:t>-</w:t>
            </w:r>
          </w:p>
        </w:tc>
        <w:tc>
          <w:tcPr>
            <w:tcW w:w="1208" w:type="dxa"/>
            <w:tcBorders>
              <w:left w:val="single" w:sz="4" w:space="0" w:color="auto"/>
            </w:tcBorders>
          </w:tcPr>
          <w:p w:rsidR="0058089D" w:rsidRDefault="0058089D" w:rsidP="00BD3FC1">
            <w:pPr>
              <w:pStyle w:val="TableText"/>
              <w:jc w:val="right"/>
            </w:pPr>
            <w:r>
              <w:t>0.02-0.04</w:t>
            </w:r>
          </w:p>
        </w:tc>
        <w:tc>
          <w:tcPr>
            <w:tcW w:w="1145" w:type="dxa"/>
            <w:tcBorders>
              <w:left w:val="single" w:sz="4" w:space="0" w:color="auto"/>
            </w:tcBorders>
          </w:tcPr>
          <w:p w:rsidR="0058089D" w:rsidRDefault="0058089D" w:rsidP="00BD3FC1">
            <w:pPr>
              <w:pStyle w:val="TableText"/>
              <w:jc w:val="right"/>
            </w:pPr>
            <w:r>
              <w:t>-</w:t>
            </w:r>
          </w:p>
        </w:tc>
        <w:tc>
          <w:tcPr>
            <w:tcW w:w="1272" w:type="dxa"/>
            <w:tcBorders>
              <w:left w:val="single" w:sz="4" w:space="0" w:color="auto"/>
              <w:right w:val="single" w:sz="4" w:space="0" w:color="auto"/>
            </w:tcBorders>
          </w:tcPr>
          <w:p w:rsidR="0058089D" w:rsidRDefault="0058089D" w:rsidP="00BD3FC1">
            <w:pPr>
              <w:pStyle w:val="TableText"/>
              <w:jc w:val="right"/>
            </w:pPr>
            <w:r>
              <w:t>-</w:t>
            </w:r>
          </w:p>
        </w:tc>
        <w:tc>
          <w:tcPr>
            <w:tcW w:w="2101" w:type="dxa"/>
            <w:tcBorders>
              <w:left w:val="single" w:sz="4" w:space="0" w:color="auto"/>
              <w:bottom w:val="single" w:sz="4" w:space="0" w:color="auto"/>
            </w:tcBorders>
          </w:tcPr>
          <w:p w:rsidR="0058089D" w:rsidRDefault="0058089D" w:rsidP="00785FEA">
            <w:pPr>
              <w:pStyle w:val="TableText"/>
            </w:pPr>
            <w:r>
              <w:t>guard OK</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all</w:t>
            </w:r>
          </w:p>
        </w:tc>
        <w:tc>
          <w:tcPr>
            <w:tcW w:w="1511" w:type="dxa"/>
            <w:tcBorders>
              <w:left w:val="single" w:sz="4" w:space="0" w:color="auto"/>
            </w:tcBorders>
          </w:tcPr>
          <w:p w:rsidR="0058089D" w:rsidRDefault="0058089D" w:rsidP="00BD3FC1">
            <w:pPr>
              <w:pStyle w:val="TableText"/>
              <w:jc w:val="right"/>
            </w:pPr>
            <w:r>
              <w:t xml:space="preserve">0.014 </w:t>
            </w:r>
            <w:r>
              <w:rPr>
                <w:rFonts w:cs="Arial"/>
              </w:rPr>
              <w:t>↑</w:t>
            </w:r>
            <w:r>
              <w:t>0.015</w:t>
            </w:r>
            <w:r>
              <w:rPr>
                <w:rFonts w:cs="Arial"/>
              </w:rPr>
              <w:t>¦</w:t>
            </w:r>
          </w:p>
        </w:tc>
        <w:tc>
          <w:tcPr>
            <w:tcW w:w="1128" w:type="dxa"/>
            <w:tcBorders>
              <w:left w:val="single" w:sz="4" w:space="0" w:color="auto"/>
            </w:tcBorders>
          </w:tcPr>
          <w:p w:rsidR="0058089D" w:rsidRDefault="0058089D" w:rsidP="00BD3FC1">
            <w:pPr>
              <w:pStyle w:val="TableText"/>
              <w:jc w:val="right"/>
            </w:pPr>
            <w:r>
              <w:t>-</w:t>
            </w:r>
          </w:p>
        </w:tc>
        <w:tc>
          <w:tcPr>
            <w:tcW w:w="1174" w:type="dxa"/>
            <w:tcBorders>
              <w:left w:val="single" w:sz="4" w:space="0" w:color="auto"/>
              <w:right w:val="single" w:sz="4" w:space="0" w:color="auto"/>
            </w:tcBorders>
          </w:tcPr>
          <w:p w:rsidR="0058089D" w:rsidRDefault="0058089D" w:rsidP="00BD3FC1">
            <w:pPr>
              <w:pStyle w:val="TableText"/>
              <w:jc w:val="right"/>
            </w:pPr>
            <w:r>
              <w:t>-</w:t>
            </w:r>
          </w:p>
        </w:tc>
        <w:tc>
          <w:tcPr>
            <w:tcW w:w="1208" w:type="dxa"/>
            <w:tcBorders>
              <w:left w:val="single" w:sz="4" w:space="0" w:color="auto"/>
            </w:tcBorders>
          </w:tcPr>
          <w:p w:rsidR="0058089D" w:rsidRDefault="0058089D" w:rsidP="00BD3FC1">
            <w:pPr>
              <w:pStyle w:val="TableText"/>
              <w:jc w:val="right"/>
            </w:pPr>
            <w:r>
              <w:t>-</w:t>
            </w:r>
          </w:p>
        </w:tc>
        <w:tc>
          <w:tcPr>
            <w:tcW w:w="1145" w:type="dxa"/>
            <w:tcBorders>
              <w:left w:val="single" w:sz="4" w:space="0" w:color="auto"/>
            </w:tcBorders>
          </w:tcPr>
          <w:p w:rsidR="0058089D" w:rsidRDefault="0058089D" w:rsidP="00BD3FC1">
            <w:pPr>
              <w:pStyle w:val="TableText"/>
              <w:jc w:val="right"/>
            </w:pPr>
            <w:r>
              <w:t>-</w:t>
            </w:r>
          </w:p>
        </w:tc>
        <w:tc>
          <w:tcPr>
            <w:tcW w:w="1272" w:type="dxa"/>
            <w:tcBorders>
              <w:left w:val="single" w:sz="4" w:space="0" w:color="auto"/>
              <w:right w:val="single" w:sz="4" w:space="0" w:color="auto"/>
            </w:tcBorders>
          </w:tcPr>
          <w:p w:rsidR="0058089D" w:rsidRDefault="0058089D" w:rsidP="00BD3FC1">
            <w:pPr>
              <w:pStyle w:val="TableText"/>
              <w:jc w:val="right"/>
            </w:pPr>
            <w:r>
              <w:t>-</w:t>
            </w:r>
          </w:p>
        </w:tc>
        <w:tc>
          <w:tcPr>
            <w:tcW w:w="2101"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guard OK, reduced lubricant flow</w:t>
            </w:r>
          </w:p>
        </w:tc>
      </w:tr>
      <w:tr w:rsidR="003727CF" w:rsidTr="00AE49BE">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 xml:space="preserve">base-carbon </w:t>
            </w:r>
          </w:p>
        </w:tc>
        <w:tc>
          <w:tcPr>
            <w:tcW w:w="1511" w:type="dxa"/>
            <w:tcBorders>
              <w:left w:val="single" w:sz="4" w:space="0" w:color="auto"/>
            </w:tcBorders>
          </w:tcPr>
          <w:p w:rsidR="0058089D" w:rsidRDefault="0058089D" w:rsidP="00BD3FC1">
            <w:pPr>
              <w:pStyle w:val="TableText"/>
              <w:jc w:val="right"/>
            </w:pPr>
            <w:r>
              <w:t xml:space="preserve">0.094 </w:t>
            </w:r>
            <w:r>
              <w:rPr>
                <w:rFonts w:cs="Arial"/>
              </w:rPr>
              <w:t>↑</w:t>
            </w:r>
            <w:r>
              <w:t>0.55</w:t>
            </w:r>
            <w:r>
              <w:rPr>
                <w:rFonts w:cs="Arial"/>
              </w:rPr>
              <w:t>¦</w:t>
            </w:r>
          </w:p>
        </w:tc>
        <w:tc>
          <w:tcPr>
            <w:tcW w:w="1128" w:type="dxa"/>
            <w:tcBorders>
              <w:left w:val="single" w:sz="4" w:space="0" w:color="auto"/>
            </w:tcBorders>
          </w:tcPr>
          <w:p w:rsidR="0058089D" w:rsidRDefault="0058089D" w:rsidP="00BD3FC1">
            <w:pPr>
              <w:pStyle w:val="TableText"/>
              <w:jc w:val="right"/>
            </w:pPr>
            <w:r>
              <w:t xml:space="preserve">47.6 </w:t>
            </w:r>
            <w:r>
              <w:rPr>
                <w:rFonts w:cs="Arial"/>
              </w:rPr>
              <w:t>↑</w:t>
            </w:r>
            <w:r>
              <w:t>381</w:t>
            </w:r>
            <w:r>
              <w:rPr>
                <w:rFonts w:cs="Arial"/>
              </w:rPr>
              <w:t>¦</w:t>
            </w:r>
          </w:p>
        </w:tc>
        <w:tc>
          <w:tcPr>
            <w:tcW w:w="1174" w:type="dxa"/>
            <w:tcBorders>
              <w:left w:val="single" w:sz="4" w:space="0" w:color="auto"/>
              <w:right w:val="single" w:sz="4" w:space="0" w:color="auto"/>
            </w:tcBorders>
          </w:tcPr>
          <w:p w:rsidR="0058089D" w:rsidRDefault="0058089D" w:rsidP="00BD3FC1">
            <w:pPr>
              <w:pStyle w:val="TableText"/>
              <w:jc w:val="right"/>
            </w:pPr>
            <w:r>
              <w:t>-</w:t>
            </w:r>
          </w:p>
        </w:tc>
        <w:tc>
          <w:tcPr>
            <w:tcW w:w="1208" w:type="dxa"/>
            <w:tcBorders>
              <w:left w:val="single" w:sz="4" w:space="0" w:color="auto"/>
            </w:tcBorders>
          </w:tcPr>
          <w:p w:rsidR="0058089D" w:rsidRDefault="0058089D" w:rsidP="00BD3FC1">
            <w:pPr>
              <w:pStyle w:val="TableText"/>
              <w:jc w:val="right"/>
            </w:pPr>
            <w:r>
              <w:t>0.054</w:t>
            </w:r>
          </w:p>
        </w:tc>
        <w:tc>
          <w:tcPr>
            <w:tcW w:w="1145" w:type="dxa"/>
            <w:tcBorders>
              <w:left w:val="single" w:sz="4" w:space="0" w:color="auto"/>
            </w:tcBorders>
          </w:tcPr>
          <w:p w:rsidR="0058089D" w:rsidRDefault="0058089D" w:rsidP="00BD3FC1">
            <w:pPr>
              <w:pStyle w:val="TableText"/>
              <w:jc w:val="right"/>
            </w:pPr>
            <w:r>
              <w:t>-</w:t>
            </w:r>
          </w:p>
        </w:tc>
        <w:tc>
          <w:tcPr>
            <w:tcW w:w="1272" w:type="dxa"/>
            <w:tcBorders>
              <w:left w:val="single" w:sz="4" w:space="0" w:color="auto"/>
              <w:right w:val="single" w:sz="4" w:space="0" w:color="auto"/>
            </w:tcBorders>
          </w:tcPr>
          <w:p w:rsidR="0058089D" w:rsidRDefault="0058089D" w:rsidP="00BD3FC1">
            <w:pPr>
              <w:pStyle w:val="TableText"/>
              <w:jc w:val="right"/>
            </w:pPr>
            <w:r>
              <w:t>116</w:t>
            </w:r>
            <w:r>
              <w:rPr>
                <w:rFonts w:cs="Arial"/>
              </w:rPr>
              <w:t>•</w:t>
            </w:r>
            <w:r>
              <w:t>10</w:t>
            </w:r>
            <w:r w:rsidRPr="00975F0E">
              <w:rPr>
                <w:vertAlign w:val="superscript"/>
              </w:rPr>
              <w:t>3</w:t>
            </w:r>
          </w:p>
        </w:tc>
        <w:tc>
          <w:tcPr>
            <w:tcW w:w="2101" w:type="dxa"/>
            <w:tcBorders>
              <w:top w:val="single" w:sz="4" w:space="0" w:color="auto"/>
              <w:left w:val="single" w:sz="4" w:space="0" w:color="auto"/>
              <w:bottom w:val="nil"/>
              <w:right w:val="single" w:sz="4" w:space="0" w:color="auto"/>
            </w:tcBorders>
          </w:tcPr>
          <w:p w:rsidR="0058089D" w:rsidRDefault="0058089D" w:rsidP="00785FEA">
            <w:pPr>
              <w:pStyle w:val="TableText"/>
            </w:pPr>
            <w:r>
              <w:t>broken guard</w:t>
            </w:r>
          </w:p>
        </w:tc>
      </w:tr>
      <w:tr w:rsidR="003727CF" w:rsidTr="00AE49BE">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r>
            <w:r>
              <w:instrText xml:space="preserve"> ADDIN EN.CITE &lt;EndNote&gt;&lt;Cite&gt;&lt;Author&gt;Bello&lt;/Author&gt;&lt;Year&gt;2009&lt;/Year&gt;&lt;RecNum&gt;366&lt;/RecNum&gt;&lt;DisplayText&gt;[5]&lt;/DisplayText&gt;&lt;record&gt;&lt;rec-number&gt;366&lt;/rec-number&gt;&lt;foreign-keys&gt;&lt;key app="EN" db-id="v55w99w2adwdpwexr0lx059a5dvwt0dptxse"&gt;366&lt;/key&gt;&lt;/foreign-keys&gt;&lt;ref-type name="Conference Paper"&gt;47&lt;/ref-type&gt;&lt;contributors&gt;&lt;authors&gt;&lt;author&gt;Bello, D.&lt;/author&gt;&lt;author&gt;Wardle, B. L.&lt;/author&gt;&lt;author&gt;Yamamoto, N.&lt;/author&gt;&lt;author&gt;Devilloria, R. G.&lt;/author&gt;&lt;author&gt;Hallock, M.&lt;/author&gt;&lt;/authors&gt;&lt;/contributors&gt;&lt;titles&gt;&lt;title&gt;Exposures to nanoscale particles and fibers during handling, processing, and machining of nanocomposites and nano-engineered composites reinforced with aligned carbon nanotubes. &lt;/title&gt;&lt;secondary-title&gt;17th International conference on composite materials (ICCM) proceedings&lt;/secondary-title&gt;&lt;/titles&gt;&lt;dates&gt;&lt;year&gt;2009&lt;/year&gt;&lt;pub-dates&gt;&lt;date&gt;July 27–31, 2009&lt;/date&gt;&lt;/pub-dates&gt;&lt;/dates&gt;&lt;pub-location&gt;Edinburgh, Scotland&lt;/pub-location&gt;&lt;urls&gt;&lt;/urls&gt;&lt;/record&gt;&lt;/Cite&gt;&lt;/EndNote&gt;</w:instrText>
            </w:r>
            <w:r>
              <w:fldChar w:fldCharType="separate"/>
            </w:r>
            <w:r>
              <w:rPr>
                <w:noProof/>
              </w:rPr>
              <w:t>[</w:t>
            </w:r>
            <w:hyperlink w:anchor="_ENREF_5" w:tooltip="Bello, 2009 #366" w:history="1">
              <w:r w:rsidR="00621CDA">
                <w:rPr>
                  <w:noProof/>
                </w:rPr>
                <w:t>5</w:t>
              </w:r>
            </w:hyperlink>
            <w:r>
              <w:rPr>
                <w:noProof/>
              </w:rPr>
              <w:t>]</w:t>
            </w:r>
            <w:r>
              <w:fldChar w:fldCharType="end"/>
            </w:r>
          </w:p>
        </w:tc>
        <w:tc>
          <w:tcPr>
            <w:tcW w:w="1299" w:type="dxa"/>
            <w:tcBorders>
              <w:top w:val="single" w:sz="4" w:space="0" w:color="auto"/>
              <w:left w:val="single" w:sz="4" w:space="0" w:color="auto"/>
              <w:bottom w:val="single" w:sz="4" w:space="0" w:color="auto"/>
            </w:tcBorders>
          </w:tcPr>
          <w:p w:rsidR="0058089D" w:rsidRDefault="0058089D" w:rsidP="00785FEA">
            <w:pPr>
              <w:pStyle w:val="TableText"/>
            </w:pPr>
            <w:r>
              <w:t>-</w:t>
            </w:r>
          </w:p>
        </w:tc>
        <w:tc>
          <w:tcPr>
            <w:tcW w:w="1364" w:type="dxa"/>
            <w:tcBorders>
              <w:top w:val="single" w:sz="4" w:space="0" w:color="auto"/>
              <w:bottom w:val="single" w:sz="4" w:space="0" w:color="auto"/>
            </w:tcBorders>
          </w:tcPr>
          <w:p w:rsidR="0058089D" w:rsidRDefault="0058089D" w:rsidP="00785FEA">
            <w:pPr>
              <w:pStyle w:val="TableText"/>
            </w:pPr>
            <w:r>
              <w:t>background</w:t>
            </w:r>
          </w:p>
        </w:tc>
        <w:tc>
          <w:tcPr>
            <w:tcW w:w="1511" w:type="dxa"/>
          </w:tcPr>
          <w:p w:rsidR="0058089D" w:rsidRDefault="0058089D" w:rsidP="00BD3FC1">
            <w:pPr>
              <w:pStyle w:val="TableText"/>
              <w:jc w:val="right"/>
            </w:pPr>
            <w:r>
              <w:t>0.018-0.020</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Figs  5A,B</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single" w:sz="4" w:space="0" w:color="auto"/>
              <w:left w:val="single" w:sz="4" w:space="0" w:color="auto"/>
              <w:bottom w:val="nil"/>
              <w:right w:val="single" w:sz="4" w:space="0" w:color="auto"/>
            </w:tcBorders>
          </w:tcPr>
          <w:p w:rsidR="0058089D" w:rsidRDefault="0058089D" w:rsidP="00785FEA">
            <w:pPr>
              <w:pStyle w:val="TableText"/>
              <w:rPr>
                <w:rFonts w:cs="Arial"/>
              </w:rPr>
            </w:pPr>
            <w:r>
              <w:t xml:space="preserve">Solid-core drilling, </w:t>
            </w:r>
          </w:p>
        </w:tc>
        <w:tc>
          <w:tcPr>
            <w:tcW w:w="1364" w:type="dxa"/>
            <w:tcBorders>
              <w:top w:val="single" w:sz="4" w:space="0" w:color="auto"/>
              <w:left w:val="single" w:sz="4" w:space="0" w:color="auto"/>
              <w:bottom w:val="single" w:sz="4" w:space="0" w:color="auto"/>
            </w:tcBorders>
          </w:tcPr>
          <w:p w:rsidR="0058089D" w:rsidRDefault="0058089D" w:rsidP="00785FEA">
            <w:pPr>
              <w:pStyle w:val="TableText"/>
              <w:rPr>
                <w:rFonts w:cs="Arial"/>
              </w:rPr>
            </w:pPr>
            <w:r>
              <w:t>base-alumina</w:t>
            </w:r>
          </w:p>
        </w:tc>
        <w:tc>
          <w:tcPr>
            <w:tcW w:w="1511" w:type="dxa"/>
          </w:tcPr>
          <w:p w:rsidR="0058089D" w:rsidRDefault="0058089D" w:rsidP="00BD3FC1">
            <w:pPr>
              <w:pStyle w:val="TableText"/>
              <w:jc w:val="right"/>
            </w:pPr>
            <w:r>
              <w:t>0.03-0.05</w:t>
            </w:r>
            <w:r>
              <w:br/>
              <w:t xml:space="preserve">&lt; </w:t>
            </w:r>
            <w:r>
              <w:rPr>
                <w:rFonts w:cs="Arial"/>
              </w:rPr>
              <w:t>≈</w:t>
            </w:r>
            <w:r>
              <w:t>0.70&gt;</w:t>
            </w:r>
            <w:r>
              <w:br/>
            </w:r>
            <w:r w:rsidRPr="00494A92">
              <w:rPr>
                <w:shd w:val="clear" w:color="auto" w:fill="EAF1DD"/>
              </w:rPr>
              <w:t>0.05-1.30</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 xml:space="preserve">   725 RPM, 1-ply</w:t>
            </w:r>
            <w:r>
              <w:br/>
              <w:t xml:space="preserve">                  &lt;2-ply&gt;</w:t>
            </w:r>
            <w:r>
              <w:br/>
            </w:r>
            <w:r w:rsidRPr="00494A92">
              <w:rPr>
                <w:shd w:val="clear" w:color="auto" w:fill="EAF1DD"/>
              </w:rPr>
              <w:t>1355 RPM, 1-ply</w:t>
            </w:r>
            <w:r>
              <w:t xml:space="preserve"> </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rPr>
                <w:rFonts w:cs="Arial"/>
              </w:rPr>
            </w:pPr>
            <w:r>
              <w:t>1/4” drill bit</w:t>
            </w:r>
          </w:p>
        </w:tc>
        <w:tc>
          <w:tcPr>
            <w:tcW w:w="1364" w:type="dxa"/>
            <w:tcBorders>
              <w:top w:val="single" w:sz="4" w:space="0" w:color="auto"/>
              <w:left w:val="single" w:sz="4" w:space="0" w:color="auto"/>
              <w:bottom w:val="single" w:sz="4" w:space="0" w:color="auto"/>
            </w:tcBorders>
          </w:tcPr>
          <w:p w:rsidR="0058089D" w:rsidRDefault="0058089D" w:rsidP="00785FEA">
            <w:pPr>
              <w:pStyle w:val="TableText"/>
              <w:rPr>
                <w:rFonts w:cs="Arial"/>
              </w:rPr>
            </w:pPr>
            <w:r>
              <w:t>CNT-alumina</w:t>
            </w:r>
          </w:p>
        </w:tc>
        <w:tc>
          <w:tcPr>
            <w:tcW w:w="1511" w:type="dxa"/>
          </w:tcPr>
          <w:p w:rsidR="0058089D" w:rsidRDefault="0058089D" w:rsidP="00BD3FC1">
            <w:pPr>
              <w:pStyle w:val="TableText"/>
              <w:jc w:val="right"/>
            </w:pPr>
            <w:r>
              <w:t>&lt; 0.1-0.4&gt;</w:t>
            </w:r>
            <w:r>
              <w:br/>
            </w:r>
            <w:r w:rsidRPr="00494A92">
              <w:rPr>
                <w:shd w:val="clear" w:color="auto" w:fill="EAF1DD"/>
              </w:rPr>
              <w:t>&lt;0.2-1.0&gt;</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 xml:space="preserve">   725 RPM, &lt;2-ply&gt;</w:t>
            </w:r>
            <w:r>
              <w:br/>
            </w:r>
            <w:r w:rsidRPr="00494A92">
              <w:rPr>
                <w:shd w:val="clear" w:color="auto" w:fill="EAF1DD"/>
              </w:rPr>
              <w:t>1355 RPM, &lt;2-ply&gt;</w:t>
            </w:r>
          </w:p>
        </w:tc>
      </w:tr>
      <w:tr w:rsidR="003727CF" w:rsidTr="00AE49BE">
        <w:trPr>
          <w:trHeight w:val="565"/>
        </w:trPr>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single" w:sz="4" w:space="0" w:color="auto"/>
              <w:left w:val="single" w:sz="4" w:space="0" w:color="auto"/>
              <w:bottom w:val="nil"/>
              <w:right w:val="single" w:sz="4" w:space="0" w:color="auto"/>
            </w:tcBorders>
          </w:tcPr>
          <w:p w:rsidR="0058089D" w:rsidRDefault="0058089D" w:rsidP="00785FEA">
            <w:pPr>
              <w:pStyle w:val="TableText"/>
              <w:rPr>
                <w:rFonts w:cs="Arial"/>
              </w:rPr>
            </w:pPr>
            <w:r>
              <w:t xml:space="preserve">Solid-core drilling, </w:t>
            </w:r>
          </w:p>
        </w:tc>
        <w:tc>
          <w:tcPr>
            <w:tcW w:w="1364" w:type="dxa"/>
            <w:tcBorders>
              <w:top w:val="single" w:sz="4" w:space="0" w:color="auto"/>
              <w:left w:val="single" w:sz="4" w:space="0" w:color="auto"/>
              <w:bottom w:val="nil"/>
              <w:right w:val="single" w:sz="4" w:space="0" w:color="auto"/>
            </w:tcBorders>
          </w:tcPr>
          <w:p w:rsidR="0058089D" w:rsidRPr="00EC0562" w:rsidRDefault="0058089D" w:rsidP="00785FEA">
            <w:pPr>
              <w:pStyle w:val="TableText"/>
              <w:rPr>
                <w:rFonts w:cs="Arial"/>
              </w:rPr>
            </w:pPr>
            <w:r>
              <w:t>base-alumina</w:t>
            </w:r>
          </w:p>
        </w:tc>
        <w:tc>
          <w:tcPr>
            <w:tcW w:w="1511" w:type="dxa"/>
            <w:tcBorders>
              <w:left w:val="single" w:sz="4" w:space="0" w:color="auto"/>
            </w:tcBorders>
          </w:tcPr>
          <w:p w:rsidR="0058089D" w:rsidRDefault="0058089D" w:rsidP="00BD3FC1">
            <w:pPr>
              <w:pStyle w:val="TableText"/>
              <w:jc w:val="right"/>
            </w:pPr>
            <w:r>
              <w:t>0.020-0.025</w:t>
            </w:r>
            <w:r>
              <w:br/>
              <w:t xml:space="preserve">&lt; </w:t>
            </w:r>
            <w:r>
              <w:rPr>
                <w:rFonts w:cs="Arial"/>
              </w:rPr>
              <w:t>≈</w:t>
            </w:r>
            <w:r>
              <w:t>0.30&gt;</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 xml:space="preserve">   725 RPM, 1-ply</w:t>
            </w:r>
            <w:r>
              <w:br/>
              <w:t xml:space="preserve">                  &lt;2-ply&gt;</w:t>
            </w:r>
          </w:p>
        </w:tc>
      </w:tr>
      <w:tr w:rsidR="003727CF" w:rsidTr="00AE49BE">
        <w:trPr>
          <w:trHeight w:val="659"/>
        </w:trPr>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r>
              <w:t>3/8” drill bit</w:t>
            </w:r>
          </w:p>
        </w:tc>
        <w:tc>
          <w:tcPr>
            <w:tcW w:w="1364" w:type="dxa"/>
            <w:tcBorders>
              <w:top w:val="nil"/>
              <w:left w:val="single" w:sz="4" w:space="0" w:color="auto"/>
              <w:bottom w:val="single" w:sz="4" w:space="0" w:color="auto"/>
              <w:right w:val="single" w:sz="4" w:space="0" w:color="auto"/>
            </w:tcBorders>
          </w:tcPr>
          <w:p w:rsidR="0058089D" w:rsidRPr="00EC0562" w:rsidRDefault="0058089D" w:rsidP="00785FEA">
            <w:pPr>
              <w:pStyle w:val="TableText"/>
            </w:pPr>
          </w:p>
        </w:tc>
        <w:tc>
          <w:tcPr>
            <w:tcW w:w="1511" w:type="dxa"/>
            <w:tcBorders>
              <w:left w:val="single" w:sz="4" w:space="0" w:color="auto"/>
            </w:tcBorders>
          </w:tcPr>
          <w:p w:rsidR="0058089D" w:rsidRDefault="0058089D" w:rsidP="00BD3FC1">
            <w:pPr>
              <w:pStyle w:val="TableText"/>
              <w:jc w:val="right"/>
            </w:pPr>
            <w:r w:rsidRPr="00494A92">
              <w:rPr>
                <w:shd w:val="clear" w:color="auto" w:fill="EAF1DD"/>
              </w:rPr>
              <w:t>0.05-1.00</w:t>
            </w:r>
            <w:r w:rsidRPr="00DD1AF1">
              <w:rPr>
                <w:color w:val="00B050"/>
              </w:rPr>
              <w:br/>
            </w:r>
            <w:r w:rsidRPr="00494A92">
              <w:rPr>
                <w:shd w:val="clear" w:color="auto" w:fill="EAF1DD"/>
              </w:rPr>
              <w:t xml:space="preserve">&lt; </w:t>
            </w:r>
            <w:r w:rsidRPr="00494A92">
              <w:rPr>
                <w:rFonts w:cs="Arial"/>
                <w:shd w:val="clear" w:color="auto" w:fill="EAF1DD"/>
              </w:rPr>
              <w:t>≈</w:t>
            </w:r>
            <w:r w:rsidRPr="00494A92">
              <w:rPr>
                <w:shd w:val="clear" w:color="auto" w:fill="EAF1DD"/>
              </w:rPr>
              <w:t>3.00&gt;</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p>
        </w:tc>
        <w:tc>
          <w:tcPr>
            <w:tcW w:w="2101" w:type="dxa"/>
            <w:tcBorders>
              <w:top w:val="single" w:sz="4" w:space="0" w:color="auto"/>
              <w:bottom w:val="single" w:sz="4" w:space="0" w:color="auto"/>
            </w:tcBorders>
          </w:tcPr>
          <w:p w:rsidR="0058089D" w:rsidRDefault="0058089D" w:rsidP="00785FEA">
            <w:pPr>
              <w:pStyle w:val="TableText"/>
            </w:pPr>
            <w:r w:rsidRPr="00494A92">
              <w:rPr>
                <w:shd w:val="clear" w:color="auto" w:fill="EAF1DD"/>
              </w:rPr>
              <w:t>1355 RPM, 1-ply</w:t>
            </w:r>
            <w:r w:rsidRPr="00331BF2">
              <w:rPr>
                <w:color w:val="00B050"/>
              </w:rPr>
              <w:br/>
            </w:r>
            <w:r w:rsidRPr="00494A92">
              <w:rPr>
                <w:shd w:val="clear" w:color="auto" w:fill="EAF1DD"/>
              </w:rPr>
              <w:t xml:space="preserve">                 &lt;2-ply&gt;</w:t>
            </w:r>
          </w:p>
        </w:tc>
      </w:tr>
      <w:tr w:rsidR="003727CF" w:rsidTr="00AE49BE">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rPr>
                <w:rFonts w:cs="Arial"/>
              </w:rPr>
            </w:pPr>
            <w:r>
              <w:t>CNT-alumina</w:t>
            </w:r>
            <w:r>
              <w:br/>
            </w:r>
          </w:p>
        </w:tc>
        <w:tc>
          <w:tcPr>
            <w:tcW w:w="1511" w:type="dxa"/>
          </w:tcPr>
          <w:p w:rsidR="0058089D" w:rsidRDefault="0058089D" w:rsidP="00BD3FC1">
            <w:pPr>
              <w:pStyle w:val="TableText"/>
              <w:jc w:val="right"/>
            </w:pPr>
            <w:r>
              <w:rPr>
                <w:rFonts w:cs="Arial"/>
              </w:rPr>
              <w:t>≈</w:t>
            </w:r>
            <w:r>
              <w:t>0.02</w:t>
            </w:r>
            <w:r>
              <w:br/>
              <w:t>&lt;0.07-3.00&gt;</w:t>
            </w:r>
            <w:r>
              <w:br/>
            </w:r>
            <w:r w:rsidRPr="00494A92">
              <w:rPr>
                <w:shd w:val="clear" w:color="auto" w:fill="EAF1DD"/>
              </w:rPr>
              <w:t>0.02-0.70</w:t>
            </w:r>
            <w:r w:rsidRPr="00494A92">
              <w:rPr>
                <w:shd w:val="clear" w:color="auto" w:fill="EAF1DD"/>
              </w:rPr>
              <w:br/>
              <w:t>&lt;0.05-7.00&gt;</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 xml:space="preserve">   725 RPM, 1-ply</w:t>
            </w:r>
            <w:r>
              <w:br/>
              <w:t xml:space="preserve">                  &lt;2-ply&gt;</w:t>
            </w:r>
            <w:r>
              <w:br/>
            </w:r>
            <w:r w:rsidRPr="00494A92">
              <w:rPr>
                <w:shd w:val="clear" w:color="auto" w:fill="EAF1DD"/>
              </w:rPr>
              <w:t>1355 RPM, 1-ply</w:t>
            </w:r>
            <w:r w:rsidRPr="00494A92">
              <w:rPr>
                <w:shd w:val="clear" w:color="auto" w:fill="EAF1DD"/>
              </w:rPr>
              <w:br/>
              <w:t xml:space="preserve">                 &lt;2-ply&gt;</w:t>
            </w:r>
          </w:p>
        </w:tc>
      </w:tr>
      <w:tr w:rsidR="003727CF" w:rsidTr="00AE49BE">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instrText xml:space="preserve"> ADDIN EN.CITE </w:instrText>
            </w:r>
            <w:r>
              <w:fldChar w:fldCharType="begin">
                <w:fldData xml:space="preserve">PEVuZE5vdGU+PENpdGU+PEF1dGhvcj5CZWxsbzwvQXV0aG9yPjxZZWFyPjIwMTA8L1llYXI+PFJl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</w:fldData>
              </w:fldChar>
            </w:r>
            <w:r>
              <w:instrText xml:space="preserve"> ADDIN EN.CITE.DATA </w:instrText>
            </w:r>
            <w:r>
              <w:fldChar w:fldCharType="end"/>
            </w:r>
            <w:r>
              <w:fldChar w:fldCharType="separate"/>
            </w:r>
            <w:r>
              <w:rPr>
                <w:noProof/>
              </w:rPr>
              <w:t>[</w:t>
            </w:r>
            <w:hyperlink w:anchor="_ENREF_6" w:tooltip="Bello, 2010 #358" w:history="1">
              <w:r w:rsidR="00621CDA">
                <w:rPr>
                  <w:noProof/>
                </w:rPr>
                <w:t>6</w:t>
              </w:r>
            </w:hyperlink>
            <w:r>
              <w:rPr>
                <w:noProof/>
              </w:rPr>
              <w:t>]</w:t>
            </w:r>
            <w:r>
              <w:fldChar w:fldCharType="end"/>
            </w: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background</w:t>
            </w:r>
          </w:p>
        </w:tc>
        <w:tc>
          <w:tcPr>
            <w:tcW w:w="1511" w:type="dxa"/>
          </w:tcPr>
          <w:p w:rsidR="0058089D" w:rsidRDefault="0058089D" w:rsidP="00BD3FC1">
            <w:pPr>
              <w:pStyle w:val="TableText"/>
              <w:jc w:val="right"/>
            </w:pPr>
            <w:r>
              <w:t>0.0042 ↑0.0049¦</w:t>
            </w:r>
          </w:p>
        </w:tc>
        <w:tc>
          <w:tcPr>
            <w:tcW w:w="1128" w:type="dxa"/>
          </w:tcPr>
          <w:p w:rsidR="0058089D" w:rsidRDefault="0058089D" w:rsidP="00BD3FC1">
            <w:pPr>
              <w:pStyle w:val="TableText"/>
              <w:jc w:val="right"/>
            </w:pPr>
            <w:r>
              <w:t xml:space="preserve">12   </w:t>
            </w:r>
            <w:r>
              <w:rPr>
                <w:rFonts w:cs="Arial"/>
              </w:rPr>
              <w:t>↑</w:t>
            </w:r>
            <w:r>
              <w:t>137</w:t>
            </w:r>
            <w:r>
              <w:rPr>
                <w:rFonts w:cs="Arial"/>
              </w:rP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&lt;0&gt;</w:t>
            </w:r>
          </w:p>
        </w:tc>
        <w:tc>
          <w:tcPr>
            <w:tcW w:w="1272" w:type="dxa"/>
          </w:tcPr>
          <w:p w:rsidR="0058089D" w:rsidRDefault="0058089D" w:rsidP="00BD3FC1">
            <w:pPr>
              <w:pStyle w:val="TableText"/>
              <w:jc w:val="right"/>
            </w:pPr>
            <w:r>
              <w:t xml:space="preserve">9  </w:t>
            </w:r>
            <w:r>
              <w:rPr>
                <w:rFonts w:cs="Arial"/>
              </w:rPr>
              <w:t>↑</w:t>
            </w:r>
            <w:r>
              <w:t>20</w:t>
            </w:r>
            <w:r>
              <w:rPr>
                <w:rFonts w:cs="Arial"/>
              </w:rPr>
              <w:t>¦</w:t>
            </w:r>
          </w:p>
        </w:tc>
        <w:tc>
          <w:tcPr>
            <w:tcW w:w="2101" w:type="dxa"/>
            <w:tcBorders>
              <w:top w:val="single" w:sz="4" w:space="0" w:color="auto"/>
              <w:bottom w:val="single" w:sz="4" w:space="0" w:color="auto"/>
            </w:tcBorders>
          </w:tcPr>
          <w:p w:rsidR="0058089D" w:rsidRDefault="0058089D" w:rsidP="00785FEA">
            <w:pPr>
              <w:pStyle w:val="TableText"/>
            </w:pPr>
            <w:r>
              <w:t>Source &amp; BZ</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single" w:sz="4" w:space="0" w:color="auto"/>
              <w:left w:val="single" w:sz="4" w:space="0" w:color="auto"/>
              <w:bottom w:val="nil"/>
              <w:right w:val="single" w:sz="4" w:space="0" w:color="auto"/>
            </w:tcBorders>
          </w:tcPr>
          <w:p w:rsidR="0058089D" w:rsidRDefault="0058089D" w:rsidP="00785FEA">
            <w:pPr>
              <w:pStyle w:val="TableText"/>
            </w:pPr>
            <w:r>
              <w:t xml:space="preserve">Solid-core drilling, </w:t>
            </w:r>
            <w:r>
              <w:br/>
              <w:t>3/8” drill bit</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base-alumina</w:t>
            </w:r>
          </w:p>
        </w:tc>
        <w:tc>
          <w:tcPr>
            <w:tcW w:w="1511" w:type="dxa"/>
          </w:tcPr>
          <w:p w:rsidR="0058089D" w:rsidRDefault="0058089D" w:rsidP="00BD3FC1">
            <w:pPr>
              <w:pStyle w:val="TableText"/>
              <w:jc w:val="right"/>
            </w:pPr>
            <w:r w:rsidRPr="00494A92">
              <w:rPr>
                <w:shd w:val="clear" w:color="auto" w:fill="EAF1DD"/>
              </w:rPr>
              <w:t xml:space="preserve">0.0500   </w:t>
            </w:r>
            <w:r>
              <w:t>↑</w:t>
            </w:r>
            <w:r w:rsidRPr="00494A92">
              <w:rPr>
                <w:shd w:val="clear" w:color="auto" w:fill="EAF1DD"/>
              </w:rPr>
              <w:t>3.600</w:t>
            </w:r>
            <w:r>
              <w:t>¦</w:t>
            </w:r>
            <w:r w:rsidRPr="00494A92">
              <w:rPr>
                <w:shd w:val="clear" w:color="auto" w:fill="EAF1DD"/>
              </w:rPr>
              <w:br/>
              <w:t xml:space="preserve">0.0190   </w:t>
            </w:r>
            <w:r>
              <w:t>↑</w:t>
            </w:r>
            <w:r w:rsidRPr="00494A92">
              <w:rPr>
                <w:shd w:val="clear" w:color="auto" w:fill="EAF1DD"/>
              </w:rPr>
              <w:t>0.450</w:t>
            </w:r>
            <w:r>
              <w:t>¦</w:t>
            </w:r>
            <w:r>
              <w:br/>
              <w:t>0.1600 ↑</w:t>
            </w:r>
            <w:r w:rsidRPr="00737A23">
              <w:rPr>
                <w:color w:val="FF0000"/>
              </w:rPr>
              <w:t>10.000</w:t>
            </w:r>
            <w:r>
              <w:t>¦</w:t>
            </w:r>
            <w:r>
              <w:br/>
              <w:t>0.0160   ↑0.790¦</w:t>
            </w:r>
            <w:r>
              <w:br/>
            </w:r>
            <w:r w:rsidRPr="00494A92">
              <w:rPr>
                <w:shd w:val="clear" w:color="auto" w:fill="DBE5F1"/>
              </w:rPr>
              <w:t xml:space="preserve">0.0068   </w:t>
            </w:r>
            <w:r>
              <w:t>↑</w:t>
            </w:r>
            <w:r w:rsidRPr="00494A92">
              <w:rPr>
                <w:shd w:val="clear" w:color="auto" w:fill="DBE5F1"/>
              </w:rPr>
              <w:t>0.150</w:t>
            </w:r>
            <w:r>
              <w:t>¦</w:t>
            </w:r>
          </w:p>
        </w:tc>
        <w:tc>
          <w:tcPr>
            <w:tcW w:w="1128" w:type="dxa"/>
          </w:tcPr>
          <w:p w:rsidR="0058089D" w:rsidRPr="00494A92" w:rsidRDefault="0058089D" w:rsidP="00BD3FC1">
            <w:pPr>
              <w:pStyle w:val="TableText"/>
              <w:jc w:val="right"/>
            </w:pPr>
            <w:r w:rsidRPr="00494A92">
              <w:rPr>
                <w:shd w:val="clear" w:color="auto" w:fill="EAF1DD"/>
              </w:rPr>
              <w:t xml:space="preserve">31 </w:t>
            </w:r>
            <w:r>
              <w:rPr>
                <w:rFonts w:cs="Arial"/>
              </w:rPr>
              <w:t>↑</w:t>
            </w:r>
            <w:r w:rsidRPr="00494A92">
              <w:rPr>
                <w:shd w:val="clear" w:color="auto" w:fill="EAF1DD"/>
              </w:rPr>
              <w:t>3877</w:t>
            </w:r>
            <w:r>
              <w:rPr>
                <w:rFonts w:cs="Arial"/>
              </w:rPr>
              <w:t>¦</w:t>
            </w:r>
            <w:r w:rsidRPr="00494A92">
              <w:rPr>
                <w:shd w:val="clear" w:color="auto" w:fill="EAF1DD"/>
              </w:rPr>
              <w:br/>
              <w:t xml:space="preserve">30   </w:t>
            </w:r>
            <w:r>
              <w:rPr>
                <w:rFonts w:cs="Arial"/>
              </w:rPr>
              <w:t>↑</w:t>
            </w:r>
            <w:r w:rsidRPr="00494A92">
              <w:rPr>
                <w:shd w:val="clear" w:color="auto" w:fill="EAF1DD"/>
              </w:rPr>
              <w:t>433</w:t>
            </w:r>
            <w:r>
              <w:rPr>
                <w:rFonts w:cs="Arial"/>
              </w:rPr>
              <w:t>¦</w:t>
            </w:r>
            <w:r>
              <w:br/>
              <w:t xml:space="preserve">128 </w:t>
            </w:r>
            <w:r>
              <w:rPr>
                <w:rFonts w:cs="Arial"/>
              </w:rPr>
              <w:t>↑</w:t>
            </w:r>
            <w:r w:rsidRPr="00494A92">
              <w:t>5602</w:t>
            </w:r>
            <w:r>
              <w:rPr>
                <w:rFonts w:cs="Arial"/>
              </w:rPr>
              <w:t>¦</w:t>
            </w:r>
            <w:r>
              <w:br/>
              <w:t xml:space="preserve">107   </w:t>
            </w:r>
            <w:r>
              <w:rPr>
                <w:rFonts w:cs="Arial"/>
              </w:rPr>
              <w:t>↑</w:t>
            </w:r>
            <w:r w:rsidRPr="00494A92">
              <w:t>304</w:t>
            </w:r>
            <w:r>
              <w:rPr>
                <w:rFonts w:cs="Arial"/>
              </w:rPr>
              <w:t>¦</w:t>
            </w:r>
            <w:r w:rsidRPr="00494A92">
              <w:br/>
            </w:r>
            <w:r>
              <w:rPr>
                <w:shd w:val="clear" w:color="auto" w:fill="DBE5F1"/>
              </w:rPr>
              <w:t xml:space="preserve">16  </w:t>
            </w:r>
            <w:r>
              <w:rPr>
                <w:rFonts w:cs="Arial"/>
              </w:rPr>
              <w:t>↑</w:t>
            </w:r>
            <w:r w:rsidRPr="00494A92">
              <w:rPr>
                <w:shd w:val="clear" w:color="auto" w:fill="DBE5F1"/>
              </w:rPr>
              <w:t>1420</w:t>
            </w:r>
            <w:r>
              <w:rPr>
                <w:rFonts w:cs="Arial"/>
              </w:rP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r>
              <w:br/>
            </w:r>
            <w:r>
              <w:br/>
              <w:t>&lt;1.3&gt;</w:t>
            </w:r>
            <w:r>
              <w:br/>
              <w:t>&lt;1.0&gt;</w:t>
            </w:r>
          </w:p>
        </w:tc>
        <w:tc>
          <w:tcPr>
            <w:tcW w:w="1272" w:type="dxa"/>
          </w:tcPr>
          <w:p w:rsidR="0058089D" w:rsidRDefault="0058089D" w:rsidP="00BD3FC1">
            <w:pPr>
              <w:pStyle w:val="TableText"/>
              <w:jc w:val="right"/>
            </w:pPr>
            <w:r>
              <w:t xml:space="preserve">13   </w:t>
            </w:r>
            <w:r>
              <w:rPr>
                <w:rFonts w:cs="Arial"/>
              </w:rPr>
              <w:t>↑</w:t>
            </w:r>
            <w:r>
              <w:t>86</w:t>
            </w:r>
            <w:r>
              <w:rPr>
                <w:rFonts w:cs="Arial"/>
              </w:rPr>
              <w:t>¦</w:t>
            </w:r>
            <w:r>
              <w:br/>
            </w:r>
            <w:r>
              <w:br/>
              <w:t xml:space="preserve">25 </w:t>
            </w:r>
            <w:r>
              <w:rPr>
                <w:rFonts w:cs="Arial"/>
              </w:rPr>
              <w:t>↑</w:t>
            </w:r>
            <w:r>
              <w:t>666</w:t>
            </w:r>
            <w:r>
              <w:rPr>
                <w:rFonts w:cs="Arial"/>
              </w:rPr>
              <w:t>¦</w:t>
            </w:r>
          </w:p>
        </w:tc>
        <w:tc>
          <w:tcPr>
            <w:tcW w:w="2101" w:type="dxa"/>
            <w:tcBorders>
              <w:top w:val="single" w:sz="4" w:space="0" w:color="auto"/>
              <w:bottom w:val="single" w:sz="4" w:space="0" w:color="auto"/>
            </w:tcBorders>
          </w:tcPr>
          <w:p w:rsidR="0058089D" w:rsidRPr="00494A92" w:rsidRDefault="0058089D" w:rsidP="00785FEA">
            <w:pPr>
              <w:pStyle w:val="TableText"/>
            </w:pPr>
            <w:r w:rsidRPr="00494A92">
              <w:rPr>
                <w:shd w:val="clear" w:color="auto" w:fill="EAF1DD"/>
              </w:rPr>
              <w:t xml:space="preserve">  725 RPM, 3-ply</w:t>
            </w:r>
            <w:r w:rsidRPr="00494A92">
              <w:rPr>
                <w:shd w:val="clear" w:color="auto" w:fill="EAF1DD"/>
              </w:rPr>
              <w:br/>
              <w:t>@BZ</w:t>
            </w:r>
            <w:r w:rsidRPr="00494A92">
              <w:br/>
              <w:t>1355 RPM, 3-ply</w:t>
            </w:r>
            <w:r w:rsidRPr="00494A92">
              <w:br/>
              <w:t>@BZ</w:t>
            </w:r>
            <w:r w:rsidRPr="00494A92">
              <w:br/>
            </w:r>
            <w:r w:rsidRPr="00494A92">
              <w:rPr>
                <w:shd w:val="clear" w:color="auto" w:fill="DBE5F1"/>
              </w:rPr>
              <w:t>Wet drilling, 3-ply</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CNT-alumina</w:t>
            </w:r>
          </w:p>
        </w:tc>
        <w:tc>
          <w:tcPr>
            <w:tcW w:w="1511" w:type="dxa"/>
          </w:tcPr>
          <w:p w:rsidR="0058089D" w:rsidRDefault="0058089D" w:rsidP="00BD3FC1">
            <w:pPr>
              <w:pStyle w:val="TableText"/>
              <w:jc w:val="right"/>
            </w:pPr>
            <w:r>
              <w:rPr>
                <w:shd w:val="clear" w:color="auto" w:fill="EAF1DD"/>
              </w:rPr>
              <w:t xml:space="preserve">0.0850   </w:t>
            </w:r>
            <w:r>
              <w:t>↑</w:t>
            </w:r>
            <w:r w:rsidRPr="00494A92">
              <w:rPr>
                <w:shd w:val="clear" w:color="auto" w:fill="EAF1DD"/>
              </w:rPr>
              <w:t>3.900</w:t>
            </w:r>
            <w:r>
              <w:t>¦</w:t>
            </w:r>
            <w:r>
              <w:rPr>
                <w:shd w:val="clear" w:color="auto" w:fill="EAF1DD"/>
              </w:rPr>
              <w:br/>
              <w:t xml:space="preserve">0.0430   </w:t>
            </w:r>
            <w:r>
              <w:t>↑</w:t>
            </w:r>
            <w:r w:rsidRPr="00494A92">
              <w:rPr>
                <w:shd w:val="clear" w:color="auto" w:fill="EAF1DD"/>
              </w:rPr>
              <w:t>2.900</w:t>
            </w:r>
            <w:r>
              <w:t>¦</w:t>
            </w:r>
            <w:r>
              <w:br/>
              <w:t>0.1800 ↑</w:t>
            </w:r>
            <w:r w:rsidRPr="00737A23">
              <w:rPr>
                <w:color w:val="FF0000"/>
              </w:rPr>
              <w:t>11.000</w:t>
            </w:r>
            <w:r>
              <w:t>¦</w:t>
            </w:r>
            <w:r>
              <w:br/>
              <w:t>0.0460   ↑1.300¦</w:t>
            </w:r>
            <w:r>
              <w:br/>
            </w:r>
            <w:r w:rsidRPr="00494A92">
              <w:rPr>
                <w:shd w:val="clear" w:color="auto" w:fill="DBE5F1"/>
              </w:rPr>
              <w:t xml:space="preserve">0.0087   </w:t>
            </w:r>
            <w:r>
              <w:t>↑</w:t>
            </w:r>
            <w:r w:rsidRPr="00494A92">
              <w:rPr>
                <w:shd w:val="clear" w:color="auto" w:fill="DBE5F1"/>
              </w:rPr>
              <w:t>0.200</w:t>
            </w:r>
            <w:r>
              <w:t>¦</w:t>
            </w:r>
          </w:p>
        </w:tc>
        <w:tc>
          <w:tcPr>
            <w:tcW w:w="1128" w:type="dxa"/>
          </w:tcPr>
          <w:p w:rsidR="0058089D" w:rsidRPr="00494A92" w:rsidRDefault="0058089D" w:rsidP="00BD3FC1">
            <w:pPr>
              <w:pStyle w:val="TableText"/>
              <w:jc w:val="right"/>
            </w:pPr>
            <w:r>
              <w:rPr>
                <w:shd w:val="clear" w:color="auto" w:fill="EAF1DD"/>
              </w:rPr>
              <w:t xml:space="preserve">12 </w:t>
            </w:r>
            <w:r>
              <w:rPr>
                <w:rFonts w:cs="Arial"/>
              </w:rPr>
              <w:t>↑</w:t>
            </w:r>
            <w:r w:rsidRPr="00494A92">
              <w:rPr>
                <w:shd w:val="clear" w:color="auto" w:fill="EAF1DD"/>
              </w:rPr>
              <w:t>1746</w:t>
            </w:r>
            <w:r>
              <w:rPr>
                <w:rFonts w:cs="Arial"/>
              </w:rPr>
              <w:t>¦</w:t>
            </w:r>
            <w:r w:rsidRPr="00494A92">
              <w:rPr>
                <w:shd w:val="clear" w:color="auto" w:fill="EAF1DD"/>
              </w:rPr>
              <w:br/>
              <w:t xml:space="preserve">30   </w:t>
            </w:r>
            <w:r>
              <w:rPr>
                <w:rFonts w:cs="Arial"/>
              </w:rPr>
              <w:t>↑</w:t>
            </w:r>
            <w:r w:rsidRPr="00494A92">
              <w:rPr>
                <w:shd w:val="clear" w:color="auto" w:fill="EAF1DD"/>
              </w:rPr>
              <w:t>666</w:t>
            </w:r>
            <w:r>
              <w:rPr>
                <w:rFonts w:cs="Arial"/>
              </w:rPr>
              <w:t>¦</w:t>
            </w:r>
            <w:r w:rsidRPr="00494A92">
              <w:br/>
              <w:t xml:space="preserve">96 </w:t>
            </w:r>
            <w:r>
              <w:rPr>
                <w:rFonts w:cs="Arial"/>
              </w:rPr>
              <w:t>↑</w:t>
            </w:r>
            <w:r w:rsidRPr="00494A92">
              <w:t>5849</w:t>
            </w:r>
            <w:r>
              <w:rPr>
                <w:rFonts w:cs="Arial"/>
              </w:rPr>
              <w:t>¦</w:t>
            </w:r>
            <w:r w:rsidRPr="00494A92">
              <w:br/>
              <w:t xml:space="preserve">59 </w:t>
            </w:r>
            <w:r>
              <w:rPr>
                <w:rFonts w:cs="Arial"/>
              </w:rPr>
              <w:t>↑</w:t>
            </w:r>
            <w:r w:rsidRPr="00494A92">
              <w:t>5155</w:t>
            </w:r>
            <w:r>
              <w:rPr>
                <w:rFonts w:cs="Arial"/>
              </w:rPr>
              <w:t>¦</w:t>
            </w:r>
            <w:r w:rsidRPr="00494A92">
              <w:br/>
            </w:r>
            <w:r w:rsidRPr="00494A92">
              <w:rPr>
                <w:shd w:val="clear" w:color="auto" w:fill="DBE5F1"/>
              </w:rPr>
              <w:t xml:space="preserve">13   </w:t>
            </w:r>
            <w:r>
              <w:rPr>
                <w:rFonts w:cs="Arial"/>
              </w:rPr>
              <w:t>↑</w:t>
            </w:r>
            <w:r w:rsidRPr="00494A92">
              <w:rPr>
                <w:shd w:val="clear" w:color="auto" w:fill="DBE5F1"/>
              </w:rPr>
              <w:t>136</w:t>
            </w:r>
            <w:r>
              <w:rPr>
                <w:rFonts w:cs="Arial"/>
              </w:rP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Pr="00960373" w:rsidRDefault="0058089D" w:rsidP="00BD3FC1">
            <w:pPr>
              <w:pStyle w:val="TableText"/>
              <w:jc w:val="right"/>
            </w:pPr>
            <w:r>
              <w:t>-</w:t>
            </w:r>
            <w:r>
              <w:br/>
            </w:r>
            <w:r>
              <w:br/>
              <w:t>&lt;1.0&gt;</w:t>
            </w:r>
            <w:r>
              <w:br/>
              <w:t>&lt;0.7&gt;</w:t>
            </w:r>
            <w:r>
              <w:br/>
            </w:r>
          </w:p>
        </w:tc>
        <w:tc>
          <w:tcPr>
            <w:tcW w:w="1272" w:type="dxa"/>
          </w:tcPr>
          <w:p w:rsidR="0058089D" w:rsidRDefault="0058089D" w:rsidP="00BD3FC1">
            <w:pPr>
              <w:pStyle w:val="TableText"/>
              <w:jc w:val="right"/>
            </w:pPr>
            <w:r>
              <w:t xml:space="preserve">23 </w:t>
            </w:r>
            <w:r>
              <w:rPr>
                <w:rFonts w:cs="Arial"/>
              </w:rPr>
              <w:t>↑</w:t>
            </w:r>
            <w:r>
              <w:t>425</w:t>
            </w:r>
            <w:r>
              <w:rPr>
                <w:rFonts w:cs="Arial"/>
              </w:rPr>
              <w:t>¦</w:t>
            </w:r>
            <w:r>
              <w:br/>
            </w:r>
            <w:r>
              <w:br/>
              <w:t xml:space="preserve">51 </w:t>
            </w:r>
            <w:r>
              <w:rPr>
                <w:rFonts w:cs="Arial"/>
              </w:rPr>
              <w:t>↑</w:t>
            </w:r>
            <w:r>
              <w:t>686</w:t>
            </w:r>
            <w:r>
              <w:rPr>
                <w:rFonts w:cs="Arial"/>
              </w:rPr>
              <w:t>¦</w:t>
            </w:r>
          </w:p>
        </w:tc>
        <w:tc>
          <w:tcPr>
            <w:tcW w:w="2101" w:type="dxa"/>
            <w:tcBorders>
              <w:top w:val="single" w:sz="4" w:space="0" w:color="auto"/>
              <w:bottom w:val="single" w:sz="4" w:space="0" w:color="auto"/>
            </w:tcBorders>
          </w:tcPr>
          <w:p w:rsidR="0058089D" w:rsidRPr="00494A92" w:rsidRDefault="0058089D" w:rsidP="00785FEA">
            <w:pPr>
              <w:pStyle w:val="TableText"/>
            </w:pPr>
            <w:r w:rsidRPr="00494A92">
              <w:rPr>
                <w:shd w:val="clear" w:color="auto" w:fill="EAF1DD"/>
              </w:rPr>
              <w:t xml:space="preserve">  725 RPM, 3-ply</w:t>
            </w:r>
            <w:r w:rsidRPr="00494A92">
              <w:rPr>
                <w:shd w:val="clear" w:color="auto" w:fill="EAF1DD"/>
              </w:rPr>
              <w:br/>
              <w:t>@BZ</w:t>
            </w:r>
            <w:r w:rsidRPr="00494A92">
              <w:br/>
              <w:t>1355 RPM, 3-ply</w:t>
            </w:r>
            <w:r w:rsidRPr="00494A92">
              <w:br/>
              <w:t>@BZ</w:t>
            </w:r>
            <w:r w:rsidRPr="00494A92">
              <w:br/>
            </w:r>
            <w:r w:rsidRPr="00494A92">
              <w:rPr>
                <w:shd w:val="clear" w:color="auto" w:fill="DBE5F1"/>
              </w:rPr>
              <w:t>Wet drilling, 3-ply</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 xml:space="preserve">base-carbon </w:t>
            </w:r>
          </w:p>
        </w:tc>
        <w:tc>
          <w:tcPr>
            <w:tcW w:w="1511" w:type="dxa"/>
          </w:tcPr>
          <w:p w:rsidR="0058089D" w:rsidRDefault="0058089D" w:rsidP="00BD3FC1">
            <w:pPr>
              <w:pStyle w:val="TableText"/>
              <w:jc w:val="right"/>
            </w:pPr>
            <w:r>
              <w:t>0.1300 ↑4.600¦</w:t>
            </w:r>
            <w:r>
              <w:br/>
              <w:t>0.0100 ↑0.270¦</w:t>
            </w:r>
          </w:p>
        </w:tc>
        <w:tc>
          <w:tcPr>
            <w:tcW w:w="1128" w:type="dxa"/>
          </w:tcPr>
          <w:p w:rsidR="0058089D" w:rsidRDefault="0058089D" w:rsidP="00BD3FC1">
            <w:pPr>
              <w:pStyle w:val="TableText"/>
              <w:jc w:val="right"/>
            </w:pPr>
            <w:r>
              <w:t xml:space="preserve">206 </w:t>
            </w:r>
            <w:r>
              <w:rPr>
                <w:rFonts w:cs="Arial"/>
              </w:rPr>
              <w:t>↑</w:t>
            </w:r>
            <w:r>
              <w:t>2458</w:t>
            </w:r>
            <w:r>
              <w:rPr>
                <w:rFonts w:cs="Arial"/>
              </w:rPr>
              <w:t>¦</w:t>
            </w:r>
            <w:r>
              <w:br/>
              <w:t xml:space="preserve">195   </w:t>
            </w:r>
            <w:r>
              <w:rPr>
                <w:rFonts w:cs="Arial"/>
              </w:rPr>
              <w:t>↑</w:t>
            </w:r>
            <w:r>
              <w:t>817</w:t>
            </w:r>
            <w:r>
              <w:rPr>
                <w:rFonts w:cs="Arial"/>
              </w:rP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&lt;1.7&gt;</w:t>
            </w:r>
            <w:r>
              <w:br/>
              <w:t>&lt;1.9&gt;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1355 RPM, 22-ply</w:t>
            </w:r>
            <w:r>
              <w:br/>
              <w:t>@BZ</w:t>
            </w:r>
          </w:p>
        </w:tc>
      </w:tr>
      <w:tr w:rsidR="003727CF" w:rsidTr="00AE49BE">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CNT-carbon</w:t>
            </w:r>
          </w:p>
        </w:tc>
        <w:tc>
          <w:tcPr>
            <w:tcW w:w="1511" w:type="dxa"/>
          </w:tcPr>
          <w:p w:rsidR="0058089D" w:rsidRDefault="0058089D" w:rsidP="00BD3FC1">
            <w:pPr>
              <w:pStyle w:val="TableText"/>
              <w:jc w:val="right"/>
            </w:pPr>
            <w:r>
              <w:t>0.0840 ↑3.900¦</w:t>
            </w:r>
            <w:r>
              <w:br/>
              <w:t>0.0120 ↑0.380¦</w:t>
            </w:r>
          </w:p>
        </w:tc>
        <w:tc>
          <w:tcPr>
            <w:tcW w:w="1128" w:type="dxa"/>
          </w:tcPr>
          <w:p w:rsidR="0058089D" w:rsidRDefault="0058089D" w:rsidP="00BD3FC1">
            <w:pPr>
              <w:pStyle w:val="TableText"/>
              <w:jc w:val="right"/>
            </w:pPr>
            <w:r>
              <w:t xml:space="preserve">155   </w:t>
            </w:r>
            <w:r>
              <w:rPr>
                <w:rFonts w:cs="Arial"/>
              </w:rPr>
              <w:t>↑</w:t>
            </w:r>
            <w:r>
              <w:t>548</w:t>
            </w:r>
            <w:r>
              <w:rPr>
                <w:rFonts w:cs="Arial"/>
              </w:rPr>
              <w:t>¦</w:t>
            </w:r>
            <w:r>
              <w:br/>
              <w:t xml:space="preserve">178 </w:t>
            </w:r>
            <w:r>
              <w:rPr>
                <w:rFonts w:cs="Arial"/>
              </w:rPr>
              <w:t>↑</w:t>
            </w:r>
            <w:r>
              <w:t>1100</w:t>
            </w:r>
            <w:r>
              <w:rPr>
                <w:rFonts w:cs="Arial"/>
              </w:rP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1355 RPM, 22-ply</w:t>
            </w:r>
            <w:r>
              <w:br/>
              <w:t>@BZ</w:t>
            </w:r>
          </w:p>
        </w:tc>
      </w:tr>
      <w:tr w:rsidR="003727CF" w:rsidTr="00AE49BE">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r>
            <w:r>
              <w:instrText xml:space="preserve"> ADDIN EN.CITE &lt;EndNote&gt;&lt;Cite&gt;&lt;Author&gt;Mazzuckelli&lt;/Author&gt;&lt;Year&gt;2007&lt;/Year&gt;&lt;RecNum&gt;60&lt;/RecNum&gt;&lt;DisplayText&gt;[7]&lt;/DisplayText&gt;&lt;record&gt;&lt;rec-number&gt;60&lt;/rec-number&gt;&lt;foreign-keys&gt;&lt;key app="EN" db-id="v55w99w2adwdpwexr0lx059a5dvwt0dptxse"&gt;60&lt;/key&gt;&lt;/foreign-keys&gt;&lt;ref-type name="Journal Article"&gt;17&lt;/ref-type&gt;&lt;contributors&gt;&lt;authors&gt;&lt;author&gt;Mazzuckelli, L. F.&lt;/author&gt;&lt;author&gt;Methner, M. M.&lt;/author&gt;&lt;author&gt;Birch, M. E.&lt;/author&gt;&lt;author&gt;Evans, D. E.&lt;/author&gt;&lt;author&gt;Ku, B. K.&lt;/author&gt;&lt;author&gt;Crouch, K.&lt;/author&gt;&lt;author&gt;Hoover, M. D.&lt;/author&gt;&lt;/authors&gt;&lt;/contributors&gt;&lt;auth-address&gt;Methner, Mm, Niosh, Cincinnati, Oh 45226 Usa.&lt;/auth-address&gt;&lt;titles&gt;&lt;title&gt;Identification and Characterization of Potential Sources of Worker Exposure to Carbon Nanofibers During Polymer Composite Laboratory Operations&lt;/title&gt;&lt;secondary-title&gt;Journal of Occupational and Environmental Hygiene&lt;/secondary-title&gt;&lt;/titles&gt;&lt;periodical&gt;&lt;full-title&gt;Journal of Occupational and Environmental Hygiene&lt;/full-title&gt;&lt;/periodical&gt;&lt;pages&gt;D125-D130&lt;/pages&gt;&lt;volume&gt;4&lt;/volume&gt;&lt;number&gt;12&lt;/number&gt;&lt;keywords&gt;&lt;keyword&gt;Ultrafine Particle Deposition&lt;/keyword&gt;&lt;/keywords&gt;&lt;dates&gt;&lt;year&gt;2007&lt;/year&gt;&lt;pub-dates&gt;&lt;date&gt;2007&lt;/date&gt;&lt;/pub-dates&gt;&lt;/dates&gt;&lt;isbn&gt;1545-9624&lt;/isbn&gt;&lt;label&gt;1140&lt;/label&gt;&lt;urls&gt;&lt;related-urls&gt;&lt;url&gt;ISI:000250670500001&lt;/url&gt;&lt;/related-urls&gt;&lt;/urls&gt;&lt;language&gt;English&lt;/language&gt;&lt;/record&gt;&lt;/Cite&gt;&lt;/EndNote&gt;</w:instrText>
            </w:r>
            <w:r>
              <w:fldChar w:fldCharType="separate"/>
            </w:r>
            <w:r>
              <w:rPr>
                <w:noProof/>
              </w:rPr>
              <w:t>[</w:t>
            </w:r>
            <w:hyperlink w:anchor="_ENREF_7" w:tooltip="Mazzuckelli, 2007 #60" w:history="1">
              <w:r w:rsidR="00621CDA">
                <w:rPr>
                  <w:noProof/>
                </w:rPr>
                <w:t>7</w:t>
              </w:r>
            </w:hyperlink>
            <w:r>
              <w:rPr>
                <w:noProof/>
              </w:rPr>
              <w:t>]</w:t>
            </w:r>
            <w:r>
              <w:fldChar w:fldCharType="end"/>
            </w: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background</w:t>
            </w:r>
            <w:r>
              <w:br/>
              <w:t>(TC)</w:t>
            </w:r>
          </w:p>
        </w:tc>
        <w:tc>
          <w:tcPr>
            <w:tcW w:w="1511" w:type="dxa"/>
          </w:tcPr>
          <w:p w:rsidR="0058089D" w:rsidRDefault="0058089D" w:rsidP="00BD3FC1">
            <w:pPr>
              <w:pStyle w:val="TableText"/>
              <w:jc w:val="right"/>
            </w:pPr>
            <w:r>
              <w:t>-</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rPr>
                <w:rFonts w:cs="Arial"/>
                <w:shd w:val="clear" w:color="auto" w:fill="FDE9D9"/>
              </w:rPr>
              <w:t>≈</w:t>
            </w:r>
            <w:r w:rsidRPr="00F0123C">
              <w:rPr>
                <w:shd w:val="clear" w:color="auto" w:fill="FDE9D9"/>
              </w:rPr>
              <w:t>10</w:t>
            </w:r>
            <w:r w:rsidRPr="00F0123C">
              <w:rPr>
                <w:shd w:val="clear" w:color="auto" w:fill="FDE9D9"/>
              </w:rPr>
              <w:br/>
              <w:t>26-29</w:t>
            </w:r>
            <w:r>
              <w:br/>
            </w:r>
          </w:p>
        </w:tc>
        <w:tc>
          <w:tcPr>
            <w:tcW w:w="1208" w:type="dxa"/>
          </w:tcPr>
          <w:p w:rsidR="0058089D" w:rsidRPr="000564E2" w:rsidRDefault="0058089D" w:rsidP="00BD3FC1">
            <w:pPr>
              <w:pStyle w:val="TableText"/>
              <w:jc w:val="right"/>
            </w:pPr>
            <w:r w:rsidRPr="00326C26">
              <w:rPr>
                <w:shd w:val="clear" w:color="auto" w:fill="FDE9D9"/>
              </w:rPr>
              <w:t>0.012-0.016</w:t>
            </w:r>
            <w:r w:rsidRPr="00326C26">
              <w:rPr>
                <w:shd w:val="clear" w:color="auto" w:fill="DBE5F1"/>
              </w:rPr>
              <w:br/>
            </w:r>
            <w:r w:rsidRPr="00326C26">
              <w:rPr>
                <w:shd w:val="clear" w:color="auto" w:fill="FDE9D9"/>
              </w:rPr>
              <w:t>0.033-0.040</w:t>
            </w:r>
            <w:r>
              <w:rPr>
                <w:shd w:val="clear" w:color="auto" w:fill="DBE5F1"/>
              </w:rPr>
              <w:br/>
            </w:r>
            <w:r w:rsidRPr="008D6C33">
              <w:rPr>
                <w:u w:val="single"/>
                <w:shd w:val="clear" w:color="auto" w:fill="DBE5F1"/>
              </w:rPr>
              <w:t>0.017</w:t>
            </w:r>
            <w:r w:rsidRPr="008D6C33">
              <w:rPr>
                <w:u w:val="single"/>
              </w:rPr>
              <w:br/>
            </w:r>
            <w:r w:rsidRPr="008D6C33">
              <w:rPr>
                <w:u w:val="single"/>
                <w:shd w:val="clear" w:color="auto" w:fill="DDD9C3"/>
              </w:rPr>
              <w:t>0.000,57</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rsidRPr="00326C26">
              <w:rPr>
                <w:shd w:val="clear" w:color="auto" w:fill="FDE9D9"/>
              </w:rPr>
              <w:t>PM</w:t>
            </w:r>
            <w:r w:rsidRPr="00326C26">
              <w:rPr>
                <w:shd w:val="clear" w:color="auto" w:fill="FDE9D9"/>
                <w:vertAlign w:val="subscript"/>
              </w:rPr>
              <w:t>10</w:t>
            </w:r>
            <w:r w:rsidRPr="00326C26">
              <w:rPr>
                <w:shd w:val="clear" w:color="auto" w:fill="FDE9D9"/>
              </w:rPr>
              <w:t xml:space="preserve">  (</w:t>
            </w:r>
            <w:r>
              <w:rPr>
                <w:shd w:val="clear" w:color="auto" w:fill="FDE9D9"/>
              </w:rPr>
              <w:t>Indoor</w:t>
            </w:r>
            <w:r w:rsidRPr="00326C26">
              <w:rPr>
                <w:shd w:val="clear" w:color="auto" w:fill="FDE9D9"/>
              </w:rPr>
              <w:t>)</w:t>
            </w:r>
            <w:r>
              <w:rPr>
                <w:shd w:val="clear" w:color="auto" w:fill="FDE9D9"/>
              </w:rPr>
              <w:br/>
              <w:t>PM</w:t>
            </w:r>
            <w:r w:rsidRPr="00326C26">
              <w:rPr>
                <w:shd w:val="clear" w:color="auto" w:fill="FDE9D9"/>
                <w:vertAlign w:val="subscript"/>
              </w:rPr>
              <w:t>10</w:t>
            </w:r>
            <w:r>
              <w:rPr>
                <w:shd w:val="clear" w:color="auto" w:fill="FDE9D9"/>
              </w:rPr>
              <w:t xml:space="preserve"> (Outdoor)</w:t>
            </w:r>
            <w:r>
              <w:rPr>
                <w:shd w:val="clear" w:color="auto" w:fill="DBE5F1"/>
              </w:rPr>
              <w:br/>
              <w:t xml:space="preserve">TC </w:t>
            </w:r>
            <w:r w:rsidRPr="00942D06">
              <w:rPr>
                <w:shd w:val="clear" w:color="auto" w:fill="DBE5F1"/>
              </w:rPr>
              <w:t>Inhalable (Tab I)</w:t>
            </w:r>
            <w:r>
              <w:br/>
            </w:r>
            <w:r>
              <w:rPr>
                <w:shd w:val="clear" w:color="auto" w:fill="DDD9C3"/>
              </w:rPr>
              <w:t xml:space="preserve">TC </w:t>
            </w:r>
            <w:r w:rsidRPr="00942D06">
              <w:rPr>
                <w:shd w:val="clear" w:color="auto" w:fill="DDD9C3"/>
              </w:rPr>
              <w:t>Surfaces (TabII)</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Chopping of epoxied CNF</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Epoxy coated CNF</w:t>
            </w:r>
          </w:p>
        </w:tc>
        <w:tc>
          <w:tcPr>
            <w:tcW w:w="1511" w:type="dxa"/>
          </w:tcPr>
          <w:p w:rsidR="0058089D" w:rsidRDefault="0058089D" w:rsidP="00BD3FC1">
            <w:pPr>
              <w:pStyle w:val="TableText"/>
              <w:jc w:val="right"/>
            </w:pPr>
            <w:r>
              <w:t>-</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rPr>
                <w:rFonts w:cs="Arial"/>
                <w:shd w:val="clear" w:color="auto" w:fill="FDE9D9"/>
              </w:rPr>
              <w:t>≈</w:t>
            </w:r>
            <w:r w:rsidRPr="00F0123C">
              <w:rPr>
                <w:shd w:val="clear" w:color="auto" w:fill="FDE9D9"/>
              </w:rPr>
              <w:t>1</w:t>
            </w:r>
            <w:r>
              <w:rPr>
                <w:shd w:val="clear" w:color="auto" w:fill="FDE9D9"/>
              </w:rPr>
              <w:t>1</w:t>
            </w:r>
            <w:r>
              <w:rPr>
                <w:shd w:val="clear" w:color="auto" w:fill="FDE9D9"/>
              </w:rPr>
              <w:br/>
            </w:r>
          </w:p>
        </w:tc>
        <w:tc>
          <w:tcPr>
            <w:tcW w:w="1208" w:type="dxa"/>
          </w:tcPr>
          <w:p w:rsidR="0058089D" w:rsidRPr="000564E2" w:rsidRDefault="0058089D" w:rsidP="00BD3FC1">
            <w:pPr>
              <w:pStyle w:val="TableText"/>
              <w:jc w:val="right"/>
            </w:pPr>
            <w:r>
              <w:rPr>
                <w:rFonts w:cs="Arial"/>
                <w:shd w:val="clear" w:color="auto" w:fill="FDE9D9"/>
              </w:rPr>
              <w:t>≈0.0</w:t>
            </w:r>
            <w:r w:rsidRPr="00F0123C">
              <w:rPr>
                <w:shd w:val="clear" w:color="auto" w:fill="FDE9D9"/>
              </w:rPr>
              <w:t>10</w:t>
            </w:r>
            <w:r>
              <w:rPr>
                <w:shd w:val="clear" w:color="auto" w:fill="DBE5F1"/>
              </w:rPr>
              <w:br/>
            </w:r>
            <w:r w:rsidRPr="008D6C33">
              <w:rPr>
                <w:u w:val="single"/>
                <w:shd w:val="clear" w:color="auto" w:fill="DBE5F1"/>
              </w:rPr>
              <w:t>0.221</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rsidRPr="00326C26">
              <w:rPr>
                <w:shd w:val="clear" w:color="auto" w:fill="FDE9D9"/>
              </w:rPr>
              <w:t>PM</w:t>
            </w:r>
            <w:r w:rsidRPr="00326C26">
              <w:rPr>
                <w:shd w:val="clear" w:color="auto" w:fill="FDE9D9"/>
                <w:vertAlign w:val="subscript"/>
              </w:rPr>
              <w:t>10</w:t>
            </w:r>
            <w:r w:rsidRPr="00326C26">
              <w:rPr>
                <w:shd w:val="clear" w:color="auto" w:fill="FDE9D9"/>
              </w:rPr>
              <w:t xml:space="preserve">  </w:t>
            </w:r>
            <w:r>
              <w:rPr>
                <w:shd w:val="clear" w:color="auto" w:fill="DBE5F1"/>
              </w:rPr>
              <w:br/>
              <w:t xml:space="preserve">TC </w:t>
            </w:r>
            <w:r w:rsidRPr="00942D06">
              <w:rPr>
                <w:shd w:val="clear" w:color="auto" w:fill="DBE5F1"/>
              </w:rPr>
              <w:t>Inhalable (Tab I)</w:t>
            </w:r>
          </w:p>
        </w:tc>
      </w:tr>
      <w:tr w:rsidR="003727CF" w:rsidTr="00AE49BE">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r>
              <w:br/>
            </w:r>
            <w:r>
              <w:br/>
            </w:r>
          </w:p>
        </w:tc>
        <w:tc>
          <w:tcPr>
            <w:tcW w:w="1299" w:type="dxa"/>
            <w:tcBorders>
              <w:top w:val="single" w:sz="4" w:space="0" w:color="auto"/>
              <w:left w:val="single" w:sz="4" w:space="0" w:color="auto"/>
              <w:bottom w:val="single" w:sz="4" w:space="0" w:color="auto"/>
              <w:right w:val="single" w:sz="4" w:space="0" w:color="auto"/>
            </w:tcBorders>
          </w:tcPr>
          <w:p w:rsidR="0058089D" w:rsidRPr="00F3166D" w:rsidRDefault="0058089D" w:rsidP="00785FEA">
            <w:pPr>
              <w:pStyle w:val="TableText"/>
            </w:pPr>
            <w:r>
              <w:t>Wet-saw cutting of CNF comp.</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CNF composite material</w:t>
            </w:r>
          </w:p>
        </w:tc>
        <w:tc>
          <w:tcPr>
            <w:tcW w:w="1511" w:type="dxa"/>
          </w:tcPr>
          <w:p w:rsidR="0058089D" w:rsidRDefault="0058089D" w:rsidP="00BD3FC1">
            <w:pPr>
              <w:pStyle w:val="TableText"/>
              <w:jc w:val="right"/>
            </w:pPr>
            <w:r>
              <w:t>-</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rPr>
                <w:shd w:val="clear" w:color="auto" w:fill="FDE9D9"/>
              </w:rPr>
              <w:t>12-17</w:t>
            </w:r>
          </w:p>
        </w:tc>
        <w:tc>
          <w:tcPr>
            <w:tcW w:w="1208" w:type="dxa"/>
          </w:tcPr>
          <w:p w:rsidR="0058089D" w:rsidRPr="000564E2" w:rsidRDefault="0058089D" w:rsidP="00BD3FC1">
            <w:pPr>
              <w:pStyle w:val="TableText"/>
              <w:jc w:val="right"/>
            </w:pPr>
            <w:r w:rsidRPr="00A0395F">
              <w:rPr>
                <w:shd w:val="clear" w:color="auto" w:fill="FDE9D9"/>
              </w:rPr>
              <w:t>0.040-0.161</w:t>
            </w:r>
            <w:r>
              <w:rPr>
                <w:shd w:val="clear" w:color="auto" w:fill="DBE5F1"/>
              </w:rPr>
              <w:br/>
            </w:r>
            <w:r w:rsidRPr="00B71D1C">
              <w:rPr>
                <w:u w:val="single"/>
                <w:shd w:val="clear" w:color="auto" w:fill="DBE5F1"/>
              </w:rPr>
              <w:t>1.094</w:t>
            </w:r>
            <w:r w:rsidRPr="00B71D1C">
              <w:rPr>
                <w:u w:val="single"/>
              </w:rPr>
              <w:br/>
            </w:r>
            <w:r w:rsidRPr="00B71D1C">
              <w:rPr>
                <w:u w:val="single"/>
                <w:shd w:val="clear" w:color="auto" w:fill="DDD9C3"/>
              </w:rPr>
              <w:t>0.003,68</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rsidRPr="00326C26">
              <w:rPr>
                <w:shd w:val="clear" w:color="auto" w:fill="FDE9D9"/>
              </w:rPr>
              <w:t>PM</w:t>
            </w:r>
            <w:r w:rsidRPr="00326C26">
              <w:rPr>
                <w:shd w:val="clear" w:color="auto" w:fill="FDE9D9"/>
                <w:vertAlign w:val="subscript"/>
              </w:rPr>
              <w:t>10</w:t>
            </w:r>
            <w:r w:rsidRPr="00326C26">
              <w:rPr>
                <w:shd w:val="clear" w:color="auto" w:fill="FDE9D9"/>
              </w:rPr>
              <w:t xml:space="preserve">  </w:t>
            </w:r>
            <w:r>
              <w:rPr>
                <w:shd w:val="clear" w:color="auto" w:fill="DBE5F1"/>
              </w:rPr>
              <w:br/>
              <w:t xml:space="preserve">TC </w:t>
            </w:r>
            <w:r w:rsidRPr="00942D06">
              <w:rPr>
                <w:shd w:val="clear" w:color="auto" w:fill="DBE5F1"/>
              </w:rPr>
              <w:t>Inhalable (Tab I)</w:t>
            </w:r>
            <w:r>
              <w:br/>
            </w:r>
            <w:r>
              <w:rPr>
                <w:shd w:val="clear" w:color="auto" w:fill="DDD9C3"/>
              </w:rPr>
              <w:t xml:space="preserve">TC </w:t>
            </w:r>
            <w:r w:rsidRPr="00942D06">
              <w:rPr>
                <w:shd w:val="clear" w:color="auto" w:fill="DDD9C3"/>
              </w:rPr>
              <w:t>Surfaces (TabII)</w:t>
            </w:r>
          </w:p>
        </w:tc>
      </w:tr>
      <w:tr w:rsidR="003727CF" w:rsidTr="00AE49BE">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fldData xml:space="preserve">PEVuZE5vdGU+PENpdGU+PEF1dGhvcj52YW4gQnJvZWtodWl6ZW48L0F1dGhvcj48WWVhcj4yMDEx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==
</w:fldData>
              </w:fldChar>
            </w:r>
            <w:r>
              <w:instrText xml:space="preserve"> ADDIN EN.CITE </w:instrText>
            </w:r>
            <w:r>
              <w:fldChar w:fldCharType="begin">
                <w:fldData xml:space="preserve">PEVuZE5vdGU+PENpdGU+PEF1dGhvcj52YW4gQnJvZWtodWl6ZW48L0F1dGhvcj48WWVhcj4yMDEx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==
</w:fldData>
              </w:fldChar>
            </w:r>
            <w:r>
              <w:instrText xml:space="preserve"> ADDIN EN.CITE.DATA </w:instrText>
            </w:r>
            <w:r>
              <w:fldChar w:fldCharType="end"/>
            </w:r>
            <w:r>
              <w:fldChar w:fldCharType="separate"/>
            </w:r>
            <w:r>
              <w:rPr>
                <w:noProof/>
              </w:rPr>
              <w:t>[</w:t>
            </w:r>
            <w:hyperlink w:anchor="_ENREF_8" w:tooltip="van Broekhuizen, 2011 #317" w:history="1">
              <w:r w:rsidR="00621CDA">
                <w:rPr>
                  <w:noProof/>
                </w:rPr>
                <w:t>8</w:t>
              </w:r>
            </w:hyperlink>
            <w:r>
              <w:rPr>
                <w:noProof/>
              </w:rPr>
              <w:t>]</w:t>
            </w:r>
            <w:r>
              <w:fldChar w:fldCharType="end"/>
            </w:r>
          </w:p>
        </w:tc>
        <w:tc>
          <w:tcPr>
            <w:tcW w:w="1299" w:type="dxa"/>
            <w:tcBorders>
              <w:top w:val="single" w:sz="4" w:space="0" w:color="auto"/>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background</w:t>
            </w:r>
          </w:p>
        </w:tc>
        <w:tc>
          <w:tcPr>
            <w:tcW w:w="1511" w:type="dxa"/>
          </w:tcPr>
          <w:p w:rsidR="0058089D" w:rsidRDefault="0058089D" w:rsidP="00BD3FC1">
            <w:pPr>
              <w:pStyle w:val="TableText"/>
              <w:jc w:val="right"/>
            </w:pPr>
            <w:r>
              <w:t>-</w:t>
            </w:r>
          </w:p>
        </w:tc>
        <w:tc>
          <w:tcPr>
            <w:tcW w:w="1128" w:type="dxa"/>
          </w:tcPr>
          <w:p w:rsidR="0058089D" w:rsidRDefault="0058089D" w:rsidP="00BD3FC1">
            <w:pPr>
              <w:pStyle w:val="TableText"/>
              <w:jc w:val="right"/>
            </w:pPr>
            <w:r>
              <w:t>-</w:t>
            </w:r>
          </w:p>
        </w:tc>
        <w:tc>
          <w:tcPr>
            <w:tcW w:w="1174" w:type="dxa"/>
          </w:tcPr>
          <w:p w:rsidR="0058089D" w:rsidRPr="008D1398" w:rsidRDefault="0058089D" w:rsidP="00BD3FC1">
            <w:pPr>
              <w:pStyle w:val="TableText"/>
              <w:jc w:val="right"/>
              <w:rPr>
                <w:b/>
              </w:rPr>
            </w:pPr>
            <w:r w:rsidRPr="008D1398">
              <w:rPr>
                <w:b/>
              </w:rPr>
              <w:t>7.605</w:t>
            </w:r>
          </w:p>
        </w:tc>
        <w:tc>
          <w:tcPr>
            <w:tcW w:w="1208" w:type="dxa"/>
          </w:tcPr>
          <w:p w:rsidR="0058089D" w:rsidRDefault="0058089D" w:rsidP="00BD3FC1">
            <w:pPr>
              <w:pStyle w:val="TableText"/>
              <w:jc w:val="right"/>
            </w:pPr>
            <w:r>
              <w:t>-</w:t>
            </w:r>
          </w:p>
        </w:tc>
        <w:tc>
          <w:tcPr>
            <w:tcW w:w="1145" w:type="dxa"/>
          </w:tcPr>
          <w:p w:rsidR="0058089D" w:rsidRPr="00F30EB2"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At distance</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Idle-running drill</w:t>
            </w:r>
          </w:p>
        </w:tc>
        <w:tc>
          <w:tcPr>
            <w:tcW w:w="1511" w:type="dxa"/>
          </w:tcPr>
          <w:p w:rsidR="0058089D" w:rsidRDefault="0058089D" w:rsidP="00BD3FC1">
            <w:pPr>
              <w:pStyle w:val="TableText"/>
              <w:jc w:val="right"/>
            </w:pPr>
            <w:r>
              <w:t>-</w:t>
            </w:r>
          </w:p>
        </w:tc>
        <w:tc>
          <w:tcPr>
            <w:tcW w:w="1128" w:type="dxa"/>
          </w:tcPr>
          <w:p w:rsidR="0058089D" w:rsidRDefault="0058089D" w:rsidP="00BD3FC1">
            <w:pPr>
              <w:pStyle w:val="TableText"/>
              <w:jc w:val="right"/>
            </w:pPr>
            <w:r>
              <w:t>-</w:t>
            </w:r>
          </w:p>
        </w:tc>
        <w:tc>
          <w:tcPr>
            <w:tcW w:w="1174" w:type="dxa"/>
          </w:tcPr>
          <w:p w:rsidR="0058089D" w:rsidRPr="008D1398" w:rsidRDefault="0058089D" w:rsidP="00BD3FC1">
            <w:pPr>
              <w:pStyle w:val="TableText"/>
              <w:jc w:val="right"/>
              <w:rPr>
                <w:b/>
              </w:rPr>
            </w:pPr>
            <w:r w:rsidRPr="008D1398">
              <w:rPr>
                <w:b/>
              </w:rPr>
              <w:t>39.033</w:t>
            </w:r>
            <w:r w:rsidRPr="008D1398">
              <w:rPr>
                <w:b/>
              </w:rPr>
              <w:br/>
            </w:r>
            <w:r w:rsidRPr="008D1398">
              <w:rPr>
                <w:b/>
                <w:shd w:val="clear" w:color="auto" w:fill="EAF1DD"/>
              </w:rPr>
              <w:t>195.616</w:t>
            </w:r>
          </w:p>
        </w:tc>
        <w:tc>
          <w:tcPr>
            <w:tcW w:w="1208" w:type="dxa"/>
          </w:tcPr>
          <w:p w:rsidR="0058089D" w:rsidRDefault="0058089D" w:rsidP="00BD3FC1">
            <w:pPr>
              <w:pStyle w:val="TableText"/>
              <w:jc w:val="right"/>
            </w:pPr>
            <w:r>
              <w:t>-</w:t>
            </w:r>
          </w:p>
        </w:tc>
        <w:tc>
          <w:tcPr>
            <w:tcW w:w="1145" w:type="dxa"/>
          </w:tcPr>
          <w:p w:rsidR="0058089D" w:rsidRPr="00F30EB2"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Up-wind</w:t>
            </w:r>
            <w:r>
              <w:br/>
            </w:r>
            <w:r w:rsidRPr="00C051D4">
              <w:rPr>
                <w:shd w:val="clear" w:color="auto" w:fill="EAF1DD"/>
              </w:rPr>
              <w:t>Down-wind</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single" w:sz="4" w:space="0" w:color="auto"/>
              <w:left w:val="single" w:sz="4" w:space="0" w:color="auto"/>
              <w:bottom w:val="nil"/>
              <w:right w:val="single" w:sz="4" w:space="0" w:color="auto"/>
            </w:tcBorders>
          </w:tcPr>
          <w:p w:rsidR="0058089D" w:rsidRDefault="0058089D" w:rsidP="00785FEA">
            <w:pPr>
              <w:pStyle w:val="TableText"/>
            </w:pPr>
            <w:r>
              <w:t xml:space="preserve">Manual drilling </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Conventional concrete</w:t>
            </w:r>
          </w:p>
        </w:tc>
        <w:tc>
          <w:tcPr>
            <w:tcW w:w="1511" w:type="dxa"/>
          </w:tcPr>
          <w:p w:rsidR="0058089D" w:rsidRDefault="0058089D" w:rsidP="00BD3FC1">
            <w:pPr>
              <w:pStyle w:val="TableText"/>
              <w:jc w:val="right"/>
            </w:pPr>
            <w:r>
              <w:t>-</w:t>
            </w:r>
          </w:p>
        </w:tc>
        <w:tc>
          <w:tcPr>
            <w:tcW w:w="1128" w:type="dxa"/>
          </w:tcPr>
          <w:p w:rsidR="0058089D" w:rsidRDefault="0058089D" w:rsidP="00BD3FC1">
            <w:pPr>
              <w:pStyle w:val="TableText"/>
              <w:jc w:val="right"/>
            </w:pPr>
            <w:r>
              <w:t>-</w:t>
            </w:r>
          </w:p>
        </w:tc>
        <w:tc>
          <w:tcPr>
            <w:tcW w:w="1174" w:type="dxa"/>
          </w:tcPr>
          <w:p w:rsidR="0058089D" w:rsidRPr="008D1398" w:rsidRDefault="0058089D" w:rsidP="00BD3FC1">
            <w:pPr>
              <w:pStyle w:val="TableText"/>
              <w:jc w:val="right"/>
              <w:rPr>
                <w:b/>
              </w:rPr>
            </w:pPr>
            <w:r w:rsidRPr="008D1398">
              <w:rPr>
                <w:b/>
              </w:rPr>
              <w:t>15.960</w:t>
            </w:r>
            <w:r w:rsidRPr="008D1398">
              <w:rPr>
                <w:b/>
              </w:rPr>
              <w:br/>
            </w:r>
            <w:r w:rsidRPr="008D1398">
              <w:rPr>
                <w:b/>
                <w:shd w:val="clear" w:color="auto" w:fill="EAF1DD"/>
              </w:rPr>
              <w:t>22.889</w:t>
            </w:r>
          </w:p>
        </w:tc>
        <w:tc>
          <w:tcPr>
            <w:tcW w:w="1208" w:type="dxa"/>
          </w:tcPr>
          <w:p w:rsidR="0058089D" w:rsidRDefault="0058089D" w:rsidP="00BD3FC1">
            <w:pPr>
              <w:pStyle w:val="TableText"/>
              <w:jc w:val="right"/>
            </w:pPr>
            <w:r>
              <w:t>-</w:t>
            </w:r>
          </w:p>
        </w:tc>
        <w:tc>
          <w:tcPr>
            <w:tcW w:w="1145" w:type="dxa"/>
          </w:tcPr>
          <w:p w:rsidR="0058089D" w:rsidRPr="00F30EB2"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Up-wind</w:t>
            </w:r>
            <w:r>
              <w:br/>
            </w:r>
            <w:r w:rsidRPr="00C051D4">
              <w:rPr>
                <w:shd w:val="clear" w:color="auto" w:fill="EAF1DD"/>
              </w:rPr>
              <w:t>Down-wind</w:t>
            </w:r>
          </w:p>
        </w:tc>
      </w:tr>
      <w:tr w:rsidR="003727CF" w:rsidTr="00AE49BE">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r>
              <w:t>Manual drilling</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Emaco Nano-Crete R4 (BASF)</w:t>
            </w:r>
          </w:p>
        </w:tc>
        <w:tc>
          <w:tcPr>
            <w:tcW w:w="1511" w:type="dxa"/>
          </w:tcPr>
          <w:p w:rsidR="0058089D" w:rsidRDefault="0058089D" w:rsidP="00BD3FC1">
            <w:pPr>
              <w:pStyle w:val="TableText"/>
              <w:jc w:val="right"/>
            </w:pPr>
            <w:r>
              <w:t>-</w:t>
            </w:r>
          </w:p>
        </w:tc>
        <w:tc>
          <w:tcPr>
            <w:tcW w:w="1128" w:type="dxa"/>
          </w:tcPr>
          <w:p w:rsidR="0058089D" w:rsidRDefault="0058089D" w:rsidP="00BD3FC1">
            <w:pPr>
              <w:pStyle w:val="TableText"/>
              <w:jc w:val="right"/>
            </w:pPr>
            <w:r>
              <w:t>-</w:t>
            </w:r>
          </w:p>
        </w:tc>
        <w:tc>
          <w:tcPr>
            <w:tcW w:w="1174" w:type="dxa"/>
          </w:tcPr>
          <w:p w:rsidR="0058089D" w:rsidRPr="008D1398" w:rsidRDefault="0058089D" w:rsidP="00BD3FC1">
            <w:pPr>
              <w:pStyle w:val="TableText"/>
              <w:jc w:val="right"/>
              <w:rPr>
                <w:b/>
              </w:rPr>
            </w:pPr>
            <w:r w:rsidRPr="008D1398">
              <w:rPr>
                <w:b/>
              </w:rPr>
              <w:t>29.545</w:t>
            </w:r>
            <w:r w:rsidRPr="008D1398">
              <w:rPr>
                <w:b/>
              </w:rPr>
              <w:br/>
            </w:r>
            <w:r w:rsidRPr="008D1398">
              <w:rPr>
                <w:b/>
                <w:shd w:val="clear" w:color="auto" w:fill="EAF1DD"/>
              </w:rPr>
              <w:t>70.981</w:t>
            </w:r>
          </w:p>
        </w:tc>
        <w:tc>
          <w:tcPr>
            <w:tcW w:w="1208" w:type="dxa"/>
          </w:tcPr>
          <w:p w:rsidR="0058089D" w:rsidRDefault="0058089D" w:rsidP="00BD3FC1">
            <w:pPr>
              <w:pStyle w:val="TableText"/>
              <w:jc w:val="right"/>
            </w:pPr>
            <w:r>
              <w:t>-</w:t>
            </w:r>
          </w:p>
        </w:tc>
        <w:tc>
          <w:tcPr>
            <w:tcW w:w="1145" w:type="dxa"/>
          </w:tcPr>
          <w:p w:rsidR="0058089D" w:rsidRPr="00F30EB2"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Up-wind</w:t>
            </w:r>
            <w:r>
              <w:br/>
            </w:r>
            <w:r w:rsidRPr="00C051D4">
              <w:rPr>
                <w:shd w:val="clear" w:color="auto" w:fill="EAF1DD"/>
              </w:rPr>
              <w:t>Down-wind</w:t>
            </w:r>
          </w:p>
        </w:tc>
      </w:tr>
      <w:tr w:rsidR="003727CF" w:rsidTr="00AE49BE">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r>
            <w:r>
              <w:instrText xml:space="preserve"> ADDIN EN.CITE &lt;EndNote&gt;&lt;Cite&gt;&lt;Author&gt;Koponen&lt;/Author&gt;&lt;Year&gt;2009&lt;/Year&gt;&lt;RecNum&gt;378&lt;/RecNum&gt;&lt;DisplayText&gt;[10]&lt;/DisplayText&gt;&lt;record&gt;&lt;rec-number&gt;378&lt;/rec-number&gt;&lt;foreign-keys&gt;&lt;key app="EN" db-id="v55w99w2adwdpwexr0lx059a5dvwt0dptxse"&gt;378&lt;/key&gt;&lt;/foreign-keys&gt;&lt;ref-type name="Book Section"&gt;5&lt;/ref-type&gt;&lt;contributors&gt;&lt;authors&gt;&lt;author&gt;Koponen, I. K.&lt;/author&gt;&lt;author&gt;Jensen, K. A.&lt;/author&gt;&lt;author&gt;Schneider, T.&lt;/author&gt;&lt;/authors&gt;&lt;secondary-authors&gt;&lt;author&gt;Kenny, L.&lt;/author&gt;&lt;/secondary-authors&gt;&lt;/contributors&gt;&lt;titles&gt;&lt;title&gt;Sanding dust from nanoparticle-containing paints: physical characterisation&lt;/title&gt;&lt;secondary-title&gt;Inhaled Particles X&lt;/secondary-title&gt;&lt;tertiary-title&gt;Journal of Physics Conference Series&lt;/tertiary-title&gt;&lt;/titles&gt;&lt;volume&gt;151&lt;/volume&gt;&lt;dates&gt;&lt;year&gt;2009&lt;/year&gt;&lt;/dates&gt;&lt;isbn&gt;1742-6588&amp;#xD;*****************&lt;/isbn&gt;&lt;accession-num&gt;WOS:000274607800150&lt;/accession-num&gt;&lt;urls&gt;&lt;related-urls&gt;&lt;url&gt;&amp;lt;Go to ISI&amp;gt;://WOS:000274607800150&lt;/url&gt;&lt;/related-urls&gt;&lt;/urls&gt;&lt;electronic-resource-num&gt;012048&amp;#xD;10.1088/1742-6596/151/1/012048&lt;/electronic-resource-num&gt;&lt;/record&gt;&lt;/Cite&gt;&lt;/EndNote&gt;</w:instrText>
            </w:r>
            <w:r>
              <w:fldChar w:fldCharType="separate"/>
            </w:r>
            <w:r>
              <w:rPr>
                <w:noProof/>
              </w:rPr>
              <w:t>[</w:t>
            </w:r>
            <w:hyperlink w:anchor="_ENREF_10" w:tooltip="Koponen, 2009 #378" w:history="1">
              <w:r w:rsidR="00621CDA">
                <w:rPr>
                  <w:noProof/>
                </w:rPr>
                <w:t>10</w:t>
              </w:r>
            </w:hyperlink>
            <w:r>
              <w:rPr>
                <w:noProof/>
              </w:rPr>
              <w:t>]</w:t>
            </w:r>
            <w:r>
              <w:fldChar w:fldCharType="end"/>
            </w: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ventilation</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background</w:t>
            </w:r>
          </w:p>
        </w:tc>
        <w:tc>
          <w:tcPr>
            <w:tcW w:w="1511" w:type="dxa"/>
          </w:tcPr>
          <w:p w:rsidR="0058089D" w:rsidRDefault="0058089D" w:rsidP="00BD3FC1">
            <w:pPr>
              <w:pStyle w:val="TableText"/>
              <w:jc w:val="right"/>
            </w:pPr>
            <w:r>
              <w:t>&gt; 0.000,01</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single" w:sz="4" w:space="0" w:color="auto"/>
              <w:left w:val="single" w:sz="4" w:space="0" w:color="auto"/>
              <w:bottom w:val="nil"/>
              <w:right w:val="single" w:sz="4" w:space="0" w:color="auto"/>
            </w:tcBorders>
          </w:tcPr>
          <w:p w:rsidR="0058089D" w:rsidRDefault="0058089D" w:rsidP="00785FEA">
            <w:pPr>
              <w:pStyle w:val="TableText"/>
            </w:pPr>
            <w:r>
              <w:t xml:space="preserve">Sanding by hand-held </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Sander properties</w:t>
            </w:r>
          </w:p>
        </w:tc>
        <w:tc>
          <w:tcPr>
            <w:tcW w:w="1511" w:type="dxa"/>
          </w:tcPr>
          <w:p w:rsidR="0058089D" w:rsidRDefault="0058089D" w:rsidP="00BD3FC1">
            <w:pPr>
              <w:pStyle w:val="TableText"/>
              <w:jc w:val="right"/>
            </w:pPr>
            <w:r w:rsidRPr="00A63D1A">
              <w:rPr>
                <w:shd w:val="clear" w:color="auto" w:fill="EAF1DD"/>
              </w:rPr>
              <w:t>0.1180</w:t>
            </w:r>
            <w:r w:rsidRPr="009D5BEA">
              <w:t xml:space="preserve">, </w:t>
            </w:r>
            <w:r w:rsidRPr="00A63D1A">
              <w:rPr>
                <w:shd w:val="clear" w:color="auto" w:fill="E5DFEC"/>
              </w:rPr>
              <w:t>0.</w:t>
            </w:r>
            <w:r>
              <w:rPr>
                <w:shd w:val="clear" w:color="auto" w:fill="E5DFEC"/>
              </w:rPr>
              <w:t>1850</w:t>
            </w:r>
            <w:r w:rsidRPr="009D5BEA">
              <w:t>,</w:t>
            </w:r>
            <w:r>
              <w:rPr>
                <w:shd w:val="clear" w:color="auto" w:fill="FDE9D9"/>
              </w:rPr>
              <w:br/>
            </w:r>
            <w:r w:rsidRPr="00255100">
              <w:rPr>
                <w:shd w:val="clear" w:color="auto" w:fill="FDE9D9"/>
              </w:rPr>
              <w:t>0.0</w:t>
            </w:r>
            <w:r>
              <w:rPr>
                <w:shd w:val="clear" w:color="auto" w:fill="FDE9D9"/>
              </w:rPr>
              <w:t>007</w:t>
            </w:r>
          </w:p>
        </w:tc>
        <w:tc>
          <w:tcPr>
            <w:tcW w:w="1128" w:type="dxa"/>
          </w:tcPr>
          <w:p w:rsidR="0058089D" w:rsidRDefault="0058089D" w:rsidP="00BD3FC1">
            <w:pPr>
              <w:pStyle w:val="TableText"/>
              <w:jc w:val="right"/>
            </w:pPr>
            <w:r>
              <w:rPr>
                <w:shd w:val="clear" w:color="auto" w:fill="DBE5F1"/>
              </w:rPr>
              <w:t>141</w:t>
            </w:r>
            <w:r>
              <w:br/>
            </w:r>
            <w:r w:rsidRPr="00644262">
              <w:rPr>
                <w:shd w:val="clear" w:color="auto" w:fill="F2F2F2"/>
              </w:rPr>
              <w:t>89</w:t>
            </w:r>
          </w:p>
        </w:tc>
        <w:tc>
          <w:tcPr>
            <w:tcW w:w="1174" w:type="dxa"/>
          </w:tcPr>
          <w:p w:rsidR="0058089D" w:rsidRPr="00BD3FC1" w:rsidRDefault="0058089D" w:rsidP="00BD3FC1">
            <w:pPr>
              <w:pStyle w:val="TableText"/>
              <w:jc w:val="right"/>
              <w:rPr>
                <w:u w:val="single"/>
              </w:rPr>
            </w:pPr>
            <w:r w:rsidRPr="00BD3FC1">
              <w:rPr>
                <w:u w:val="single"/>
              </w:rPr>
              <w:t>303.9</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rPr>
                <w:rFonts w:cs="Arial"/>
              </w:rPr>
              <w:t xml:space="preserve">Modes </w:t>
            </w:r>
            <w:r>
              <w:t xml:space="preserve">= </w:t>
            </w:r>
            <w:r w:rsidRPr="00A63D1A">
              <w:rPr>
                <w:shd w:val="clear" w:color="auto" w:fill="EAF1DD"/>
              </w:rPr>
              <w:t>9.8</w:t>
            </w:r>
            <w:r>
              <w:t xml:space="preserve">, </w:t>
            </w:r>
            <w:r w:rsidRPr="00A63D1A">
              <w:rPr>
                <w:shd w:val="clear" w:color="auto" w:fill="E5DFEC"/>
              </w:rPr>
              <w:t>16</w:t>
            </w:r>
            <w:r>
              <w:t xml:space="preserve">, </w:t>
            </w:r>
            <w:r w:rsidRPr="00255100">
              <w:rPr>
                <w:shd w:val="clear" w:color="auto" w:fill="FDE9D9"/>
              </w:rPr>
              <w:t>1</w:t>
            </w:r>
            <w:r>
              <w:rPr>
                <w:shd w:val="clear" w:color="auto" w:fill="FDE9D9"/>
              </w:rPr>
              <w:t>79</w:t>
            </w:r>
            <w:r>
              <w:t xml:space="preserve">, </w:t>
            </w:r>
            <w:r>
              <w:rPr>
                <w:shd w:val="clear" w:color="auto" w:fill="DBE5F1"/>
              </w:rPr>
              <w:t>9</w:t>
            </w:r>
            <w:r w:rsidRPr="00255100">
              <w:rPr>
                <w:shd w:val="clear" w:color="auto" w:fill="DBE5F1"/>
              </w:rPr>
              <w:t>0</w:t>
            </w:r>
            <w:r>
              <w:rPr>
                <w:shd w:val="clear" w:color="auto" w:fill="DBE5F1"/>
              </w:rPr>
              <w:t>4</w:t>
            </w:r>
            <w:r>
              <w:t xml:space="preserve">, </w:t>
            </w:r>
            <w:r w:rsidRPr="00644262">
              <w:rPr>
                <w:shd w:val="clear" w:color="auto" w:fill="F2F2F2"/>
              </w:rPr>
              <w:t>1320</w:t>
            </w:r>
            <w:r>
              <w:t xml:space="preserve"> nm</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r>
              <w:t xml:space="preserve">orbital sander </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Ref. paint</w:t>
            </w:r>
          </w:p>
        </w:tc>
        <w:tc>
          <w:tcPr>
            <w:tcW w:w="1511" w:type="dxa"/>
          </w:tcPr>
          <w:p w:rsidR="0058089D" w:rsidRDefault="0058089D" w:rsidP="00BD3FC1">
            <w:pPr>
              <w:pStyle w:val="TableText"/>
              <w:jc w:val="right"/>
            </w:pPr>
            <w:r w:rsidRPr="00255100">
              <w:rPr>
                <w:shd w:val="clear" w:color="auto" w:fill="FDE9D9"/>
              </w:rPr>
              <w:t>0.0181</w:t>
            </w:r>
            <w:r>
              <w:br/>
            </w:r>
          </w:p>
        </w:tc>
        <w:tc>
          <w:tcPr>
            <w:tcW w:w="1128" w:type="dxa"/>
          </w:tcPr>
          <w:p w:rsidR="0058089D" w:rsidRDefault="0058089D" w:rsidP="00BD3FC1">
            <w:pPr>
              <w:pStyle w:val="TableText"/>
              <w:jc w:val="right"/>
            </w:pPr>
            <w:r w:rsidRPr="00255100">
              <w:rPr>
                <w:shd w:val="clear" w:color="auto" w:fill="DBE5F1"/>
              </w:rPr>
              <w:t>2257</w:t>
            </w:r>
            <w:r>
              <w:br/>
            </w:r>
            <w:r w:rsidRPr="00644262">
              <w:rPr>
                <w:shd w:val="clear" w:color="auto" w:fill="F2F2F2"/>
              </w:rPr>
              <w:t>482</w:t>
            </w:r>
          </w:p>
        </w:tc>
        <w:tc>
          <w:tcPr>
            <w:tcW w:w="1174" w:type="dxa"/>
          </w:tcPr>
          <w:p w:rsidR="0058089D" w:rsidRPr="00BD3FC1" w:rsidRDefault="0058089D" w:rsidP="00BD3FC1">
            <w:pPr>
              <w:pStyle w:val="TableText"/>
              <w:jc w:val="right"/>
              <w:rPr>
                <w:u w:val="single"/>
              </w:rPr>
            </w:pPr>
            <w:r w:rsidRPr="00BD3FC1">
              <w:rPr>
                <w:u w:val="single"/>
                <w:shd w:val="clear" w:color="auto" w:fill="DDD9C3"/>
              </w:rPr>
              <w:t>20.8</w:t>
            </w:r>
            <w:r w:rsidRPr="00BD3FC1">
              <w:rPr>
                <w:u w:val="single"/>
              </w:rPr>
              <w:br/>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rPr>
                <w:rFonts w:cs="Arial"/>
              </w:rPr>
              <w:t xml:space="preserve">Modes </w:t>
            </w:r>
            <w:r>
              <w:t xml:space="preserve">= </w:t>
            </w:r>
            <w:r w:rsidRPr="00255100">
              <w:rPr>
                <w:shd w:val="clear" w:color="auto" w:fill="FDE9D9"/>
              </w:rPr>
              <w:t>140</w:t>
            </w:r>
            <w:r>
              <w:t xml:space="preserve">, </w:t>
            </w:r>
            <w:r w:rsidRPr="00255100">
              <w:rPr>
                <w:shd w:val="clear" w:color="auto" w:fill="DBE5F1"/>
              </w:rPr>
              <w:t>1020</w:t>
            </w:r>
            <w:r>
              <w:t xml:space="preserve">, </w:t>
            </w:r>
            <w:r w:rsidRPr="00644262">
              <w:rPr>
                <w:shd w:val="clear" w:color="auto" w:fill="F2F2F2"/>
              </w:rPr>
              <w:t>2020</w:t>
            </w:r>
            <w:r>
              <w:t xml:space="preserve"> nm; </w:t>
            </w:r>
            <w:r w:rsidRPr="00644262">
              <w:rPr>
                <w:shd w:val="clear" w:color="auto" w:fill="DDD9C3"/>
              </w:rPr>
              <w:t>Prod Em.</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r>
              <w:t>(Metabo FSR 200 Intec)</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NP Paint 1</w:t>
            </w:r>
          </w:p>
        </w:tc>
        <w:tc>
          <w:tcPr>
            <w:tcW w:w="1511" w:type="dxa"/>
          </w:tcPr>
          <w:p w:rsidR="0058089D" w:rsidRDefault="0058089D" w:rsidP="00BD3FC1">
            <w:pPr>
              <w:pStyle w:val="TableText"/>
              <w:jc w:val="right"/>
            </w:pPr>
            <w:r w:rsidRPr="00255100">
              <w:rPr>
                <w:shd w:val="clear" w:color="auto" w:fill="FDE9D9"/>
              </w:rPr>
              <w:t>0.01</w:t>
            </w:r>
            <w:r>
              <w:rPr>
                <w:shd w:val="clear" w:color="auto" w:fill="FDE9D9"/>
              </w:rPr>
              <w:t>03</w:t>
            </w:r>
            <w:r>
              <w:br/>
            </w:r>
          </w:p>
        </w:tc>
        <w:tc>
          <w:tcPr>
            <w:tcW w:w="1128" w:type="dxa"/>
          </w:tcPr>
          <w:p w:rsidR="0058089D" w:rsidRDefault="0058089D" w:rsidP="00BD3FC1">
            <w:pPr>
              <w:pStyle w:val="TableText"/>
              <w:jc w:val="right"/>
            </w:pPr>
            <w:r>
              <w:rPr>
                <w:shd w:val="clear" w:color="auto" w:fill="DBE5F1"/>
              </w:rPr>
              <w:t>3005</w:t>
            </w:r>
            <w:r>
              <w:br/>
            </w:r>
            <w:r w:rsidRPr="00644262">
              <w:rPr>
                <w:shd w:val="clear" w:color="auto" w:fill="F2F2F2"/>
              </w:rPr>
              <w:t>1182</w:t>
            </w:r>
          </w:p>
        </w:tc>
        <w:tc>
          <w:tcPr>
            <w:tcW w:w="1174" w:type="dxa"/>
          </w:tcPr>
          <w:p w:rsidR="0058089D" w:rsidRPr="00BD3FC1" w:rsidRDefault="0058089D" w:rsidP="00BD3FC1">
            <w:pPr>
              <w:pStyle w:val="TableText"/>
              <w:jc w:val="right"/>
              <w:rPr>
                <w:u w:val="single"/>
              </w:rPr>
            </w:pPr>
            <w:r w:rsidRPr="00BD3FC1">
              <w:rPr>
                <w:u w:val="single"/>
                <w:shd w:val="clear" w:color="auto" w:fill="DDD9C3"/>
              </w:rPr>
              <w:t>14.5</w:t>
            </w:r>
            <w:r w:rsidRPr="00BD3FC1">
              <w:rPr>
                <w:u w:val="single"/>
              </w:rPr>
              <w:br/>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rPr>
                <w:rFonts w:cs="Arial"/>
              </w:rPr>
              <w:t xml:space="preserve">Modes </w:t>
            </w:r>
            <w:r>
              <w:t xml:space="preserve">= </w:t>
            </w:r>
            <w:r w:rsidRPr="00255100">
              <w:rPr>
                <w:shd w:val="clear" w:color="auto" w:fill="FDE9D9"/>
              </w:rPr>
              <w:t>1</w:t>
            </w:r>
            <w:r>
              <w:rPr>
                <w:shd w:val="clear" w:color="auto" w:fill="FDE9D9"/>
              </w:rPr>
              <w:t>52</w:t>
            </w:r>
            <w:r>
              <w:t xml:space="preserve">, </w:t>
            </w:r>
            <w:r w:rsidRPr="00255100">
              <w:rPr>
                <w:shd w:val="clear" w:color="auto" w:fill="DBE5F1"/>
              </w:rPr>
              <w:t>1020</w:t>
            </w:r>
            <w:r>
              <w:t xml:space="preserve">, </w:t>
            </w:r>
            <w:r w:rsidRPr="00644262">
              <w:rPr>
                <w:shd w:val="clear" w:color="auto" w:fill="F2F2F2"/>
              </w:rPr>
              <w:t>1840</w:t>
            </w:r>
            <w:r>
              <w:t xml:space="preserve"> nm; </w:t>
            </w:r>
            <w:r w:rsidRPr="00644262">
              <w:rPr>
                <w:shd w:val="clear" w:color="auto" w:fill="DDD9C3"/>
              </w:rPr>
              <w:t>Prod Em.</w:t>
            </w:r>
          </w:p>
        </w:tc>
      </w:tr>
      <w:tr w:rsidR="003727CF" w:rsidTr="00AE49BE">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NP Paint 2</w:t>
            </w:r>
          </w:p>
        </w:tc>
        <w:tc>
          <w:tcPr>
            <w:tcW w:w="1511" w:type="dxa"/>
          </w:tcPr>
          <w:p w:rsidR="0058089D" w:rsidRDefault="0058089D" w:rsidP="00BD3FC1">
            <w:pPr>
              <w:pStyle w:val="TableText"/>
              <w:jc w:val="right"/>
            </w:pPr>
            <w:r w:rsidRPr="00255100">
              <w:rPr>
                <w:shd w:val="clear" w:color="auto" w:fill="FDE9D9"/>
              </w:rPr>
              <w:t>0.0</w:t>
            </w:r>
            <w:r>
              <w:rPr>
                <w:shd w:val="clear" w:color="auto" w:fill="FDE9D9"/>
              </w:rPr>
              <w:t>238</w:t>
            </w:r>
            <w:r>
              <w:br/>
            </w:r>
          </w:p>
        </w:tc>
        <w:tc>
          <w:tcPr>
            <w:tcW w:w="1128" w:type="dxa"/>
          </w:tcPr>
          <w:p w:rsidR="0058089D" w:rsidRDefault="0058089D" w:rsidP="00BD3FC1">
            <w:pPr>
              <w:pStyle w:val="TableText"/>
              <w:jc w:val="right"/>
            </w:pPr>
            <w:r>
              <w:rPr>
                <w:shd w:val="clear" w:color="auto" w:fill="DBE5F1"/>
              </w:rPr>
              <w:t>3194</w:t>
            </w:r>
            <w:r>
              <w:br/>
            </w:r>
            <w:r w:rsidRPr="00644262">
              <w:rPr>
                <w:shd w:val="clear" w:color="auto" w:fill="F2F2F2"/>
              </w:rPr>
              <w:t>599</w:t>
            </w:r>
          </w:p>
        </w:tc>
        <w:tc>
          <w:tcPr>
            <w:tcW w:w="1174" w:type="dxa"/>
          </w:tcPr>
          <w:p w:rsidR="0058089D" w:rsidRPr="00BD3FC1" w:rsidRDefault="0058089D" w:rsidP="00BD3FC1">
            <w:pPr>
              <w:pStyle w:val="TableText"/>
              <w:jc w:val="right"/>
              <w:rPr>
                <w:u w:val="single"/>
              </w:rPr>
            </w:pPr>
            <w:r w:rsidRPr="00BD3FC1">
              <w:rPr>
                <w:u w:val="single"/>
                <w:shd w:val="clear" w:color="auto" w:fill="DDD9C3"/>
              </w:rPr>
              <w:t>27.6</w:t>
            </w:r>
            <w:r w:rsidRPr="00BD3FC1">
              <w:rPr>
                <w:u w:val="single"/>
              </w:rPr>
              <w:br/>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rPr>
                <w:rFonts w:cs="Arial"/>
              </w:rPr>
              <w:t xml:space="preserve">Modes </w:t>
            </w:r>
            <w:r>
              <w:t xml:space="preserve">= </w:t>
            </w:r>
            <w:r w:rsidRPr="00255100">
              <w:rPr>
                <w:shd w:val="clear" w:color="auto" w:fill="FDE9D9"/>
              </w:rPr>
              <w:t>14</w:t>
            </w:r>
            <w:r>
              <w:rPr>
                <w:shd w:val="clear" w:color="auto" w:fill="FDE9D9"/>
              </w:rPr>
              <w:t>4</w:t>
            </w:r>
            <w:r>
              <w:t xml:space="preserve">, </w:t>
            </w:r>
            <w:r w:rsidRPr="00255100">
              <w:rPr>
                <w:shd w:val="clear" w:color="auto" w:fill="DBE5F1"/>
              </w:rPr>
              <w:t>1020</w:t>
            </w:r>
            <w:r>
              <w:t xml:space="preserve">, </w:t>
            </w:r>
            <w:r w:rsidRPr="00644262">
              <w:rPr>
                <w:shd w:val="clear" w:color="auto" w:fill="F2F2F2"/>
              </w:rPr>
              <w:t>2160</w:t>
            </w:r>
            <w:r>
              <w:t xml:space="preserve"> nm; </w:t>
            </w:r>
            <w:r w:rsidRPr="00644262">
              <w:rPr>
                <w:shd w:val="clear" w:color="auto" w:fill="DDD9C3"/>
              </w:rPr>
              <w:t>Prod Em.</w:t>
            </w:r>
          </w:p>
        </w:tc>
      </w:tr>
      <w:tr w:rsidR="003727CF" w:rsidTr="00AE49BE">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r>
            <w:r>
              <w:instrText xml:space="preserve"> ADDIN EN.CITE &lt;EndNote&gt;&lt;Cite&gt;&lt;Author&gt;Koponen&lt;/Author&gt;&lt;Year&gt;2011&lt;/Year&gt;&lt;RecNum&gt;377&lt;/RecNum&gt;&lt;DisplayText&gt;[11]&lt;/DisplayText&gt;&lt;record&gt;&lt;rec-number&gt;377&lt;/rec-number&gt;&lt;foreign-keys&gt;&lt;key app="EN" db-id="v55w99w2adwdpwexr0lx059a5dvwt0dptxse"&gt;377&lt;/key&gt;&lt;/foreign-keys&gt;&lt;ref-type name="Journal Article"&gt;17&lt;/ref-type&gt;&lt;contributors&gt;&lt;authors&gt;&lt;author&gt;Koponen, Ismo Kalevi&lt;/author&gt;&lt;author&gt;Jensen, Keld Alstrup&lt;/author&gt;&lt;author&gt;Schneider, Thomas&lt;/author&gt;&lt;/authors&gt;&lt;/contributors&gt;&lt;titles&gt;&lt;title&gt;Comparison of dust released from sanding conventional and nanoparticle-doped wall and wood coatings&lt;/title&gt;&lt;secondary-title&gt;Journal of Exposure Science and Environmental Epidemiology&lt;/secondary-title&gt;&lt;/titles&gt;&lt;periodical&gt;&lt;full-title&gt;Journal of Exposure Science and Environmental Epidemiology&lt;/full-title&gt;&lt;abbr-1&gt;J. Expo. Sci. Environ. Epidemiol.&lt;/abbr-1&gt;&lt;/periodical&gt;&lt;pages&gt;408-418&lt;/pages&gt;&lt;volume&gt;21&lt;/volume&gt;&lt;number&gt;4&lt;/number&gt;&lt;dates&gt;&lt;year&gt;2011&lt;/year&gt;&lt;pub-dates&gt;&lt;date&gt;Jul-Aug&lt;/date&gt;&lt;/pub-dates&gt;&lt;/dates&gt;&lt;isbn&gt;1559-0631&lt;/isbn&gt;&lt;accession-num&gt;WOS:000291858700008&lt;/accession-num&gt;&lt;urls&gt;&lt;related-urls&gt;&lt;url&gt;&amp;lt;Go to ISI&amp;gt;://WOS:000291858700008&lt;/url&gt;&lt;/related-urls&gt;&lt;/urls&gt;&lt;electronic-resource-num&gt;10.1038/jes.2010.32&lt;/electronic-resource-num&gt;&lt;/record&gt;&lt;/Cite&gt;&lt;/EndNote&gt;</w:instrText>
            </w:r>
            <w:r>
              <w:fldChar w:fldCharType="separate"/>
            </w:r>
            <w:r>
              <w:rPr>
                <w:noProof/>
              </w:rPr>
              <w:t>[</w:t>
            </w:r>
            <w:hyperlink w:anchor="_ENREF_11" w:tooltip="Koponen, 2011 #377" w:history="1">
              <w:r w:rsidR="00621CDA">
                <w:rPr>
                  <w:noProof/>
                </w:rPr>
                <w:t>11</w:t>
              </w:r>
            </w:hyperlink>
            <w:r>
              <w:rPr>
                <w:noProof/>
              </w:rPr>
              <w:t>]</w:t>
            </w:r>
            <w:r>
              <w:fldChar w:fldCharType="end"/>
            </w:r>
            <w:r>
              <w:t xml:space="preserve"> + </w:t>
            </w: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ventilation</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background</w:t>
            </w:r>
          </w:p>
        </w:tc>
        <w:tc>
          <w:tcPr>
            <w:tcW w:w="1511" w:type="dxa"/>
          </w:tcPr>
          <w:p w:rsidR="0058089D" w:rsidRDefault="0058089D" w:rsidP="00BD3FC1">
            <w:pPr>
              <w:pStyle w:val="TableText"/>
              <w:jc w:val="right"/>
            </w:pPr>
            <w:r>
              <w:t>&gt; 0.000,2</w:t>
            </w:r>
          </w:p>
        </w:tc>
        <w:tc>
          <w:tcPr>
            <w:tcW w:w="1128" w:type="dxa"/>
          </w:tcPr>
          <w:p w:rsidR="0058089D" w:rsidRPr="0063787C" w:rsidRDefault="0058089D" w:rsidP="00BD3FC1">
            <w:pPr>
              <w:pStyle w:val="TableText"/>
              <w:jc w:val="right"/>
            </w:pPr>
            <w:r w:rsidRPr="0063787C">
              <w:t>(diluted)</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r>
              <w:t>suppl.</w:t>
            </w:r>
          </w:p>
        </w:tc>
        <w:tc>
          <w:tcPr>
            <w:tcW w:w="1299" w:type="dxa"/>
            <w:tcBorders>
              <w:top w:val="single" w:sz="4" w:space="0" w:color="auto"/>
              <w:left w:val="single" w:sz="4" w:space="0" w:color="auto"/>
              <w:bottom w:val="nil"/>
              <w:right w:val="single" w:sz="4" w:space="0" w:color="auto"/>
            </w:tcBorders>
          </w:tcPr>
          <w:p w:rsidR="0058089D" w:rsidRDefault="0058089D" w:rsidP="00785FEA">
            <w:pPr>
              <w:pStyle w:val="TableText"/>
            </w:pPr>
            <w:r>
              <w:t xml:space="preserve">Sanding by hand-held </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Polyvinyl-acetate (PVA)</w:t>
            </w:r>
          </w:p>
        </w:tc>
        <w:tc>
          <w:tcPr>
            <w:tcW w:w="1511" w:type="dxa"/>
          </w:tcPr>
          <w:p w:rsidR="0058089D" w:rsidRDefault="0058089D" w:rsidP="00BD3FC1">
            <w:pPr>
              <w:pStyle w:val="TableText"/>
              <w:jc w:val="right"/>
            </w:pPr>
            <w:r w:rsidRPr="00670B37">
              <w:rPr>
                <w:shd w:val="clear" w:color="auto" w:fill="DAEEF3"/>
              </w:rPr>
              <w:t>0.294</w:t>
            </w:r>
            <w:r>
              <w:br/>
            </w:r>
            <w:r w:rsidRPr="00670B37">
              <w:rPr>
                <w:shd w:val="clear" w:color="auto" w:fill="F2DBDB"/>
              </w:rPr>
              <w:t>0.260</w:t>
            </w:r>
          </w:p>
        </w:tc>
        <w:tc>
          <w:tcPr>
            <w:tcW w:w="1128" w:type="dxa"/>
          </w:tcPr>
          <w:p w:rsidR="0058089D" w:rsidRDefault="0058089D" w:rsidP="00BD3FC1">
            <w:pPr>
              <w:pStyle w:val="TableText"/>
              <w:jc w:val="right"/>
            </w:pPr>
            <w:r w:rsidRPr="00670B37">
              <w:rPr>
                <w:shd w:val="clear" w:color="auto" w:fill="DAEEF3"/>
              </w:rPr>
              <w:t>46,600</w:t>
            </w:r>
            <w:r>
              <w:br/>
            </w:r>
            <w:r w:rsidRPr="00670B37">
              <w:rPr>
                <w:shd w:val="clear" w:color="auto" w:fill="F2DBDB"/>
              </w:rPr>
              <w:t>751</w:t>
            </w:r>
          </w:p>
        </w:tc>
        <w:tc>
          <w:tcPr>
            <w:tcW w:w="1174" w:type="dxa"/>
          </w:tcPr>
          <w:p w:rsidR="0058089D" w:rsidRPr="00BD3FC1" w:rsidRDefault="0058089D" w:rsidP="00BD3FC1">
            <w:pPr>
              <w:pStyle w:val="TableText"/>
              <w:jc w:val="right"/>
              <w:rPr>
                <w:u w:val="single"/>
              </w:rPr>
            </w:pPr>
            <w:r w:rsidRPr="00BD3FC1">
              <w:rPr>
                <w:u w:val="single"/>
              </w:rPr>
              <w:t>341</w:t>
            </w:r>
            <w:r w:rsidRPr="00BD3FC1">
              <w:rPr>
                <w:u w:val="single"/>
                <w:shd w:val="clear" w:color="auto" w:fill="DDD9C3"/>
              </w:rPr>
              <w:br/>
              <w:t>80</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 xml:space="preserve">G1R:  </w:t>
            </w:r>
            <w:r w:rsidRPr="006D675F">
              <w:rPr>
                <w:u w:val="single"/>
                <w:shd w:val="clear" w:color="auto" w:fill="DDD9C3"/>
              </w:rPr>
              <w:t>Prod Emiss</w:t>
            </w:r>
            <w:r w:rsidRPr="00F472BF">
              <w:rPr>
                <w:shd w:val="clear" w:color="auto" w:fill="DDD9C3"/>
              </w:rPr>
              <w:t>.</w:t>
            </w:r>
            <w:r>
              <w:br/>
            </w:r>
            <w:r w:rsidRPr="00670B37">
              <w:rPr>
                <w:shd w:val="clear" w:color="auto" w:fill="DAEEF3"/>
              </w:rPr>
              <w:t>Sanding</w:t>
            </w:r>
            <w:r>
              <w:t xml:space="preserve"> /  </w:t>
            </w:r>
            <w:r w:rsidRPr="00670B37">
              <w:rPr>
                <w:shd w:val="clear" w:color="auto" w:fill="F2DBDB"/>
              </w:rPr>
              <w:t>Sander</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r>
              <w:t xml:space="preserve">orbital Sander </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PVA + TiO</w:t>
            </w:r>
            <w:r w:rsidRPr="0000791D">
              <w:rPr>
                <w:vertAlign w:val="subscript"/>
              </w:rPr>
              <w:t>2</w:t>
            </w:r>
            <w:r>
              <w:t xml:space="preserve"> </w:t>
            </w:r>
            <w:r>
              <w:br/>
              <w:t>(9.8%)</w:t>
            </w:r>
          </w:p>
        </w:tc>
        <w:tc>
          <w:tcPr>
            <w:tcW w:w="1511" w:type="dxa"/>
          </w:tcPr>
          <w:p w:rsidR="0058089D" w:rsidRDefault="0058089D" w:rsidP="00BD3FC1">
            <w:pPr>
              <w:pStyle w:val="TableText"/>
              <w:jc w:val="right"/>
            </w:pPr>
            <w:r w:rsidRPr="00670B37">
              <w:rPr>
                <w:shd w:val="clear" w:color="auto" w:fill="DAEEF3"/>
              </w:rPr>
              <w:t>0.</w:t>
            </w:r>
            <w:r>
              <w:rPr>
                <w:shd w:val="clear" w:color="auto" w:fill="DAEEF3"/>
              </w:rPr>
              <w:t>356</w:t>
            </w:r>
            <w:r>
              <w:br/>
            </w:r>
            <w:r w:rsidRPr="00670B37">
              <w:rPr>
                <w:shd w:val="clear" w:color="auto" w:fill="F2DBDB"/>
              </w:rPr>
              <w:t>0.2</w:t>
            </w:r>
            <w:r>
              <w:rPr>
                <w:shd w:val="clear" w:color="auto" w:fill="F2DBDB"/>
              </w:rPr>
              <w:t>85</w:t>
            </w:r>
          </w:p>
        </w:tc>
        <w:tc>
          <w:tcPr>
            <w:tcW w:w="1128" w:type="dxa"/>
          </w:tcPr>
          <w:p w:rsidR="0058089D" w:rsidRDefault="0058089D" w:rsidP="00BD3FC1">
            <w:pPr>
              <w:pStyle w:val="TableText"/>
              <w:jc w:val="right"/>
            </w:pPr>
            <w:r>
              <w:rPr>
                <w:shd w:val="clear" w:color="auto" w:fill="DAEEF3"/>
              </w:rPr>
              <w:t>19</w:t>
            </w:r>
            <w:r w:rsidRPr="00670B37">
              <w:rPr>
                <w:shd w:val="clear" w:color="auto" w:fill="DAEEF3"/>
              </w:rPr>
              <w:t>,</w:t>
            </w:r>
            <w:r>
              <w:rPr>
                <w:shd w:val="clear" w:color="auto" w:fill="DAEEF3"/>
              </w:rPr>
              <w:t>3</w:t>
            </w:r>
            <w:r w:rsidRPr="00670B37">
              <w:rPr>
                <w:shd w:val="clear" w:color="auto" w:fill="DAEEF3"/>
              </w:rPr>
              <w:t>00</w:t>
            </w:r>
            <w:r>
              <w:br/>
            </w:r>
            <w:r>
              <w:rPr>
                <w:shd w:val="clear" w:color="auto" w:fill="F2DBDB"/>
              </w:rPr>
              <w:t>317</w:t>
            </w:r>
          </w:p>
        </w:tc>
        <w:tc>
          <w:tcPr>
            <w:tcW w:w="1174" w:type="dxa"/>
          </w:tcPr>
          <w:p w:rsidR="0058089D" w:rsidRPr="00BD3FC1" w:rsidRDefault="0058089D" w:rsidP="00BD3FC1">
            <w:pPr>
              <w:pStyle w:val="TableText"/>
              <w:jc w:val="right"/>
              <w:rPr>
                <w:u w:val="single"/>
              </w:rPr>
            </w:pPr>
            <w:r w:rsidRPr="00BD3FC1">
              <w:rPr>
                <w:u w:val="single"/>
              </w:rPr>
              <w:t>375</w:t>
            </w:r>
            <w:r w:rsidRPr="00BD3FC1">
              <w:rPr>
                <w:u w:val="single"/>
                <w:shd w:val="clear" w:color="auto" w:fill="DDD9C3"/>
              </w:rPr>
              <w:br/>
              <w:t>90</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G1A - (220nm)</w:t>
            </w:r>
            <w:r>
              <w:br/>
            </w:r>
            <w:r w:rsidRPr="00670B37">
              <w:rPr>
                <w:shd w:val="clear" w:color="auto" w:fill="DAEEF3"/>
              </w:rPr>
              <w:t>Sanding</w:t>
            </w:r>
            <w:r>
              <w:t xml:space="preserve"> /  </w:t>
            </w:r>
            <w:r w:rsidRPr="00670B37">
              <w:rPr>
                <w:shd w:val="clear" w:color="auto" w:fill="F2DBDB"/>
              </w:rPr>
              <w:t>Sander</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r>
              <w:t>(Metabo FSR 200 Intec)</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PVA + TiO</w:t>
            </w:r>
            <w:r w:rsidRPr="0000791D">
              <w:rPr>
                <w:vertAlign w:val="subscript"/>
              </w:rPr>
              <w:t>2</w:t>
            </w:r>
            <w:r>
              <w:t xml:space="preserve"> </w:t>
            </w:r>
            <w:r>
              <w:br/>
              <w:t>(10.0%)</w:t>
            </w:r>
          </w:p>
        </w:tc>
        <w:tc>
          <w:tcPr>
            <w:tcW w:w="1511" w:type="dxa"/>
          </w:tcPr>
          <w:p w:rsidR="0058089D" w:rsidRDefault="0058089D" w:rsidP="00BD3FC1">
            <w:pPr>
              <w:pStyle w:val="TableText"/>
              <w:jc w:val="right"/>
            </w:pPr>
            <w:r w:rsidRPr="00670B37">
              <w:rPr>
                <w:shd w:val="clear" w:color="auto" w:fill="DAEEF3"/>
              </w:rPr>
              <w:t>0.</w:t>
            </w:r>
            <w:r>
              <w:rPr>
                <w:shd w:val="clear" w:color="auto" w:fill="DAEEF3"/>
              </w:rPr>
              <w:t>599</w:t>
            </w:r>
            <w:r>
              <w:br/>
            </w:r>
            <w:r w:rsidRPr="00670B37">
              <w:rPr>
                <w:shd w:val="clear" w:color="auto" w:fill="F2DBDB"/>
              </w:rPr>
              <w:t>0.</w:t>
            </w:r>
            <w:r>
              <w:rPr>
                <w:shd w:val="clear" w:color="auto" w:fill="F2DBDB"/>
              </w:rPr>
              <w:t>317</w:t>
            </w:r>
          </w:p>
        </w:tc>
        <w:tc>
          <w:tcPr>
            <w:tcW w:w="1128" w:type="dxa"/>
          </w:tcPr>
          <w:p w:rsidR="0058089D" w:rsidRDefault="0058089D" w:rsidP="00BD3FC1">
            <w:pPr>
              <w:pStyle w:val="TableText"/>
              <w:jc w:val="right"/>
            </w:pPr>
            <w:r>
              <w:rPr>
                <w:shd w:val="clear" w:color="auto" w:fill="DAEEF3"/>
              </w:rPr>
              <w:t>134</w:t>
            </w:r>
            <w:r w:rsidRPr="00670B37">
              <w:rPr>
                <w:shd w:val="clear" w:color="auto" w:fill="DAEEF3"/>
              </w:rPr>
              <w:t>,</w:t>
            </w:r>
            <w:r>
              <w:rPr>
                <w:shd w:val="clear" w:color="auto" w:fill="DAEEF3"/>
              </w:rPr>
              <w:t>0</w:t>
            </w:r>
            <w:r w:rsidRPr="00670B37">
              <w:rPr>
                <w:shd w:val="clear" w:color="auto" w:fill="DAEEF3"/>
              </w:rPr>
              <w:t>00</w:t>
            </w:r>
            <w:r>
              <w:br/>
            </w:r>
            <w:r>
              <w:rPr>
                <w:shd w:val="clear" w:color="auto" w:fill="F2DBDB"/>
              </w:rPr>
              <w:t>117</w:t>
            </w:r>
          </w:p>
        </w:tc>
        <w:tc>
          <w:tcPr>
            <w:tcW w:w="1174" w:type="dxa"/>
          </w:tcPr>
          <w:p w:rsidR="0058089D" w:rsidRPr="00BD3FC1" w:rsidRDefault="0058089D" w:rsidP="00BD3FC1">
            <w:pPr>
              <w:pStyle w:val="TableText"/>
              <w:jc w:val="right"/>
              <w:rPr>
                <w:u w:val="single"/>
              </w:rPr>
            </w:pPr>
            <w:r w:rsidRPr="00BD3FC1">
              <w:rPr>
                <w:u w:val="single"/>
              </w:rPr>
              <w:t>733</w:t>
            </w:r>
            <w:r w:rsidRPr="00BD3FC1">
              <w:rPr>
                <w:u w:val="single"/>
                <w:shd w:val="clear" w:color="auto" w:fill="DDD9C3"/>
              </w:rPr>
              <w:br/>
              <w:t>416</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G1B – (&lt;100nm)</w:t>
            </w:r>
            <w:r>
              <w:br/>
            </w:r>
            <w:r w:rsidRPr="00670B37">
              <w:rPr>
                <w:shd w:val="clear" w:color="auto" w:fill="DAEEF3"/>
              </w:rPr>
              <w:t>Sanding</w:t>
            </w:r>
            <w:r>
              <w:t xml:space="preserve"> /  </w:t>
            </w:r>
            <w:r w:rsidRPr="00670B37">
              <w:rPr>
                <w:shd w:val="clear" w:color="auto" w:fill="F2DBDB"/>
              </w:rPr>
              <w:t>Sander</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 xml:space="preserve">PVA + Kaolin. </w:t>
            </w:r>
            <w:r>
              <w:br/>
              <w:t>(14.7%)</w:t>
            </w:r>
          </w:p>
        </w:tc>
        <w:tc>
          <w:tcPr>
            <w:tcW w:w="1511" w:type="dxa"/>
          </w:tcPr>
          <w:p w:rsidR="0058089D" w:rsidRDefault="0058089D" w:rsidP="00BD3FC1">
            <w:pPr>
              <w:pStyle w:val="TableText"/>
              <w:jc w:val="right"/>
            </w:pPr>
            <w:r w:rsidRPr="00670B37">
              <w:rPr>
                <w:shd w:val="clear" w:color="auto" w:fill="DAEEF3"/>
              </w:rPr>
              <w:t>0.</w:t>
            </w:r>
            <w:r>
              <w:rPr>
                <w:shd w:val="clear" w:color="auto" w:fill="DAEEF3"/>
              </w:rPr>
              <w:t>459</w:t>
            </w:r>
            <w:r>
              <w:br/>
            </w:r>
            <w:r w:rsidRPr="00670B37">
              <w:rPr>
                <w:shd w:val="clear" w:color="auto" w:fill="F2DBDB"/>
              </w:rPr>
              <w:t>0.2</w:t>
            </w:r>
            <w:r>
              <w:rPr>
                <w:shd w:val="clear" w:color="auto" w:fill="F2DBDB"/>
              </w:rPr>
              <w:t>92</w:t>
            </w:r>
          </w:p>
        </w:tc>
        <w:tc>
          <w:tcPr>
            <w:tcW w:w="1128" w:type="dxa"/>
          </w:tcPr>
          <w:p w:rsidR="0058089D" w:rsidRDefault="0058089D" w:rsidP="00BD3FC1">
            <w:pPr>
              <w:pStyle w:val="TableText"/>
              <w:jc w:val="right"/>
            </w:pPr>
            <w:r>
              <w:rPr>
                <w:shd w:val="clear" w:color="auto" w:fill="DAEEF3"/>
              </w:rPr>
              <w:t>63</w:t>
            </w:r>
            <w:r w:rsidRPr="00670B37">
              <w:rPr>
                <w:shd w:val="clear" w:color="auto" w:fill="DAEEF3"/>
              </w:rPr>
              <w:t>,</w:t>
            </w:r>
            <w:r>
              <w:rPr>
                <w:shd w:val="clear" w:color="auto" w:fill="DAEEF3"/>
              </w:rPr>
              <w:t>0</w:t>
            </w:r>
            <w:r w:rsidRPr="00670B37">
              <w:rPr>
                <w:shd w:val="clear" w:color="auto" w:fill="DAEEF3"/>
              </w:rPr>
              <w:t>00</w:t>
            </w:r>
            <w:r>
              <w:br/>
            </w:r>
            <w:r>
              <w:rPr>
                <w:shd w:val="clear" w:color="auto" w:fill="F2DBDB"/>
              </w:rPr>
              <w:t>448</w:t>
            </w:r>
          </w:p>
        </w:tc>
        <w:tc>
          <w:tcPr>
            <w:tcW w:w="1174" w:type="dxa"/>
          </w:tcPr>
          <w:p w:rsidR="0058089D" w:rsidRPr="00BD3FC1" w:rsidRDefault="0058089D" w:rsidP="00BD3FC1">
            <w:pPr>
              <w:pStyle w:val="TableText"/>
              <w:jc w:val="right"/>
              <w:rPr>
                <w:u w:val="single"/>
              </w:rPr>
            </w:pPr>
            <w:r w:rsidRPr="00BD3FC1">
              <w:rPr>
                <w:u w:val="single"/>
              </w:rPr>
              <w:t>522</w:t>
            </w:r>
            <w:r w:rsidRPr="00BD3FC1">
              <w:rPr>
                <w:u w:val="single"/>
                <w:shd w:val="clear" w:color="auto" w:fill="DDD9C3"/>
              </w:rPr>
              <w:br/>
              <w:t>230</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G1C – (200nm)</w:t>
            </w:r>
            <w:r>
              <w:br/>
            </w:r>
            <w:r w:rsidRPr="00670B37">
              <w:rPr>
                <w:shd w:val="clear" w:color="auto" w:fill="DAEEF3"/>
              </w:rPr>
              <w:t>Sanding</w:t>
            </w:r>
            <w:r>
              <w:t xml:space="preserve"> /  </w:t>
            </w:r>
            <w:r w:rsidRPr="00670B37">
              <w:rPr>
                <w:shd w:val="clear" w:color="auto" w:fill="F2DBDB"/>
              </w:rPr>
              <w:t>Sander</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Acryl</w:t>
            </w:r>
          </w:p>
        </w:tc>
        <w:tc>
          <w:tcPr>
            <w:tcW w:w="1511" w:type="dxa"/>
          </w:tcPr>
          <w:p w:rsidR="0058089D" w:rsidRDefault="0058089D" w:rsidP="00BD3FC1">
            <w:pPr>
              <w:pStyle w:val="TableText"/>
              <w:jc w:val="right"/>
            </w:pPr>
            <w:r w:rsidRPr="00670B37">
              <w:rPr>
                <w:shd w:val="clear" w:color="auto" w:fill="DAEEF3"/>
              </w:rPr>
              <w:t>0.</w:t>
            </w:r>
            <w:r>
              <w:rPr>
                <w:shd w:val="clear" w:color="auto" w:fill="DAEEF3"/>
              </w:rPr>
              <w:t>351</w:t>
            </w:r>
            <w:r>
              <w:br/>
            </w:r>
            <w:r w:rsidRPr="00670B37">
              <w:rPr>
                <w:shd w:val="clear" w:color="auto" w:fill="F2DBDB"/>
              </w:rPr>
              <w:t>0.2</w:t>
            </w:r>
            <w:r>
              <w:rPr>
                <w:shd w:val="clear" w:color="auto" w:fill="F2DBDB"/>
              </w:rPr>
              <w:t>41</w:t>
            </w:r>
          </w:p>
        </w:tc>
        <w:tc>
          <w:tcPr>
            <w:tcW w:w="1128" w:type="dxa"/>
          </w:tcPr>
          <w:p w:rsidR="0058089D" w:rsidRDefault="0058089D" w:rsidP="00BD3FC1">
            <w:pPr>
              <w:pStyle w:val="TableText"/>
              <w:jc w:val="right"/>
            </w:pPr>
            <w:r w:rsidRPr="00670B37">
              <w:rPr>
                <w:shd w:val="clear" w:color="auto" w:fill="DAEEF3"/>
              </w:rPr>
              <w:t>4,</w:t>
            </w:r>
            <w:r>
              <w:rPr>
                <w:shd w:val="clear" w:color="auto" w:fill="DAEEF3"/>
              </w:rPr>
              <w:t>0</w:t>
            </w:r>
            <w:r w:rsidRPr="00670B37">
              <w:rPr>
                <w:shd w:val="clear" w:color="auto" w:fill="DAEEF3"/>
              </w:rPr>
              <w:t>00</w:t>
            </w:r>
            <w:r>
              <w:br/>
            </w:r>
            <w:r>
              <w:rPr>
                <w:shd w:val="clear" w:color="auto" w:fill="F2DBDB"/>
              </w:rPr>
              <w:t>148</w:t>
            </w:r>
          </w:p>
        </w:tc>
        <w:tc>
          <w:tcPr>
            <w:tcW w:w="1174" w:type="dxa"/>
          </w:tcPr>
          <w:p w:rsidR="0058089D" w:rsidRPr="00BD3FC1" w:rsidRDefault="0058089D" w:rsidP="00BD3FC1">
            <w:pPr>
              <w:pStyle w:val="TableText"/>
              <w:jc w:val="right"/>
              <w:rPr>
                <w:u w:val="single"/>
              </w:rPr>
            </w:pPr>
            <w:r w:rsidRPr="00BD3FC1">
              <w:rPr>
                <w:u w:val="single"/>
              </w:rPr>
              <w:t>355</w:t>
            </w:r>
            <w:r w:rsidRPr="00BD3FC1">
              <w:rPr>
                <w:u w:val="single"/>
                <w:shd w:val="clear" w:color="auto" w:fill="DDD9C3"/>
              </w:rPr>
              <w:br/>
              <w:t>114</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 xml:space="preserve">G2R:  </w:t>
            </w:r>
            <w:r w:rsidRPr="006D675F">
              <w:rPr>
                <w:u w:val="single"/>
                <w:shd w:val="clear" w:color="auto" w:fill="DDD9C3"/>
              </w:rPr>
              <w:t>Prod Emiss</w:t>
            </w:r>
            <w:r w:rsidRPr="00F472BF">
              <w:rPr>
                <w:shd w:val="clear" w:color="auto" w:fill="DDD9C3"/>
              </w:rPr>
              <w:t>.</w:t>
            </w:r>
            <w:r>
              <w:t xml:space="preserve"> </w:t>
            </w:r>
            <w:r>
              <w:br/>
            </w:r>
            <w:r w:rsidRPr="00670B37">
              <w:rPr>
                <w:shd w:val="clear" w:color="auto" w:fill="DAEEF3"/>
              </w:rPr>
              <w:t>Sanding</w:t>
            </w:r>
            <w:r>
              <w:t xml:space="preserve"> /  </w:t>
            </w:r>
            <w:r w:rsidRPr="00670B37">
              <w:rPr>
                <w:shd w:val="clear" w:color="auto" w:fill="F2DBDB"/>
              </w:rPr>
              <w:t>Sander</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Acryl+CB</w:t>
            </w:r>
            <w:r>
              <w:br/>
              <w:t>(2.5%)</w:t>
            </w:r>
          </w:p>
        </w:tc>
        <w:tc>
          <w:tcPr>
            <w:tcW w:w="1511" w:type="dxa"/>
          </w:tcPr>
          <w:p w:rsidR="0058089D" w:rsidRDefault="0058089D" w:rsidP="00BD3FC1">
            <w:pPr>
              <w:pStyle w:val="TableText"/>
              <w:jc w:val="right"/>
            </w:pPr>
            <w:r w:rsidRPr="00670B37">
              <w:rPr>
                <w:shd w:val="clear" w:color="auto" w:fill="DAEEF3"/>
              </w:rPr>
              <w:t>0.</w:t>
            </w:r>
            <w:r>
              <w:rPr>
                <w:shd w:val="clear" w:color="auto" w:fill="DAEEF3"/>
              </w:rPr>
              <w:t>332</w:t>
            </w:r>
            <w:r>
              <w:br/>
            </w:r>
            <w:r w:rsidRPr="00670B37">
              <w:rPr>
                <w:shd w:val="clear" w:color="auto" w:fill="F2DBDB"/>
              </w:rPr>
              <w:t>0.</w:t>
            </w:r>
            <w:r>
              <w:rPr>
                <w:shd w:val="clear" w:color="auto" w:fill="F2DBDB"/>
              </w:rPr>
              <w:t>155</w:t>
            </w:r>
          </w:p>
        </w:tc>
        <w:tc>
          <w:tcPr>
            <w:tcW w:w="1128" w:type="dxa"/>
          </w:tcPr>
          <w:p w:rsidR="0058089D" w:rsidRDefault="0058089D" w:rsidP="00BD3FC1">
            <w:pPr>
              <w:pStyle w:val="TableText"/>
              <w:jc w:val="right"/>
            </w:pPr>
            <w:r w:rsidRPr="00670B37">
              <w:rPr>
                <w:shd w:val="clear" w:color="auto" w:fill="DAEEF3"/>
              </w:rPr>
              <w:t>6,</w:t>
            </w:r>
            <w:r>
              <w:rPr>
                <w:shd w:val="clear" w:color="auto" w:fill="DAEEF3"/>
              </w:rPr>
              <w:t>7</w:t>
            </w:r>
            <w:r w:rsidRPr="00670B37">
              <w:rPr>
                <w:shd w:val="clear" w:color="auto" w:fill="DAEEF3"/>
              </w:rPr>
              <w:t>00</w:t>
            </w:r>
            <w:r>
              <w:br/>
            </w:r>
            <w:r>
              <w:rPr>
                <w:shd w:val="clear" w:color="auto" w:fill="F2DBDB"/>
              </w:rPr>
              <w:t>20</w:t>
            </w:r>
            <w:r w:rsidRPr="00670B37">
              <w:rPr>
                <w:shd w:val="clear" w:color="auto" w:fill="F2DBDB"/>
              </w:rPr>
              <w:t>1</w:t>
            </w:r>
          </w:p>
        </w:tc>
        <w:tc>
          <w:tcPr>
            <w:tcW w:w="1174" w:type="dxa"/>
          </w:tcPr>
          <w:p w:rsidR="0058089D" w:rsidRPr="00BD3FC1" w:rsidRDefault="0058089D" w:rsidP="00BD3FC1">
            <w:pPr>
              <w:pStyle w:val="TableText"/>
              <w:jc w:val="right"/>
              <w:rPr>
                <w:u w:val="single"/>
              </w:rPr>
            </w:pPr>
            <w:r w:rsidRPr="00BD3FC1">
              <w:rPr>
                <w:u w:val="single"/>
              </w:rPr>
              <w:t>339</w:t>
            </w:r>
            <w:r w:rsidRPr="00BD3FC1">
              <w:rPr>
                <w:u w:val="single"/>
                <w:shd w:val="clear" w:color="auto" w:fill="DDD9C3"/>
              </w:rPr>
              <w:br/>
              <w:t>118</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G2A  – (95nm)</w:t>
            </w:r>
            <w:r>
              <w:br/>
            </w:r>
            <w:r w:rsidRPr="00670B37">
              <w:rPr>
                <w:shd w:val="clear" w:color="auto" w:fill="DAEEF3"/>
              </w:rPr>
              <w:t>Sanding</w:t>
            </w:r>
            <w:r>
              <w:t xml:space="preserve"> /  </w:t>
            </w:r>
            <w:r w:rsidRPr="00670B37">
              <w:rPr>
                <w:shd w:val="clear" w:color="auto" w:fill="F2DBDB"/>
              </w:rPr>
              <w:t>Sander</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Acryl + TiO</w:t>
            </w:r>
            <w:r w:rsidRPr="0000791D">
              <w:rPr>
                <w:vertAlign w:val="subscript"/>
              </w:rPr>
              <w:t>2</w:t>
            </w:r>
            <w:r>
              <w:t xml:space="preserve"> </w:t>
            </w:r>
            <w:r>
              <w:br/>
              <w:t>(10.0%)</w:t>
            </w:r>
          </w:p>
        </w:tc>
        <w:tc>
          <w:tcPr>
            <w:tcW w:w="1511" w:type="dxa"/>
          </w:tcPr>
          <w:p w:rsidR="0058089D" w:rsidRDefault="0058089D" w:rsidP="00BD3FC1">
            <w:pPr>
              <w:pStyle w:val="TableText"/>
              <w:jc w:val="right"/>
            </w:pPr>
            <w:r w:rsidRPr="00670B37">
              <w:rPr>
                <w:shd w:val="clear" w:color="auto" w:fill="DAEEF3"/>
              </w:rPr>
              <w:t>0.</w:t>
            </w:r>
            <w:r>
              <w:rPr>
                <w:shd w:val="clear" w:color="auto" w:fill="DAEEF3"/>
              </w:rPr>
              <w:t>406</w:t>
            </w:r>
            <w:r>
              <w:br/>
            </w:r>
            <w:r w:rsidRPr="00670B37">
              <w:rPr>
                <w:shd w:val="clear" w:color="auto" w:fill="F2DBDB"/>
              </w:rPr>
              <w:t>0.</w:t>
            </w:r>
            <w:r>
              <w:rPr>
                <w:shd w:val="clear" w:color="auto" w:fill="F2DBDB"/>
              </w:rPr>
              <w:t>318</w:t>
            </w:r>
          </w:p>
        </w:tc>
        <w:tc>
          <w:tcPr>
            <w:tcW w:w="1128" w:type="dxa"/>
          </w:tcPr>
          <w:p w:rsidR="0058089D" w:rsidRDefault="0058089D" w:rsidP="00BD3FC1">
            <w:pPr>
              <w:pStyle w:val="TableText"/>
              <w:jc w:val="right"/>
            </w:pPr>
            <w:r>
              <w:rPr>
                <w:shd w:val="clear" w:color="auto" w:fill="DAEEF3"/>
              </w:rPr>
              <w:t>5</w:t>
            </w:r>
            <w:r w:rsidRPr="00670B37">
              <w:rPr>
                <w:shd w:val="clear" w:color="auto" w:fill="DAEEF3"/>
              </w:rPr>
              <w:t>,600</w:t>
            </w:r>
            <w:r>
              <w:br/>
            </w:r>
            <w:r>
              <w:rPr>
                <w:shd w:val="clear" w:color="auto" w:fill="F2DBDB"/>
              </w:rPr>
              <w:t>895</w:t>
            </w:r>
          </w:p>
        </w:tc>
        <w:tc>
          <w:tcPr>
            <w:tcW w:w="1174" w:type="dxa"/>
          </w:tcPr>
          <w:p w:rsidR="0058089D" w:rsidRPr="00BD3FC1" w:rsidRDefault="0058089D" w:rsidP="00BD3FC1">
            <w:pPr>
              <w:pStyle w:val="TableText"/>
              <w:jc w:val="right"/>
              <w:rPr>
                <w:u w:val="single"/>
              </w:rPr>
            </w:pPr>
            <w:r w:rsidRPr="00BD3FC1">
              <w:rPr>
                <w:u w:val="single"/>
              </w:rPr>
              <w:t>411</w:t>
            </w:r>
            <w:r w:rsidRPr="00BD3FC1">
              <w:rPr>
                <w:u w:val="single"/>
                <w:shd w:val="clear" w:color="auto" w:fill="DDD9C3"/>
              </w:rPr>
              <w:br/>
              <w:t>93</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G2B – (17nm)</w:t>
            </w:r>
            <w:r>
              <w:br/>
            </w:r>
            <w:r w:rsidRPr="00670B37">
              <w:rPr>
                <w:shd w:val="clear" w:color="auto" w:fill="DAEEF3"/>
              </w:rPr>
              <w:t>Sanding</w:t>
            </w:r>
            <w:r>
              <w:t xml:space="preserve"> /  </w:t>
            </w:r>
            <w:r w:rsidRPr="00670B37">
              <w:rPr>
                <w:shd w:val="clear" w:color="auto" w:fill="F2DBDB"/>
              </w:rPr>
              <w:t>Sander</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Outdoor Acryl</w:t>
            </w:r>
            <w:r>
              <w:br/>
            </w:r>
            <w:r>
              <w:br/>
            </w:r>
          </w:p>
        </w:tc>
        <w:tc>
          <w:tcPr>
            <w:tcW w:w="1511" w:type="dxa"/>
          </w:tcPr>
          <w:p w:rsidR="0058089D" w:rsidRDefault="0058089D" w:rsidP="00BD3FC1">
            <w:pPr>
              <w:pStyle w:val="TableText"/>
              <w:jc w:val="right"/>
            </w:pPr>
            <w:r w:rsidRPr="00670B37">
              <w:rPr>
                <w:shd w:val="clear" w:color="auto" w:fill="DAEEF3"/>
              </w:rPr>
              <w:t>0.</w:t>
            </w:r>
            <w:r>
              <w:rPr>
                <w:shd w:val="clear" w:color="auto" w:fill="DAEEF3"/>
              </w:rPr>
              <w:t>395</w:t>
            </w:r>
            <w:r>
              <w:br/>
            </w:r>
            <w:r w:rsidRPr="00670B37">
              <w:rPr>
                <w:shd w:val="clear" w:color="auto" w:fill="F2DBDB"/>
              </w:rPr>
              <w:t>0.2</w:t>
            </w:r>
            <w:r>
              <w:rPr>
                <w:shd w:val="clear" w:color="auto" w:fill="F2DBDB"/>
              </w:rPr>
              <w:t>98</w:t>
            </w:r>
          </w:p>
        </w:tc>
        <w:tc>
          <w:tcPr>
            <w:tcW w:w="1128" w:type="dxa"/>
          </w:tcPr>
          <w:p w:rsidR="0058089D" w:rsidRDefault="0058089D" w:rsidP="00BD3FC1">
            <w:pPr>
              <w:pStyle w:val="TableText"/>
              <w:jc w:val="right"/>
            </w:pPr>
            <w:r>
              <w:rPr>
                <w:shd w:val="clear" w:color="auto" w:fill="DAEEF3"/>
              </w:rPr>
              <w:t>4</w:t>
            </w:r>
            <w:r w:rsidRPr="00670B37">
              <w:rPr>
                <w:shd w:val="clear" w:color="auto" w:fill="DAEEF3"/>
              </w:rPr>
              <w:t>,</w:t>
            </w:r>
            <w:r>
              <w:rPr>
                <w:shd w:val="clear" w:color="auto" w:fill="DAEEF3"/>
              </w:rPr>
              <w:t>9</w:t>
            </w:r>
            <w:r w:rsidRPr="00670B37">
              <w:rPr>
                <w:shd w:val="clear" w:color="auto" w:fill="DAEEF3"/>
              </w:rPr>
              <w:t>00</w:t>
            </w:r>
            <w:r>
              <w:br/>
            </w:r>
            <w:r>
              <w:rPr>
                <w:shd w:val="clear" w:color="auto" w:fill="F2DBDB"/>
              </w:rPr>
              <w:t>23</w:t>
            </w:r>
            <w:r w:rsidRPr="00670B37">
              <w:rPr>
                <w:shd w:val="clear" w:color="auto" w:fill="F2DBDB"/>
              </w:rPr>
              <w:t>1</w:t>
            </w:r>
          </w:p>
        </w:tc>
        <w:tc>
          <w:tcPr>
            <w:tcW w:w="1174" w:type="dxa"/>
          </w:tcPr>
          <w:p w:rsidR="0058089D" w:rsidRPr="00BD3FC1" w:rsidRDefault="0058089D" w:rsidP="00BD3FC1">
            <w:pPr>
              <w:pStyle w:val="TableText"/>
              <w:jc w:val="right"/>
              <w:rPr>
                <w:u w:val="single"/>
              </w:rPr>
            </w:pPr>
            <w:r w:rsidRPr="00BD3FC1">
              <w:rPr>
                <w:u w:val="single"/>
              </w:rPr>
              <w:t>400</w:t>
            </w:r>
            <w:r w:rsidRPr="00BD3FC1">
              <w:rPr>
                <w:u w:val="single"/>
                <w:shd w:val="clear" w:color="auto" w:fill="DDD9C3"/>
              </w:rPr>
              <w:br/>
              <w:t>102</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 xml:space="preserve">G3R:  </w:t>
            </w:r>
            <w:r w:rsidRPr="006D675F">
              <w:rPr>
                <w:u w:val="single"/>
                <w:shd w:val="clear" w:color="auto" w:fill="DDD9C3"/>
              </w:rPr>
              <w:t>Prod Emiss</w:t>
            </w:r>
            <w:r w:rsidRPr="00F472BF">
              <w:rPr>
                <w:shd w:val="clear" w:color="auto" w:fill="DDD9C3"/>
              </w:rPr>
              <w:t>.</w:t>
            </w:r>
            <w:r>
              <w:rPr>
                <w:shd w:val="clear" w:color="auto" w:fill="DDD9C3"/>
              </w:rPr>
              <w:br/>
            </w:r>
            <w:r w:rsidRPr="00670B37">
              <w:rPr>
                <w:shd w:val="clear" w:color="auto" w:fill="DAEEF3"/>
              </w:rPr>
              <w:t>Sanding</w:t>
            </w:r>
            <w:r>
              <w:t xml:space="preserve"> /  </w:t>
            </w:r>
            <w:r w:rsidRPr="00670B37">
              <w:rPr>
                <w:shd w:val="clear" w:color="auto" w:fill="F2DBDB"/>
              </w:rPr>
              <w:t>Sander</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Acryl + SiO</w:t>
            </w:r>
            <w:r w:rsidRPr="00967962">
              <w:rPr>
                <w:vertAlign w:val="subscript"/>
              </w:rPr>
              <w:t>2</w:t>
            </w:r>
            <w:r>
              <w:t xml:space="preserve"> (≈10%)</w:t>
            </w:r>
          </w:p>
        </w:tc>
        <w:tc>
          <w:tcPr>
            <w:tcW w:w="1511" w:type="dxa"/>
          </w:tcPr>
          <w:p w:rsidR="0058089D" w:rsidRDefault="0058089D" w:rsidP="00BD3FC1">
            <w:pPr>
              <w:pStyle w:val="TableText"/>
              <w:jc w:val="right"/>
            </w:pPr>
            <w:r w:rsidRPr="00670B37">
              <w:rPr>
                <w:shd w:val="clear" w:color="auto" w:fill="DAEEF3"/>
              </w:rPr>
              <w:t>0.</w:t>
            </w:r>
            <w:r>
              <w:rPr>
                <w:shd w:val="clear" w:color="auto" w:fill="DAEEF3"/>
              </w:rPr>
              <w:t>340</w:t>
            </w:r>
            <w:r>
              <w:br/>
            </w:r>
            <w:r w:rsidRPr="00670B37">
              <w:rPr>
                <w:shd w:val="clear" w:color="auto" w:fill="F2DBDB"/>
              </w:rPr>
              <w:t>0.2</w:t>
            </w:r>
            <w:r>
              <w:rPr>
                <w:shd w:val="clear" w:color="auto" w:fill="F2DBDB"/>
              </w:rPr>
              <w:t>32</w:t>
            </w:r>
          </w:p>
        </w:tc>
        <w:tc>
          <w:tcPr>
            <w:tcW w:w="1128" w:type="dxa"/>
          </w:tcPr>
          <w:p w:rsidR="0058089D" w:rsidRDefault="0058089D" w:rsidP="00BD3FC1">
            <w:pPr>
              <w:pStyle w:val="TableText"/>
              <w:jc w:val="right"/>
            </w:pPr>
            <w:r w:rsidRPr="00670B37">
              <w:rPr>
                <w:shd w:val="clear" w:color="auto" w:fill="DAEEF3"/>
              </w:rPr>
              <w:t>6,</w:t>
            </w:r>
            <w:r>
              <w:rPr>
                <w:shd w:val="clear" w:color="auto" w:fill="DAEEF3"/>
              </w:rPr>
              <w:t>9</w:t>
            </w:r>
            <w:r w:rsidRPr="00670B37">
              <w:rPr>
                <w:shd w:val="clear" w:color="auto" w:fill="DAEEF3"/>
              </w:rPr>
              <w:t>00</w:t>
            </w:r>
            <w:r>
              <w:br/>
            </w:r>
            <w:r>
              <w:rPr>
                <w:shd w:val="clear" w:color="auto" w:fill="F2DBDB"/>
              </w:rPr>
              <w:t>190</w:t>
            </w:r>
          </w:p>
        </w:tc>
        <w:tc>
          <w:tcPr>
            <w:tcW w:w="1174" w:type="dxa"/>
          </w:tcPr>
          <w:p w:rsidR="0058089D" w:rsidRPr="00BD3FC1" w:rsidRDefault="0058089D" w:rsidP="00BD3FC1">
            <w:pPr>
              <w:pStyle w:val="TableText"/>
              <w:jc w:val="right"/>
              <w:rPr>
                <w:u w:val="single"/>
              </w:rPr>
            </w:pPr>
            <w:r w:rsidRPr="00BD3FC1">
              <w:rPr>
                <w:u w:val="single"/>
              </w:rPr>
              <w:t>347</w:t>
            </w:r>
            <w:r w:rsidRPr="00BD3FC1">
              <w:rPr>
                <w:u w:val="single"/>
                <w:shd w:val="clear" w:color="auto" w:fill="DDD9C3"/>
              </w:rPr>
              <w:br/>
              <w:t>145</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G3A – (7nm)</w:t>
            </w:r>
            <w:r>
              <w:br/>
            </w:r>
            <w:r w:rsidRPr="00670B37">
              <w:rPr>
                <w:shd w:val="clear" w:color="auto" w:fill="DAEEF3"/>
              </w:rPr>
              <w:t>Sanding</w:t>
            </w:r>
            <w:r>
              <w:t xml:space="preserve"> /  </w:t>
            </w:r>
            <w:r w:rsidRPr="00670B37">
              <w:rPr>
                <w:shd w:val="clear" w:color="auto" w:fill="F2DBDB"/>
              </w:rPr>
              <w:t>Sander</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CaCO</w:t>
            </w:r>
            <w:r w:rsidRPr="00DD67AB">
              <w:rPr>
                <w:vertAlign w:val="subscript"/>
              </w:rPr>
              <w:t>3</w:t>
            </w:r>
            <w:r>
              <w:t xml:space="preserve"> filler</w:t>
            </w:r>
          </w:p>
        </w:tc>
        <w:tc>
          <w:tcPr>
            <w:tcW w:w="1511" w:type="dxa"/>
          </w:tcPr>
          <w:p w:rsidR="0058089D" w:rsidRDefault="0058089D" w:rsidP="00BD3FC1">
            <w:pPr>
              <w:pStyle w:val="TableText"/>
              <w:jc w:val="right"/>
            </w:pPr>
            <w:r w:rsidRPr="00670B37">
              <w:rPr>
                <w:shd w:val="clear" w:color="auto" w:fill="DAEEF3"/>
              </w:rPr>
              <w:t>0.</w:t>
            </w:r>
            <w:r>
              <w:rPr>
                <w:shd w:val="clear" w:color="auto" w:fill="DAEEF3"/>
              </w:rPr>
              <w:t>56</w:t>
            </w:r>
            <w:r w:rsidRPr="00670B37">
              <w:rPr>
                <w:shd w:val="clear" w:color="auto" w:fill="DAEEF3"/>
              </w:rPr>
              <w:t>4</w:t>
            </w:r>
            <w:r>
              <w:br/>
            </w:r>
            <w:r w:rsidRPr="00670B37">
              <w:rPr>
                <w:shd w:val="clear" w:color="auto" w:fill="F2DBDB"/>
              </w:rPr>
              <w:t>0.2</w:t>
            </w:r>
            <w:r>
              <w:rPr>
                <w:shd w:val="clear" w:color="auto" w:fill="F2DBDB"/>
              </w:rPr>
              <w:t>95</w:t>
            </w:r>
          </w:p>
        </w:tc>
        <w:tc>
          <w:tcPr>
            <w:tcW w:w="1128" w:type="dxa"/>
          </w:tcPr>
          <w:p w:rsidR="0058089D" w:rsidRDefault="0058089D" w:rsidP="00BD3FC1">
            <w:pPr>
              <w:pStyle w:val="TableText"/>
              <w:jc w:val="right"/>
            </w:pPr>
            <w:r>
              <w:rPr>
                <w:shd w:val="clear" w:color="auto" w:fill="DAEEF3"/>
              </w:rPr>
              <w:t>59</w:t>
            </w:r>
            <w:r w:rsidRPr="00670B37">
              <w:rPr>
                <w:shd w:val="clear" w:color="auto" w:fill="DAEEF3"/>
              </w:rPr>
              <w:t>,</w:t>
            </w:r>
            <w:r>
              <w:rPr>
                <w:shd w:val="clear" w:color="auto" w:fill="DAEEF3"/>
              </w:rPr>
              <w:t>9</w:t>
            </w:r>
            <w:r w:rsidRPr="00670B37">
              <w:rPr>
                <w:shd w:val="clear" w:color="auto" w:fill="DAEEF3"/>
              </w:rPr>
              <w:t>00</w:t>
            </w:r>
            <w:r>
              <w:br/>
            </w:r>
            <w:r>
              <w:rPr>
                <w:shd w:val="clear" w:color="auto" w:fill="F2DBDB"/>
              </w:rPr>
              <w:t>95</w:t>
            </w:r>
          </w:p>
        </w:tc>
        <w:tc>
          <w:tcPr>
            <w:tcW w:w="1174" w:type="dxa"/>
          </w:tcPr>
          <w:p w:rsidR="0058089D" w:rsidRPr="00BD3FC1" w:rsidRDefault="0058089D" w:rsidP="00BD3FC1">
            <w:pPr>
              <w:pStyle w:val="TableText"/>
              <w:jc w:val="right"/>
              <w:rPr>
                <w:u w:val="single"/>
              </w:rPr>
            </w:pPr>
            <w:r w:rsidRPr="00BD3FC1">
              <w:rPr>
                <w:u w:val="single"/>
              </w:rPr>
              <w:t>624</w:t>
            </w:r>
            <w:r w:rsidRPr="00BD3FC1">
              <w:rPr>
                <w:u w:val="single"/>
                <w:shd w:val="clear" w:color="auto" w:fill="DDD9C3"/>
              </w:rPr>
              <w:br/>
              <w:t>329</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 xml:space="preserve">G4R:  </w:t>
            </w:r>
            <w:r w:rsidRPr="006D675F">
              <w:rPr>
                <w:u w:val="single"/>
                <w:shd w:val="clear" w:color="auto" w:fill="DDD9C3"/>
              </w:rPr>
              <w:t>Prod Emiss</w:t>
            </w:r>
            <w:r w:rsidRPr="00F472BF">
              <w:rPr>
                <w:shd w:val="clear" w:color="auto" w:fill="DDD9C3"/>
              </w:rPr>
              <w:t>.</w:t>
            </w:r>
            <w:r>
              <w:rPr>
                <w:shd w:val="clear" w:color="auto" w:fill="DDD9C3"/>
              </w:rPr>
              <w:br/>
            </w:r>
            <w:r w:rsidRPr="00670B37">
              <w:rPr>
                <w:shd w:val="clear" w:color="auto" w:fill="DAEEF3"/>
              </w:rPr>
              <w:t>Sanding</w:t>
            </w:r>
            <w:r>
              <w:t xml:space="preserve"> /  </w:t>
            </w:r>
            <w:r w:rsidRPr="00670B37">
              <w:rPr>
                <w:shd w:val="clear" w:color="auto" w:fill="F2DBDB"/>
              </w:rPr>
              <w:t>Sander</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CaCO</w:t>
            </w:r>
            <w:r w:rsidRPr="00DD67AB">
              <w:rPr>
                <w:vertAlign w:val="subscript"/>
              </w:rPr>
              <w:t>3</w:t>
            </w:r>
            <w:r>
              <w:t xml:space="preserve"> + perlite</w:t>
            </w:r>
          </w:p>
        </w:tc>
        <w:tc>
          <w:tcPr>
            <w:tcW w:w="1511" w:type="dxa"/>
          </w:tcPr>
          <w:p w:rsidR="0058089D" w:rsidRDefault="0058089D" w:rsidP="00BD3FC1">
            <w:pPr>
              <w:pStyle w:val="TableText"/>
              <w:jc w:val="right"/>
            </w:pPr>
            <w:r w:rsidRPr="00670B37">
              <w:rPr>
                <w:shd w:val="clear" w:color="auto" w:fill="DAEEF3"/>
              </w:rPr>
              <w:t>0.</w:t>
            </w:r>
            <w:r>
              <w:rPr>
                <w:shd w:val="clear" w:color="auto" w:fill="DAEEF3"/>
              </w:rPr>
              <w:t>719</w:t>
            </w:r>
            <w:r>
              <w:br/>
            </w:r>
            <w:r w:rsidRPr="00670B37">
              <w:rPr>
                <w:shd w:val="clear" w:color="auto" w:fill="F2DBDB"/>
              </w:rPr>
              <w:t>0.</w:t>
            </w:r>
            <w:r>
              <w:rPr>
                <w:shd w:val="clear" w:color="auto" w:fill="F2DBDB"/>
              </w:rPr>
              <w:t>336</w:t>
            </w:r>
          </w:p>
        </w:tc>
        <w:tc>
          <w:tcPr>
            <w:tcW w:w="1128" w:type="dxa"/>
          </w:tcPr>
          <w:p w:rsidR="0058089D" w:rsidRDefault="0058089D" w:rsidP="00BD3FC1">
            <w:pPr>
              <w:pStyle w:val="TableText"/>
              <w:jc w:val="right"/>
            </w:pPr>
            <w:r>
              <w:rPr>
                <w:shd w:val="clear" w:color="auto" w:fill="DAEEF3"/>
              </w:rPr>
              <w:t>1</w:t>
            </w:r>
            <w:r w:rsidRPr="00670B37">
              <w:rPr>
                <w:shd w:val="clear" w:color="auto" w:fill="DAEEF3"/>
              </w:rPr>
              <w:t>6,</w:t>
            </w:r>
            <w:r>
              <w:rPr>
                <w:shd w:val="clear" w:color="auto" w:fill="DAEEF3"/>
              </w:rPr>
              <w:t>9</w:t>
            </w:r>
            <w:r w:rsidRPr="00670B37">
              <w:rPr>
                <w:shd w:val="clear" w:color="auto" w:fill="DAEEF3"/>
              </w:rPr>
              <w:t>00</w:t>
            </w:r>
            <w:r>
              <w:br/>
            </w:r>
            <w:r>
              <w:rPr>
                <w:shd w:val="clear" w:color="auto" w:fill="F2DBDB"/>
              </w:rPr>
              <w:t>102</w:t>
            </w:r>
          </w:p>
        </w:tc>
        <w:tc>
          <w:tcPr>
            <w:tcW w:w="1174" w:type="dxa"/>
          </w:tcPr>
          <w:p w:rsidR="0058089D" w:rsidRPr="00BD3FC1" w:rsidRDefault="0058089D" w:rsidP="00BD3FC1">
            <w:pPr>
              <w:pStyle w:val="TableText"/>
              <w:jc w:val="right"/>
              <w:rPr>
                <w:u w:val="single"/>
              </w:rPr>
            </w:pPr>
            <w:r w:rsidRPr="00BD3FC1">
              <w:rPr>
                <w:u w:val="single"/>
              </w:rPr>
              <w:t>736</w:t>
            </w:r>
            <w:r w:rsidRPr="00BD3FC1">
              <w:rPr>
                <w:u w:val="single"/>
                <w:shd w:val="clear" w:color="auto" w:fill="DDD9C3"/>
              </w:rPr>
              <w:br/>
              <w:t>400</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 xml:space="preserve">G4A </w:t>
            </w:r>
            <w:r>
              <w:br/>
            </w:r>
            <w:r w:rsidRPr="00670B37">
              <w:rPr>
                <w:shd w:val="clear" w:color="auto" w:fill="DAEEF3"/>
              </w:rPr>
              <w:t>Sanding</w:t>
            </w:r>
            <w:r>
              <w:t xml:space="preserve"> /  </w:t>
            </w:r>
            <w:r w:rsidRPr="00670B37">
              <w:rPr>
                <w:shd w:val="clear" w:color="auto" w:fill="F2DBDB"/>
              </w:rPr>
              <w:t>Sander</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UV hard coat</w:t>
            </w:r>
          </w:p>
        </w:tc>
        <w:tc>
          <w:tcPr>
            <w:tcW w:w="1511" w:type="dxa"/>
          </w:tcPr>
          <w:p w:rsidR="0058089D" w:rsidRDefault="0058089D" w:rsidP="00BD3FC1">
            <w:pPr>
              <w:pStyle w:val="TableText"/>
              <w:jc w:val="right"/>
            </w:pPr>
            <w:r w:rsidRPr="00670B37">
              <w:rPr>
                <w:shd w:val="clear" w:color="auto" w:fill="DAEEF3"/>
              </w:rPr>
              <w:t>2</w:t>
            </w:r>
            <w:r>
              <w:rPr>
                <w:shd w:val="clear" w:color="auto" w:fill="DAEEF3"/>
              </w:rPr>
              <w:t>.</w:t>
            </w:r>
            <w:r w:rsidRPr="00670B37">
              <w:rPr>
                <w:shd w:val="clear" w:color="auto" w:fill="DAEEF3"/>
              </w:rPr>
              <w:t>4</w:t>
            </w:r>
            <w:r>
              <w:rPr>
                <w:shd w:val="clear" w:color="auto" w:fill="DAEEF3"/>
              </w:rPr>
              <w:t>20</w:t>
            </w:r>
            <w:r>
              <w:br/>
            </w:r>
            <w:r w:rsidRPr="00670B37">
              <w:rPr>
                <w:shd w:val="clear" w:color="auto" w:fill="F2DBDB"/>
              </w:rPr>
              <w:t>0.2</w:t>
            </w:r>
            <w:r>
              <w:rPr>
                <w:shd w:val="clear" w:color="auto" w:fill="F2DBDB"/>
              </w:rPr>
              <w:t>71</w:t>
            </w:r>
          </w:p>
        </w:tc>
        <w:tc>
          <w:tcPr>
            <w:tcW w:w="1128" w:type="dxa"/>
          </w:tcPr>
          <w:p w:rsidR="0058089D" w:rsidRDefault="0058089D" w:rsidP="00BD3FC1">
            <w:pPr>
              <w:pStyle w:val="TableText"/>
              <w:jc w:val="right"/>
            </w:pPr>
            <w:r>
              <w:rPr>
                <w:shd w:val="clear" w:color="auto" w:fill="DAEEF3"/>
              </w:rPr>
              <w:t>52</w:t>
            </w:r>
            <w:r w:rsidRPr="00670B37">
              <w:rPr>
                <w:shd w:val="clear" w:color="auto" w:fill="DAEEF3"/>
              </w:rPr>
              <w:t>,</w:t>
            </w:r>
            <w:r>
              <w:rPr>
                <w:shd w:val="clear" w:color="auto" w:fill="DAEEF3"/>
              </w:rPr>
              <w:t>4</w:t>
            </w:r>
            <w:r w:rsidRPr="00670B37">
              <w:rPr>
                <w:shd w:val="clear" w:color="auto" w:fill="DAEEF3"/>
              </w:rPr>
              <w:t>00</w:t>
            </w:r>
            <w:r>
              <w:br/>
            </w:r>
            <w:r>
              <w:rPr>
                <w:shd w:val="clear" w:color="auto" w:fill="F2DBDB"/>
              </w:rPr>
              <w:t>157</w:t>
            </w:r>
          </w:p>
        </w:tc>
        <w:tc>
          <w:tcPr>
            <w:tcW w:w="1174" w:type="dxa"/>
          </w:tcPr>
          <w:p w:rsidR="0058089D" w:rsidRPr="00BD3FC1" w:rsidRDefault="0058089D" w:rsidP="00BD3FC1">
            <w:pPr>
              <w:pStyle w:val="TableText"/>
              <w:jc w:val="right"/>
              <w:rPr>
                <w:u w:val="single"/>
              </w:rPr>
            </w:pPr>
            <w:r w:rsidRPr="00BD3FC1">
              <w:rPr>
                <w:u w:val="single"/>
              </w:rPr>
              <w:t>2470</w:t>
            </w:r>
            <w:r w:rsidRPr="00BD3FC1">
              <w:rPr>
                <w:u w:val="single"/>
                <w:shd w:val="clear" w:color="auto" w:fill="DDD9C3"/>
              </w:rPr>
              <w:br/>
              <w:t>2200</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 xml:space="preserve">G5R:  </w:t>
            </w:r>
            <w:r w:rsidRPr="006D675F">
              <w:rPr>
                <w:u w:val="single"/>
                <w:shd w:val="clear" w:color="auto" w:fill="DDD9C3"/>
              </w:rPr>
              <w:t>Prod Emiss</w:t>
            </w:r>
            <w:r w:rsidRPr="00F472BF">
              <w:rPr>
                <w:shd w:val="clear" w:color="auto" w:fill="DDD9C3"/>
              </w:rPr>
              <w:t>.</w:t>
            </w:r>
            <w:r>
              <w:rPr>
                <w:shd w:val="clear" w:color="auto" w:fill="DDD9C3"/>
              </w:rPr>
              <w:br/>
            </w:r>
            <w:r w:rsidRPr="00670B37">
              <w:rPr>
                <w:shd w:val="clear" w:color="auto" w:fill="DAEEF3"/>
              </w:rPr>
              <w:t>Sanding</w:t>
            </w:r>
            <w:r>
              <w:t xml:space="preserve"> /  </w:t>
            </w:r>
            <w:r w:rsidRPr="00670B37">
              <w:rPr>
                <w:shd w:val="clear" w:color="auto" w:fill="F2DBDB"/>
              </w:rPr>
              <w:t>Sander</w:t>
            </w:r>
          </w:p>
        </w:tc>
      </w:tr>
      <w:tr w:rsidR="003727CF" w:rsidTr="00AE49BE">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Coat + SiO</w:t>
            </w:r>
            <w:r w:rsidRPr="00CB4CD2">
              <w:rPr>
                <w:vertAlign w:val="subscript"/>
              </w:rPr>
              <w:t>2</w:t>
            </w:r>
            <w:r>
              <w:t xml:space="preserve"> (5%)</w:t>
            </w:r>
          </w:p>
        </w:tc>
        <w:tc>
          <w:tcPr>
            <w:tcW w:w="1511" w:type="dxa"/>
          </w:tcPr>
          <w:p w:rsidR="0058089D" w:rsidRDefault="0058089D" w:rsidP="00BD3FC1">
            <w:pPr>
              <w:pStyle w:val="TableText"/>
              <w:jc w:val="right"/>
            </w:pPr>
            <w:r w:rsidRPr="00670B37">
              <w:rPr>
                <w:shd w:val="clear" w:color="auto" w:fill="DAEEF3"/>
              </w:rPr>
              <w:t>0.</w:t>
            </w:r>
            <w:r>
              <w:rPr>
                <w:shd w:val="clear" w:color="auto" w:fill="DAEEF3"/>
              </w:rPr>
              <w:t>64</w:t>
            </w:r>
            <w:r w:rsidRPr="00670B37">
              <w:rPr>
                <w:shd w:val="clear" w:color="auto" w:fill="DAEEF3"/>
              </w:rPr>
              <w:t>4</w:t>
            </w:r>
            <w:r>
              <w:br/>
            </w:r>
            <w:r w:rsidRPr="00670B37">
              <w:rPr>
                <w:shd w:val="clear" w:color="auto" w:fill="F2DBDB"/>
              </w:rPr>
              <w:t>0.2</w:t>
            </w:r>
            <w:r>
              <w:rPr>
                <w:shd w:val="clear" w:color="auto" w:fill="F2DBDB"/>
              </w:rPr>
              <w:t>79</w:t>
            </w:r>
          </w:p>
        </w:tc>
        <w:tc>
          <w:tcPr>
            <w:tcW w:w="1128" w:type="dxa"/>
          </w:tcPr>
          <w:p w:rsidR="0058089D" w:rsidRDefault="0058089D" w:rsidP="00BD3FC1">
            <w:pPr>
              <w:pStyle w:val="TableText"/>
              <w:jc w:val="right"/>
            </w:pPr>
            <w:r>
              <w:rPr>
                <w:shd w:val="clear" w:color="auto" w:fill="DAEEF3"/>
              </w:rPr>
              <w:t>9</w:t>
            </w:r>
            <w:r w:rsidRPr="00670B37">
              <w:rPr>
                <w:shd w:val="clear" w:color="auto" w:fill="DAEEF3"/>
              </w:rPr>
              <w:t>,</w:t>
            </w:r>
            <w:r>
              <w:rPr>
                <w:shd w:val="clear" w:color="auto" w:fill="DAEEF3"/>
              </w:rPr>
              <w:t>9</w:t>
            </w:r>
            <w:r w:rsidRPr="00670B37">
              <w:rPr>
                <w:shd w:val="clear" w:color="auto" w:fill="DAEEF3"/>
              </w:rPr>
              <w:t>00</w:t>
            </w:r>
            <w:r>
              <w:br/>
            </w:r>
            <w:r w:rsidRPr="00670B37">
              <w:rPr>
                <w:shd w:val="clear" w:color="auto" w:fill="F2DBDB"/>
              </w:rPr>
              <w:t>7</w:t>
            </w:r>
            <w:r>
              <w:rPr>
                <w:shd w:val="clear" w:color="auto" w:fill="F2DBDB"/>
              </w:rPr>
              <w:t>06</w:t>
            </w:r>
          </w:p>
        </w:tc>
        <w:tc>
          <w:tcPr>
            <w:tcW w:w="1174" w:type="dxa"/>
          </w:tcPr>
          <w:p w:rsidR="0058089D" w:rsidRPr="00BD3FC1" w:rsidRDefault="0058089D" w:rsidP="00BD3FC1">
            <w:pPr>
              <w:pStyle w:val="TableText"/>
              <w:jc w:val="right"/>
              <w:rPr>
                <w:u w:val="single"/>
              </w:rPr>
            </w:pPr>
            <w:r w:rsidRPr="00BD3FC1">
              <w:rPr>
                <w:u w:val="single"/>
              </w:rPr>
              <w:t>654</w:t>
            </w:r>
            <w:r w:rsidRPr="00BD3FC1">
              <w:rPr>
                <w:u w:val="single"/>
                <w:shd w:val="clear" w:color="auto" w:fill="DDD9C3"/>
              </w:rPr>
              <w:br/>
              <w:t>374</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G5A – (&lt;50nm)</w:t>
            </w:r>
            <w:r>
              <w:br/>
            </w:r>
            <w:r w:rsidRPr="00670B37">
              <w:rPr>
                <w:shd w:val="clear" w:color="auto" w:fill="DAEEF3"/>
              </w:rPr>
              <w:t>Sanding</w:t>
            </w:r>
            <w:r>
              <w:t xml:space="preserve"> /  </w:t>
            </w:r>
            <w:r w:rsidRPr="00670B37">
              <w:rPr>
                <w:shd w:val="clear" w:color="auto" w:fill="F2DBDB"/>
              </w:rPr>
              <w:t>Sander</w:t>
            </w:r>
          </w:p>
        </w:tc>
      </w:tr>
      <w:tr w:rsidR="003727CF" w:rsidTr="00AE49BE">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r>
            <w:r>
              <w:instrText xml:space="preserve"> ADDIN EN.CITE &lt;EndNote&gt;&lt;Cite&gt;&lt;Author&gt;Vorbau&lt;/Author&gt;&lt;Year&gt;2009&lt;/Year&gt;&lt;RecNum&gt;379&lt;/RecNum&gt;&lt;DisplayText&gt;[12]&lt;/DisplayText&gt;&lt;record&gt;&lt;rec-number&gt;379&lt;/rec-number&gt;&lt;foreign-keys&gt;&lt;key app="EN" db-id="v55w99w2adwdpwexr0lx059a5dvwt0dptxse"&gt;379&lt;/key&gt;&lt;/foreign-keys&gt;&lt;ref-type name="Journal Article"&gt;17&lt;/ref-type&gt;&lt;contributors&gt;&lt;authors&gt;&lt;author&gt;Vorbau, M.&lt;/author&gt;&lt;author&gt;Hillemann, L.&lt;/author&gt;&lt;author&gt;Stintz, M.&lt;/author&gt;&lt;/authors&gt;&lt;/contributors&gt;&lt;auth-address&gt;[Vorbau, Manuel; Hillemann, Lars; Stintz, Michael] Tech Univ Dresden, Inst Proc Engn &amp;amp; Environm Technol, D-01062 Dresden, Germany.&amp;#xD;Vorbau, M (reprint author), Tech Univ Dresden, Inst Proc Engn &amp;amp; Environm Technol, D-01062 Dresden, Germany&amp;#xD;manuel.vorbau@tu-dresden.de&lt;/auth-address&gt;&lt;titles&gt;&lt;title&gt;Method for the characterization of the abrasion induced nanoparticle release into air from surface coatings&lt;/title&gt;&lt;secondary-title&gt;Journal of Aerosol Science&lt;/secondary-title&gt;&lt;alt-title&gt;J. Aerosol. Sci.&lt;/alt-title&gt;&lt;/titles&gt;&lt;periodical&gt;&lt;full-title&gt;Journal of Aerosol Science&lt;/full-title&gt;&lt;/periodical&gt;&lt;pages&gt;209-217&lt;/pages&gt;&lt;volume&gt;40&lt;/volume&gt;&lt;number&gt;3&lt;/number&gt;&lt;keywords&gt;&lt;keyword&gt;Nanoparticle&lt;/keyword&gt;&lt;keyword&gt;Particle release&lt;/keyword&gt;&lt;keyword&gt;Surface coating&lt;/keyword&gt;&lt;keyword&gt;Abrasion&lt;/keyword&gt;&lt;keyword&gt;plastics&lt;/keyword&gt;&lt;keyword&gt;wear&lt;/keyword&gt;&lt;/keywords&gt;&lt;dates&gt;&lt;year&gt;2009&lt;/year&gt;&lt;pub-dates&gt;&lt;date&gt;Mar&lt;/date&gt;&lt;/pub-dates&gt;&lt;/dates&gt;&lt;isbn&gt;0021-8502&lt;/isbn&gt;&lt;accession-num&gt;WOS:000264353400003&lt;/accession-num&gt;&lt;work-type&gt;Article&lt;/work-type&gt;&lt;urls&gt;&lt;related-urls&gt;&lt;url&gt;&amp;lt;Go to ISI&amp;gt;://WOS:000264353400003&lt;/url&gt;&lt;/related-urls&gt;&lt;/urls&gt;&lt;electronic-resource-num&gt;10.1016/j.jaerosci.2008.10.006&lt;/electronic-resource-num&gt;&lt;language&gt;English&lt;/language&gt;&lt;/record&gt;&lt;/Cite&gt;&lt;/EndNote&gt;</w:instrText>
            </w:r>
            <w:r>
              <w:fldChar w:fldCharType="separate"/>
            </w:r>
            <w:r>
              <w:rPr>
                <w:noProof/>
              </w:rPr>
              <w:t>[</w:t>
            </w:r>
            <w:hyperlink w:anchor="_ENREF_12" w:tooltip="Vorbau, 2009 #379" w:history="1">
              <w:r w:rsidR="00621CDA">
                <w:rPr>
                  <w:noProof/>
                </w:rPr>
                <w:t>12</w:t>
              </w:r>
            </w:hyperlink>
            <w:r>
              <w:rPr>
                <w:noProof/>
              </w:rPr>
              <w:t>]</w:t>
            </w:r>
            <w:r>
              <w:fldChar w:fldCharType="end"/>
            </w: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Background</w:t>
            </w:r>
          </w:p>
        </w:tc>
        <w:tc>
          <w:tcPr>
            <w:tcW w:w="1511" w:type="dxa"/>
          </w:tcPr>
          <w:p w:rsidR="0058089D" w:rsidRPr="00A97A6E" w:rsidRDefault="0058089D" w:rsidP="00BD3FC1">
            <w:pPr>
              <w:pStyle w:val="TableText"/>
              <w:jc w:val="right"/>
              <w:rPr>
                <w:b/>
              </w:rPr>
            </w:pPr>
            <w:r w:rsidRPr="00A97A6E">
              <w:rPr>
                <w:b/>
              </w:rPr>
              <w:t>BSS (&lt;4E-6)</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0.000,03</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single" w:sz="4" w:space="0" w:color="auto"/>
              <w:left w:val="single" w:sz="4" w:space="0" w:color="auto"/>
              <w:bottom w:val="nil"/>
              <w:right w:val="single" w:sz="4" w:space="0" w:color="auto"/>
            </w:tcBorders>
          </w:tcPr>
          <w:p w:rsidR="0058089D" w:rsidRDefault="0058089D" w:rsidP="00785FEA">
            <w:pPr>
              <w:pStyle w:val="TableText"/>
            </w:pPr>
            <w:r>
              <w:t>Abrasive Test (Taber)</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Polyurethane (PU), 2-comp</w:t>
            </w:r>
          </w:p>
        </w:tc>
        <w:tc>
          <w:tcPr>
            <w:tcW w:w="1511" w:type="dxa"/>
          </w:tcPr>
          <w:p w:rsidR="0058089D" w:rsidRPr="00A97A6E" w:rsidRDefault="0058089D" w:rsidP="00BD3FC1">
            <w:pPr>
              <w:pStyle w:val="TableText"/>
              <w:jc w:val="right"/>
              <w:rPr>
                <w:b/>
              </w:rPr>
            </w:pPr>
            <w:r w:rsidRPr="00A97A6E">
              <w:rPr>
                <w:b/>
              </w:rPr>
              <w:t>BSS</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rsidRPr="00FC7396">
              <w:rPr>
                <w:shd w:val="clear" w:color="auto" w:fill="EAF1DD"/>
              </w:rPr>
              <w:t>1.17</w:t>
            </w:r>
            <w:r>
              <w:br/>
              <w:t>0.23</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rsidRPr="00FC7396">
              <w:rPr>
                <w:shd w:val="clear" w:color="auto" w:fill="EAF1DD"/>
              </w:rPr>
              <w:t>A1</w:t>
            </w:r>
            <w:r>
              <w:t xml:space="preserve"> (fibre board) / </w:t>
            </w:r>
            <w:r>
              <w:br/>
              <w:t xml:space="preserve">A3 (steel plate) </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PU-ZnO</w:t>
            </w:r>
          </w:p>
        </w:tc>
        <w:tc>
          <w:tcPr>
            <w:tcW w:w="1511" w:type="dxa"/>
          </w:tcPr>
          <w:p w:rsidR="0058089D" w:rsidRPr="00A97A6E" w:rsidRDefault="0058089D" w:rsidP="00BD3FC1">
            <w:pPr>
              <w:pStyle w:val="TableText"/>
              <w:jc w:val="right"/>
              <w:rPr>
                <w:b/>
              </w:rPr>
            </w:pPr>
            <w:r w:rsidRPr="00A97A6E">
              <w:rPr>
                <w:b/>
              </w:rPr>
              <w:t>BSS</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rsidRPr="00FC7396">
              <w:rPr>
                <w:shd w:val="clear" w:color="auto" w:fill="DAEEF3"/>
              </w:rPr>
              <w:t>0.03</w:t>
            </w:r>
            <w:r>
              <w:t>, 0.07</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rsidRPr="00FC7396">
              <w:rPr>
                <w:shd w:val="clear" w:color="auto" w:fill="DAEEF3"/>
              </w:rPr>
              <w:t>A2</w:t>
            </w:r>
            <w:r>
              <w:t xml:space="preserve">, A4 (see above) </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Clearcoat, Desmolux U100 (CUV)</w:t>
            </w:r>
          </w:p>
        </w:tc>
        <w:tc>
          <w:tcPr>
            <w:tcW w:w="1511" w:type="dxa"/>
          </w:tcPr>
          <w:p w:rsidR="0058089D" w:rsidRPr="00A97A6E" w:rsidRDefault="0058089D" w:rsidP="00BD3FC1">
            <w:pPr>
              <w:pStyle w:val="TableText"/>
              <w:jc w:val="right"/>
              <w:rPr>
                <w:b/>
              </w:rPr>
            </w:pPr>
            <w:r w:rsidRPr="00A97A6E">
              <w:rPr>
                <w:b/>
              </w:rPr>
              <w:t>BSS</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0.45</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B1 (UV curable)</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CUV-ZnO</w:t>
            </w:r>
          </w:p>
        </w:tc>
        <w:tc>
          <w:tcPr>
            <w:tcW w:w="1511" w:type="dxa"/>
          </w:tcPr>
          <w:p w:rsidR="0058089D" w:rsidRPr="00A97A6E" w:rsidRDefault="0058089D" w:rsidP="00BD3FC1">
            <w:pPr>
              <w:pStyle w:val="TableText"/>
              <w:jc w:val="right"/>
              <w:rPr>
                <w:b/>
              </w:rPr>
            </w:pPr>
            <w:r w:rsidRPr="00A97A6E">
              <w:rPr>
                <w:b/>
              </w:rPr>
              <w:t>BSS</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0.40</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B2</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Architectural Coating (AC)</w:t>
            </w:r>
          </w:p>
        </w:tc>
        <w:tc>
          <w:tcPr>
            <w:tcW w:w="1511" w:type="dxa"/>
          </w:tcPr>
          <w:p w:rsidR="0058089D" w:rsidRPr="00A97A6E" w:rsidRDefault="0058089D" w:rsidP="00BD3FC1">
            <w:pPr>
              <w:pStyle w:val="TableText"/>
              <w:jc w:val="right"/>
              <w:rPr>
                <w:b/>
              </w:rPr>
            </w:pPr>
            <w:r w:rsidRPr="00A97A6E">
              <w:rPr>
                <w:b/>
              </w:rPr>
              <w:t>BSS</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0.08</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C1</w:t>
            </w:r>
          </w:p>
        </w:tc>
      </w:tr>
      <w:tr w:rsidR="003727CF" w:rsidTr="00AE49BE">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AC-ZnO</w:t>
            </w:r>
          </w:p>
        </w:tc>
        <w:tc>
          <w:tcPr>
            <w:tcW w:w="1511" w:type="dxa"/>
          </w:tcPr>
          <w:p w:rsidR="0058089D" w:rsidRPr="00A97A6E" w:rsidRDefault="0058089D" w:rsidP="00BD3FC1">
            <w:pPr>
              <w:pStyle w:val="TableText"/>
              <w:jc w:val="right"/>
              <w:rPr>
                <w:b/>
              </w:rPr>
            </w:pPr>
            <w:r w:rsidRPr="00A97A6E">
              <w:rPr>
                <w:b/>
              </w:rPr>
              <w:t>BSS</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0.10</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C2</w:t>
            </w:r>
          </w:p>
        </w:tc>
      </w:tr>
      <w:tr w:rsidR="003727CF" w:rsidTr="00AE49BE">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r>
            <w:r>
              <w:instrText xml:space="preserve"> ADDIN EN.CITE &lt;EndNote&gt;&lt;Cite&gt;&lt;Author&gt;Göhler&lt;/Author&gt;&lt;Year&gt;2010&lt;/Year&gt;&lt;RecNum&gt;380&lt;/RecNum&gt;&lt;DisplayText&gt;[13]&lt;/DisplayText&gt;&lt;record&gt;&lt;rec-number&gt;380&lt;/rec-number&gt;&lt;foreign-keys&gt;&lt;key app="EN" db-id="v55w99w2adwdpwexr0lx059a5dvwt0dptxse"&gt;380&lt;/key&gt;&lt;/foreign-keys&gt;&lt;ref-type name="Journal Article"&gt;17&lt;/ref-type&gt;&lt;contributors&gt;&lt;authors&gt;&lt;author&gt;Göhler, D.&lt;/author&gt;&lt;author&gt;Stintz, M.&lt;/author&gt;&lt;author&gt;Hillemann, L.&lt;/author&gt;&lt;author&gt;Vorbau, M.&lt;/author&gt;&lt;/authors&gt;&lt;/contributors&gt;&lt;auth-address&gt;[Goehler, Daniel; Stintz, Michael; Hillemann, Lars; Vorbau, Manuel] Tech Univ Dresden, Inst Proc Engn &amp;amp; Environm Technol, Res Grp Mech Proc Engn, D-01062 Dresden, Germany.&amp;#xD;Stintz, M (reprint author), Tech Univ Dresden, Inst Proc Engn &amp;amp; Environm Technol, Res Grp Mech Proc Engn, D-01062 Dresden, Germany&amp;#xD;michael.stintz@tu-dresden.de&lt;/auth-address&gt;&lt;titles&gt;&lt;title&gt;Characterization of Nanoparticle Release from Surface Coatings by the Simulation of a Sanding Process&lt;/title&gt;&lt;secondary-title&gt;Annals of Occupational Hygiene&lt;/secondary-title&gt;&lt;alt-title&gt;Ann. Occup. Hyg.&lt;/alt-title&gt;&lt;/titles&gt;&lt;periodical&gt;&lt;full-title&gt;Annals of Occupational Hygiene&lt;/full-title&gt;&lt;/periodical&gt;&lt;pages&gt;615-624&lt;/pages&gt;&lt;volume&gt;54&lt;/volume&gt;&lt;number&gt;6&lt;/number&gt;&lt;keywords&gt;&lt;keyword&gt;abrasion process&lt;/keyword&gt;&lt;keyword&gt;exposure&lt;/keyword&gt;&lt;keyword&gt;nanoparticle additives&lt;/keyword&gt;&lt;keyword&gt;nanoparticle&lt;/keyword&gt;&lt;keyword&gt;release&lt;/keyword&gt;&lt;keyword&gt;sanding process&lt;/keyword&gt;&lt;keyword&gt;surface coatings&lt;/keyword&gt;&lt;keyword&gt;resistant polymeric nanocomposites&lt;/keyword&gt;&lt;keyword&gt;continuous-flow&lt;/keyword&gt;&lt;keyword&gt;spectrometer&lt;/keyword&gt;&lt;keyword&gt;scratch&lt;/keyword&gt;&lt;/keywords&gt;&lt;dates&gt;&lt;year&gt;2010&lt;/year&gt;&lt;pub-dates&gt;&lt;date&gt;Aug&lt;/date&gt;&lt;/pub-dates&gt;&lt;/dates&gt;&lt;isbn&gt;0003-4878&lt;/isbn&gt;&lt;accession-num&gt;WOS:000280903100002&lt;/accession-num&gt;&lt;work-type&gt;Article&lt;/work-type&gt;&lt;urls&gt;&lt;related-urls&gt;&lt;url&gt;&amp;lt;Go to ISI&amp;gt;://WOS:000280903100002&lt;/url&gt;&lt;/related-urls&gt;&lt;/urls&gt;&lt;electronic-resource-num&gt;10.1093/annhyg/meq053&lt;/electronic-resource-num&gt;&lt;language&gt;English&lt;/language&gt;&lt;/record&gt;&lt;/Cite&gt;&lt;/EndNote&gt;</w:instrText>
            </w:r>
            <w:r>
              <w:fldChar w:fldCharType="separate"/>
            </w:r>
            <w:r>
              <w:rPr>
                <w:noProof/>
              </w:rPr>
              <w:t>[</w:t>
            </w:r>
            <w:hyperlink w:anchor="_ENREF_13" w:tooltip="Göhler, 2010 #380" w:history="1">
              <w:r w:rsidR="00621CDA">
                <w:rPr>
                  <w:noProof/>
                </w:rPr>
                <w:t>13</w:t>
              </w:r>
            </w:hyperlink>
            <w:r>
              <w:rPr>
                <w:noProof/>
              </w:rPr>
              <w:t>]</w:t>
            </w:r>
            <w:r>
              <w:fldChar w:fldCharType="end"/>
            </w: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background</w:t>
            </w:r>
          </w:p>
        </w:tc>
        <w:tc>
          <w:tcPr>
            <w:tcW w:w="1511" w:type="dxa"/>
          </w:tcPr>
          <w:p w:rsidR="0058089D" w:rsidRDefault="0058089D" w:rsidP="00BD3FC1">
            <w:pPr>
              <w:pStyle w:val="TableText"/>
              <w:jc w:val="right"/>
            </w:pPr>
            <w:r>
              <w:t>-</w:t>
            </w:r>
          </w:p>
        </w:tc>
        <w:tc>
          <w:tcPr>
            <w:tcW w:w="1128" w:type="dxa"/>
          </w:tcPr>
          <w:p w:rsidR="0058089D" w:rsidRPr="00052328" w:rsidRDefault="0058089D" w:rsidP="00BD3FC1">
            <w:pPr>
              <w:pStyle w:val="TableText"/>
              <w:jc w:val="right"/>
            </w:pPr>
            <w:r w:rsidRPr="00052328">
              <w:t>-</w:t>
            </w:r>
          </w:p>
        </w:tc>
        <w:tc>
          <w:tcPr>
            <w:tcW w:w="1174" w:type="dxa"/>
            <w:shd w:val="clear" w:color="auto" w:fill="FFFFFF"/>
          </w:tcPr>
          <w:p w:rsidR="0058089D" w:rsidRDefault="0058089D" w:rsidP="00BD3FC1">
            <w:pPr>
              <w:pStyle w:val="TableText"/>
              <w:jc w:val="right"/>
            </w:pPr>
            <w:r>
              <w:rPr>
                <w:rFonts w:cs="Arial"/>
              </w:rPr>
              <w:t>≈</w:t>
            </w:r>
            <w:r>
              <w:t>0.000,01</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shd w:val="clear" w:color="auto" w:fill="FFFFFF"/>
          </w:tcPr>
          <w:p w:rsidR="0058089D" w:rsidRDefault="0058089D" w:rsidP="00785FEA">
            <w:pPr>
              <w:pStyle w:val="TableText"/>
            </w:pPr>
            <w:r>
              <w:t>0.2 #/cc in 300cc</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single" w:sz="4" w:space="0" w:color="auto"/>
              <w:left w:val="single" w:sz="4" w:space="0" w:color="auto"/>
              <w:bottom w:val="nil"/>
              <w:right w:val="single" w:sz="4" w:space="0" w:color="auto"/>
            </w:tcBorders>
          </w:tcPr>
          <w:p w:rsidR="0058089D" w:rsidRDefault="0058089D" w:rsidP="00785FEA">
            <w:pPr>
              <w:pStyle w:val="TableText"/>
            </w:pPr>
            <w:r>
              <w:t xml:space="preserve">Miniature Sander </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Polyurethane (PU), 2-comp</w:t>
            </w:r>
          </w:p>
        </w:tc>
        <w:tc>
          <w:tcPr>
            <w:tcW w:w="1511" w:type="dxa"/>
          </w:tcPr>
          <w:p w:rsidR="0058089D" w:rsidRPr="00B64316" w:rsidRDefault="0058089D" w:rsidP="00BD3FC1">
            <w:pPr>
              <w:pStyle w:val="TableText"/>
              <w:jc w:val="right"/>
            </w:pPr>
            <w:r w:rsidRPr="00B64316">
              <w:rPr>
                <w:shd w:val="clear" w:color="auto" w:fill="C6D9F1"/>
              </w:rPr>
              <w:t>0.2</w:t>
            </w:r>
            <w:r w:rsidRPr="00B64316">
              <w:br/>
              <w:t>(Ø&lt;100nm: .12)</w:t>
            </w:r>
          </w:p>
        </w:tc>
        <w:tc>
          <w:tcPr>
            <w:tcW w:w="1128" w:type="dxa"/>
          </w:tcPr>
          <w:p w:rsidR="0058089D" w:rsidRPr="00052328" w:rsidRDefault="0058089D" w:rsidP="00BD3FC1">
            <w:pPr>
              <w:pStyle w:val="TableText"/>
              <w:jc w:val="right"/>
            </w:pPr>
            <w:r w:rsidRPr="00052328">
              <w:t>-</w:t>
            </w:r>
          </w:p>
        </w:tc>
        <w:tc>
          <w:tcPr>
            <w:tcW w:w="1174" w:type="dxa"/>
            <w:shd w:val="clear" w:color="auto" w:fill="FFFFFF"/>
          </w:tcPr>
          <w:p w:rsidR="0058089D" w:rsidRPr="00B64316" w:rsidRDefault="0058089D" w:rsidP="00BD3FC1">
            <w:pPr>
              <w:pStyle w:val="TableText"/>
              <w:jc w:val="right"/>
            </w:pPr>
            <w:r w:rsidRPr="00B64316">
              <w:rPr>
                <w:shd w:val="clear" w:color="auto" w:fill="FDE9D9"/>
              </w:rPr>
              <w:t>1,200</w:t>
            </w:r>
            <w:r w:rsidRPr="00B64316">
              <w:br/>
              <w:t>(diluted)</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shd w:val="clear" w:color="auto" w:fill="FFFFFF"/>
          </w:tcPr>
          <w:p w:rsidR="0058089D" w:rsidRPr="00B64316" w:rsidRDefault="0058089D" w:rsidP="00785FEA">
            <w:pPr>
              <w:pStyle w:val="TableText"/>
            </w:pPr>
            <w:r w:rsidRPr="00B64316">
              <w:rPr>
                <w:shd w:val="clear" w:color="auto" w:fill="FDE9D9"/>
              </w:rPr>
              <w:t>3.5E8  #/cc in 0.3L</w:t>
            </w:r>
            <w:r w:rsidRPr="00B64316">
              <w:t xml:space="preserve"> </w:t>
            </w:r>
            <w:r w:rsidRPr="00B64316">
              <w:br/>
            </w:r>
            <w:r w:rsidRPr="00B64316">
              <w:rPr>
                <w:shd w:val="clear" w:color="auto" w:fill="C6D9F1"/>
              </w:rPr>
              <w:t>2.0E8 #/cc in 10L</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r>
              <w:t>(Dremel 400 Series)</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PU-ZnO</w:t>
            </w:r>
          </w:p>
        </w:tc>
        <w:tc>
          <w:tcPr>
            <w:tcW w:w="1511" w:type="dxa"/>
          </w:tcPr>
          <w:p w:rsidR="0058089D" w:rsidRPr="00B64316" w:rsidRDefault="0058089D" w:rsidP="00BD3FC1">
            <w:pPr>
              <w:pStyle w:val="TableText"/>
              <w:jc w:val="right"/>
            </w:pPr>
            <w:r w:rsidRPr="00B64316">
              <w:rPr>
                <w:shd w:val="clear" w:color="auto" w:fill="C6D9F1"/>
              </w:rPr>
              <w:t>0.22</w:t>
            </w:r>
            <w:r w:rsidRPr="00B64316">
              <w:br/>
              <w:t>(Ø&lt;100nm: .15)</w:t>
            </w:r>
          </w:p>
        </w:tc>
        <w:tc>
          <w:tcPr>
            <w:tcW w:w="1128" w:type="dxa"/>
          </w:tcPr>
          <w:p w:rsidR="0058089D" w:rsidRPr="00052328" w:rsidRDefault="0058089D" w:rsidP="00BD3FC1">
            <w:pPr>
              <w:pStyle w:val="TableText"/>
              <w:jc w:val="right"/>
            </w:pPr>
            <w:r w:rsidRPr="00052328">
              <w:t>-</w:t>
            </w:r>
          </w:p>
        </w:tc>
        <w:tc>
          <w:tcPr>
            <w:tcW w:w="1174" w:type="dxa"/>
            <w:shd w:val="clear" w:color="auto" w:fill="FFFFFF"/>
          </w:tcPr>
          <w:p w:rsidR="0058089D" w:rsidRPr="00B64316" w:rsidRDefault="0058089D" w:rsidP="00BD3FC1">
            <w:pPr>
              <w:pStyle w:val="TableText"/>
              <w:jc w:val="right"/>
            </w:pPr>
            <w:r w:rsidRPr="00B64316">
              <w:rPr>
                <w:shd w:val="clear" w:color="auto" w:fill="FDE9D9"/>
              </w:rPr>
              <w:t>1,800</w:t>
            </w:r>
            <w:r w:rsidRPr="00B64316">
              <w:br/>
              <w:t>(diluted)</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shd w:val="clear" w:color="auto" w:fill="FFFFFF"/>
          </w:tcPr>
          <w:p w:rsidR="0058089D" w:rsidRPr="00B64316" w:rsidRDefault="0058089D" w:rsidP="00785FEA">
            <w:pPr>
              <w:pStyle w:val="TableText"/>
            </w:pPr>
            <w:r w:rsidRPr="00B64316">
              <w:rPr>
                <w:shd w:val="clear" w:color="auto" w:fill="FDE9D9"/>
              </w:rPr>
              <w:t>5.5E8  #/cc in 0.3L</w:t>
            </w:r>
            <w:r w:rsidRPr="00B64316">
              <w:br/>
            </w:r>
            <w:r w:rsidRPr="00B64316">
              <w:rPr>
                <w:shd w:val="clear" w:color="auto" w:fill="C6D9F1"/>
              </w:rPr>
              <w:t>2.2E8 #/cc in 10L</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Architectural Coating (AC)</w:t>
            </w:r>
          </w:p>
        </w:tc>
        <w:tc>
          <w:tcPr>
            <w:tcW w:w="1511" w:type="dxa"/>
          </w:tcPr>
          <w:p w:rsidR="0058089D" w:rsidRPr="00B64316" w:rsidRDefault="0058089D" w:rsidP="00BD3FC1">
            <w:pPr>
              <w:pStyle w:val="TableText"/>
              <w:jc w:val="right"/>
            </w:pPr>
            <w:r w:rsidRPr="00B64316">
              <w:rPr>
                <w:shd w:val="clear" w:color="auto" w:fill="C6D9F1"/>
              </w:rPr>
              <w:t>0.16</w:t>
            </w:r>
            <w:r w:rsidRPr="00B64316">
              <w:br/>
              <w:t>(Ø&lt;100nm: .15)</w:t>
            </w:r>
          </w:p>
        </w:tc>
        <w:tc>
          <w:tcPr>
            <w:tcW w:w="1128" w:type="dxa"/>
          </w:tcPr>
          <w:p w:rsidR="0058089D" w:rsidRPr="00052328" w:rsidRDefault="0058089D" w:rsidP="00BD3FC1">
            <w:pPr>
              <w:pStyle w:val="TableText"/>
              <w:jc w:val="right"/>
            </w:pPr>
            <w:r w:rsidRPr="00052328">
              <w:t>-</w:t>
            </w:r>
          </w:p>
        </w:tc>
        <w:tc>
          <w:tcPr>
            <w:tcW w:w="1174" w:type="dxa"/>
            <w:shd w:val="clear" w:color="auto" w:fill="FFFFFF"/>
          </w:tcPr>
          <w:p w:rsidR="0058089D" w:rsidRPr="00B64316" w:rsidRDefault="0058089D" w:rsidP="00BD3FC1">
            <w:pPr>
              <w:pStyle w:val="TableText"/>
              <w:jc w:val="right"/>
            </w:pPr>
            <w:r w:rsidRPr="00B64316">
              <w:rPr>
                <w:shd w:val="clear" w:color="auto" w:fill="FDE9D9"/>
              </w:rPr>
              <w:t>≈</w:t>
            </w:r>
            <w:r>
              <w:rPr>
                <w:shd w:val="clear" w:color="auto" w:fill="FDE9D9"/>
              </w:rPr>
              <w:t>15</w:t>
            </w:r>
            <w:r>
              <w:br/>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shd w:val="clear" w:color="auto" w:fill="FFFFFF"/>
          </w:tcPr>
          <w:p w:rsidR="0058089D" w:rsidRPr="00B64316" w:rsidRDefault="0058089D" w:rsidP="00785FEA">
            <w:pPr>
              <w:pStyle w:val="TableText"/>
            </w:pPr>
            <w:r w:rsidRPr="00B64316">
              <w:rPr>
                <w:rFonts w:cs="Arial"/>
                <w:shd w:val="clear" w:color="auto" w:fill="FDE9D9"/>
              </w:rPr>
              <w:t>≈</w:t>
            </w:r>
            <w:r w:rsidRPr="00B64316">
              <w:rPr>
                <w:shd w:val="clear" w:color="auto" w:fill="FDE9D9"/>
              </w:rPr>
              <w:t>.</w:t>
            </w:r>
            <w:r>
              <w:rPr>
                <w:shd w:val="clear" w:color="auto" w:fill="FDE9D9"/>
              </w:rPr>
              <w:t>05</w:t>
            </w:r>
            <w:r w:rsidRPr="00B64316">
              <w:rPr>
                <w:shd w:val="clear" w:color="auto" w:fill="FDE9D9"/>
              </w:rPr>
              <w:t>E8  #/cc in 0.3L</w:t>
            </w:r>
            <w:r w:rsidRPr="00B64316">
              <w:br/>
            </w:r>
            <w:r w:rsidRPr="00B64316">
              <w:rPr>
                <w:shd w:val="clear" w:color="auto" w:fill="C6D9F1"/>
              </w:rPr>
              <w:t>1.6E8 #/cc in 10L</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AC-ZnO</w:t>
            </w:r>
          </w:p>
        </w:tc>
        <w:tc>
          <w:tcPr>
            <w:tcW w:w="1511" w:type="dxa"/>
          </w:tcPr>
          <w:p w:rsidR="0058089D" w:rsidRPr="00B64316" w:rsidRDefault="0058089D" w:rsidP="00BD3FC1">
            <w:pPr>
              <w:pStyle w:val="TableText"/>
              <w:jc w:val="right"/>
            </w:pPr>
            <w:r w:rsidRPr="00B64316">
              <w:rPr>
                <w:shd w:val="clear" w:color="auto" w:fill="C6D9F1"/>
              </w:rPr>
              <w:t>0.205</w:t>
            </w:r>
            <w:r>
              <w:br/>
            </w:r>
          </w:p>
        </w:tc>
        <w:tc>
          <w:tcPr>
            <w:tcW w:w="1128" w:type="dxa"/>
          </w:tcPr>
          <w:p w:rsidR="0058089D" w:rsidRPr="00052328" w:rsidRDefault="0058089D" w:rsidP="00BD3FC1">
            <w:pPr>
              <w:pStyle w:val="TableText"/>
              <w:jc w:val="right"/>
            </w:pPr>
            <w:r w:rsidRPr="00052328">
              <w:t>-</w:t>
            </w:r>
          </w:p>
        </w:tc>
        <w:tc>
          <w:tcPr>
            <w:tcW w:w="1174" w:type="dxa"/>
          </w:tcPr>
          <w:p w:rsidR="0058089D" w:rsidRPr="00B64316" w:rsidRDefault="0058089D" w:rsidP="00BD3FC1">
            <w:pPr>
              <w:pStyle w:val="TableText"/>
              <w:jc w:val="right"/>
            </w:pPr>
            <w:r w:rsidRPr="00B64316">
              <w:rPr>
                <w:shd w:val="clear" w:color="auto" w:fill="FDE9D9"/>
              </w:rPr>
              <w:t>≈30</w:t>
            </w:r>
            <w:r>
              <w:br/>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Pr="00B64316" w:rsidRDefault="0058089D" w:rsidP="00785FEA">
            <w:pPr>
              <w:pStyle w:val="TableText"/>
            </w:pPr>
            <w:r w:rsidRPr="00B64316">
              <w:rPr>
                <w:rFonts w:cs="Arial"/>
                <w:shd w:val="clear" w:color="auto" w:fill="FDE9D9"/>
              </w:rPr>
              <w:t>≈</w:t>
            </w:r>
            <w:r w:rsidRPr="00B64316">
              <w:rPr>
                <w:shd w:val="clear" w:color="auto" w:fill="FDE9D9"/>
              </w:rPr>
              <w:t>0.1E8  #/cc in 0.3L</w:t>
            </w:r>
            <w:r w:rsidRPr="00B64316">
              <w:br/>
            </w:r>
            <w:r w:rsidRPr="00B64316">
              <w:rPr>
                <w:shd w:val="clear" w:color="auto" w:fill="C6D9F1"/>
              </w:rPr>
              <w:t>2.05E8 #/cc in 10L</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AC-Fe</w:t>
            </w:r>
            <w:r w:rsidRPr="00005BBD">
              <w:rPr>
                <w:vertAlign w:val="subscript"/>
              </w:rPr>
              <w:t>2</w:t>
            </w:r>
            <w:r>
              <w:t>O</w:t>
            </w:r>
            <w:r w:rsidRPr="00005BBD">
              <w:rPr>
                <w:vertAlign w:val="subscript"/>
              </w:rPr>
              <w:t>3</w:t>
            </w:r>
            <w:r>
              <w:t xml:space="preserve"> </w:t>
            </w:r>
          </w:p>
        </w:tc>
        <w:tc>
          <w:tcPr>
            <w:tcW w:w="1511" w:type="dxa"/>
          </w:tcPr>
          <w:p w:rsidR="0058089D" w:rsidRPr="00B64316" w:rsidRDefault="0058089D" w:rsidP="00BD3FC1">
            <w:pPr>
              <w:pStyle w:val="TableText"/>
              <w:jc w:val="right"/>
            </w:pPr>
            <w:r w:rsidRPr="00B64316">
              <w:rPr>
                <w:shd w:val="clear" w:color="auto" w:fill="C6D9F1"/>
              </w:rPr>
              <w:t>0.205</w:t>
            </w:r>
            <w:r>
              <w:br/>
            </w:r>
          </w:p>
        </w:tc>
        <w:tc>
          <w:tcPr>
            <w:tcW w:w="1128" w:type="dxa"/>
          </w:tcPr>
          <w:p w:rsidR="0058089D" w:rsidRPr="00052328" w:rsidRDefault="0058089D" w:rsidP="00BD3FC1">
            <w:pPr>
              <w:pStyle w:val="TableText"/>
              <w:jc w:val="right"/>
            </w:pPr>
            <w:r w:rsidRPr="00052328">
              <w:t>-</w:t>
            </w:r>
          </w:p>
        </w:tc>
        <w:tc>
          <w:tcPr>
            <w:tcW w:w="1174" w:type="dxa"/>
          </w:tcPr>
          <w:p w:rsidR="0058089D" w:rsidRPr="00B64316" w:rsidRDefault="0058089D" w:rsidP="00BD3FC1">
            <w:pPr>
              <w:pStyle w:val="TableText"/>
              <w:jc w:val="right"/>
            </w:pPr>
            <w:r w:rsidRPr="00B64316">
              <w:rPr>
                <w:shd w:val="clear" w:color="auto" w:fill="FDE9D9"/>
              </w:rPr>
              <w:t>≈30</w:t>
            </w:r>
            <w:r>
              <w:br/>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Pr="00B64316" w:rsidRDefault="0058089D" w:rsidP="00785FEA">
            <w:pPr>
              <w:pStyle w:val="TableText"/>
            </w:pPr>
            <w:r w:rsidRPr="00B64316">
              <w:rPr>
                <w:rFonts w:cs="Arial"/>
                <w:shd w:val="clear" w:color="auto" w:fill="FDE9D9"/>
              </w:rPr>
              <w:t>≈</w:t>
            </w:r>
            <w:r w:rsidRPr="00B64316">
              <w:rPr>
                <w:shd w:val="clear" w:color="auto" w:fill="FDE9D9"/>
              </w:rPr>
              <w:t>0.1E8  #/cc in 0.3L</w:t>
            </w:r>
            <w:r w:rsidRPr="00B64316">
              <w:br/>
            </w:r>
            <w:r w:rsidRPr="00B64316">
              <w:rPr>
                <w:shd w:val="clear" w:color="auto" w:fill="C6D9F1"/>
              </w:rPr>
              <w:t>2.05E8 #/cc in 10L</w:t>
            </w:r>
          </w:p>
        </w:tc>
      </w:tr>
      <w:tr w:rsidR="003727CF" w:rsidTr="00AE49BE">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Pr="00D87C7B" w:rsidRDefault="0058089D" w:rsidP="00785FEA">
            <w:pPr>
              <w:pStyle w:val="TableText"/>
            </w:pPr>
            <w:r>
              <w:t>Overall</w:t>
            </w:r>
          </w:p>
        </w:tc>
        <w:tc>
          <w:tcPr>
            <w:tcW w:w="1511" w:type="dxa"/>
          </w:tcPr>
          <w:p w:rsidR="0058089D" w:rsidRDefault="0058089D" w:rsidP="00BD3FC1">
            <w:pPr>
              <w:pStyle w:val="TableText"/>
              <w:jc w:val="right"/>
            </w:pPr>
            <w:r>
              <w:t>-</w:t>
            </w:r>
          </w:p>
        </w:tc>
        <w:tc>
          <w:tcPr>
            <w:tcW w:w="1128" w:type="dxa"/>
          </w:tcPr>
          <w:p w:rsidR="0058089D" w:rsidRPr="00052328" w:rsidRDefault="0058089D" w:rsidP="00BD3FC1">
            <w:pPr>
              <w:pStyle w:val="TableText"/>
              <w:jc w:val="right"/>
            </w:pPr>
            <w:r w:rsidRPr="00052328">
              <w:t>-</w:t>
            </w:r>
          </w:p>
        </w:tc>
        <w:tc>
          <w:tcPr>
            <w:tcW w:w="1174" w:type="dxa"/>
          </w:tcPr>
          <w:p w:rsidR="0058089D" w:rsidRDefault="0058089D" w:rsidP="00BD3FC1">
            <w:pPr>
              <w:pStyle w:val="TableText"/>
              <w:jc w:val="right"/>
            </w:pPr>
            <w:r>
              <w:t>0.6-63.6</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Room 10m</w:t>
            </w:r>
            <w:r w:rsidRPr="009C45F9">
              <w:rPr>
                <w:vertAlign w:val="superscript"/>
              </w:rPr>
              <w:t>2</w:t>
            </w:r>
            <w:r>
              <w:t xml:space="preserve"> x 3m</w:t>
            </w:r>
          </w:p>
        </w:tc>
      </w:tr>
      <w:tr w:rsidR="003727CF" w:rsidTr="00AE49BE">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r>
            <w:r>
              <w:instrText xml:space="preserve"> ADDIN EN.CITE &lt;EndNote&gt;&lt;Cite&gt;&lt;Author&gt;Cena&lt;/Author&gt;&lt;Year&gt;2011&lt;/Year&gt;&lt;RecNum&gt;386&lt;/RecNum&gt;&lt;DisplayText&gt;[14]&lt;/DisplayText&gt;&lt;record&gt;&lt;rec-number&gt;386&lt;/rec-number&gt;&lt;foreign-keys&gt;&lt;key app="EN" db-id="v55w99w2adwdpwexr0lx059a5dvwt0dptxse"&gt;386&lt;/key&gt;&lt;/foreign-keys&gt;&lt;ref-type name="Journal Article"&gt;17&lt;/ref-type&gt;&lt;contributors&gt;&lt;authors&gt;&lt;author&gt;Cena, L. G.&lt;/author&gt;&lt;author&gt;Peters, T. M.&lt;/author&gt;&lt;/authors&gt;&lt;/contributors&gt;&lt;auth-address&gt;[Cena, Lorenzo G.; Peters, Thomas M.] Univ Iowa, Dept Occupat &amp;amp; Environm Hlth, Iowa City, IA 52242 USA.&amp;#xD;Peters, TM (reprint author), Univ Iowa, Dept Occupat &amp;amp; Environm Hlth, 102 IREH,100 Oakdale Campus, Iowa City, IA 52242 USA&amp;#xD;thomas-m-peters@uiowa.edu&lt;/auth-address&gt;&lt;titles&gt;&lt;title&gt;Characterization and Control of Airborne Particles Emitted During Production of Epoxy/Carbon Nanotube Nanocomposites&lt;/title&gt;&lt;secondary-title&gt;Journal of Occupational and Environmental Hygiene&lt;/secondary-title&gt;&lt;alt-title&gt;J. Occup. Environ. Hyg.&lt;/alt-title&gt;&lt;/titles&gt;&lt;periodical&gt;&lt;full-title&gt;Journal of Occupational and Environmental Hygiene&lt;/full-title&gt;&lt;/periodical&gt;&lt;pages&gt;86-92&lt;/pages&gt;&lt;volume&gt;8&lt;/volume&gt;&lt;number&gt;2&lt;/number&gt;&lt;keywords&gt;&lt;keyword&gt;CNT&lt;/keyword&gt;&lt;keyword&gt;exposure assessment&lt;/keyword&gt;&lt;keyword&gt;multiwall carbon nanotubes&lt;/keyword&gt;&lt;keyword&gt;nanocomposite&lt;/keyword&gt;&lt;keyword&gt;respirable mass concentration&lt;/keyword&gt;&lt;keyword&gt;wall carbon nanotubes&lt;/keyword&gt;&lt;keyword&gt;pulmonary toxicity&lt;/keyword&gt;&lt;keyword&gt;exposure&lt;/keyword&gt;&lt;keyword&gt;release&lt;/keyword&gt;&lt;keyword&gt;health&lt;/keyword&gt;&lt;keyword&gt;mice&lt;/keyword&gt;&lt;/keywords&gt;&lt;dates&gt;&lt;year&gt;2011&lt;/year&gt;&lt;pub-dates&gt;&lt;date&gt;Feb&lt;/date&gt;&lt;/pub-dates&gt;&lt;/dates&gt;&lt;isbn&gt;1545-9624&lt;/isbn&gt;&lt;accession-num&gt;WOS:000287114400006&lt;/accession-num&gt;&lt;work-type&gt;Article&lt;/work-type&gt;&lt;urls&gt;&lt;related-urls&gt;&lt;url&gt;&amp;lt;Go to ISI&amp;gt;://WOS:000287114400006&lt;/url&gt;&lt;/related-urls&gt;&lt;/urls&gt;&lt;electronic-resource-num&gt;10.1080/15459624.2011.545943&lt;/electronic-resource-num&gt;&lt;language&gt;English&lt;/language&gt;&lt;/record&gt;&lt;/Cite&gt;&lt;/EndNote&gt;</w:instrText>
            </w:r>
            <w:r>
              <w:fldChar w:fldCharType="separate"/>
            </w:r>
            <w:r>
              <w:rPr>
                <w:noProof/>
              </w:rPr>
              <w:t>[</w:t>
            </w:r>
            <w:hyperlink w:anchor="_ENREF_14" w:tooltip="Cena, 2011 #386" w:history="1">
              <w:r w:rsidR="00621CDA">
                <w:rPr>
                  <w:noProof/>
                </w:rPr>
                <w:t>14</w:t>
              </w:r>
            </w:hyperlink>
            <w:r>
              <w:rPr>
                <w:noProof/>
              </w:rPr>
              <w:t>]</w:t>
            </w:r>
            <w:r>
              <w:fldChar w:fldCharType="end"/>
            </w: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r>
              <w:t>-</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background</w:t>
            </w:r>
          </w:p>
        </w:tc>
        <w:tc>
          <w:tcPr>
            <w:tcW w:w="1511" w:type="dxa"/>
          </w:tcPr>
          <w:p w:rsidR="0058089D" w:rsidRDefault="0058089D" w:rsidP="00BD3FC1">
            <w:pPr>
              <w:pStyle w:val="TableText"/>
              <w:jc w:val="right"/>
            </w:pPr>
            <w:r>
              <w:t>-</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w:t>
            </w:r>
            <w:r>
              <w:br/>
            </w:r>
            <w:r w:rsidRPr="00A4523D">
              <w:rPr>
                <w:shd w:val="clear" w:color="auto" w:fill="DBE5F1"/>
              </w:rPr>
              <w:t>3.728-3.739</w:t>
            </w:r>
            <w:r>
              <w:br/>
            </w:r>
            <w:r w:rsidRPr="00A4523D">
              <w:rPr>
                <w:shd w:val="clear" w:color="auto" w:fill="EAF1DD"/>
              </w:rPr>
              <w:t>0.000,03</w:t>
            </w:r>
          </w:p>
        </w:tc>
        <w:tc>
          <w:tcPr>
            <w:tcW w:w="1208" w:type="dxa"/>
          </w:tcPr>
          <w:p w:rsidR="0058089D" w:rsidRPr="00847C24" w:rsidRDefault="0058089D" w:rsidP="00BD3FC1">
            <w:pPr>
              <w:pStyle w:val="TableText"/>
              <w:jc w:val="right"/>
              <w:rPr>
                <w:b/>
              </w:rPr>
            </w:pPr>
            <w:r w:rsidRPr="00847C24">
              <w:rPr>
                <w:b/>
              </w:rPr>
              <w:t>0.000,02</w:t>
            </w:r>
            <w:r w:rsidRPr="00847C24">
              <w:rPr>
                <w:b/>
              </w:rPr>
              <w:br/>
              <w:t>0.000,45</w:t>
            </w:r>
            <w:r w:rsidRPr="00847C24">
              <w:rPr>
                <w:b/>
              </w:rPr>
              <w:br/>
              <w:t>0.000,01</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glovebox, no act.</w:t>
            </w:r>
            <w:r>
              <w:br/>
            </w:r>
            <w:r w:rsidRPr="00A4523D">
              <w:rPr>
                <w:shd w:val="clear" w:color="auto" w:fill="DBE5F1"/>
              </w:rPr>
              <w:t>Room (closed)</w:t>
            </w:r>
            <w:r>
              <w:br/>
            </w:r>
            <w:r w:rsidRPr="00A4523D">
              <w:rPr>
                <w:shd w:val="clear" w:color="auto" w:fill="EAF1DD"/>
              </w:rPr>
              <w:t>Biosaftey cabinet</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single" w:sz="4" w:space="0" w:color="auto"/>
              <w:left w:val="single" w:sz="4" w:space="0" w:color="auto"/>
              <w:bottom w:val="nil"/>
              <w:right w:val="single" w:sz="4" w:space="0" w:color="auto"/>
            </w:tcBorders>
          </w:tcPr>
          <w:p w:rsidR="0058089D" w:rsidRDefault="0058089D" w:rsidP="00785FEA">
            <w:pPr>
              <w:pStyle w:val="TableText"/>
            </w:pPr>
            <w:r>
              <w:t>Manual sanding by operator</w:t>
            </w:r>
          </w:p>
        </w:tc>
        <w:tc>
          <w:tcPr>
            <w:tcW w:w="1364" w:type="dxa"/>
            <w:tcBorders>
              <w:top w:val="single" w:sz="4" w:space="0" w:color="auto"/>
              <w:left w:val="single" w:sz="4" w:space="0" w:color="auto"/>
              <w:bottom w:val="nil"/>
              <w:right w:val="single" w:sz="4" w:space="0" w:color="auto"/>
            </w:tcBorders>
          </w:tcPr>
          <w:p w:rsidR="0058089D" w:rsidRDefault="0058089D" w:rsidP="00785FEA">
            <w:pPr>
              <w:pStyle w:val="TableText"/>
            </w:pPr>
            <w:r>
              <w:t>CNT-enforced epoxy composite</w:t>
            </w:r>
          </w:p>
        </w:tc>
        <w:tc>
          <w:tcPr>
            <w:tcW w:w="1511" w:type="dxa"/>
            <w:tcBorders>
              <w:left w:val="single" w:sz="4" w:space="0" w:color="auto"/>
            </w:tcBorders>
          </w:tcPr>
          <w:p w:rsidR="0058089D" w:rsidRDefault="0058089D" w:rsidP="00BD3FC1">
            <w:pPr>
              <w:pStyle w:val="TableText"/>
              <w:jc w:val="right"/>
            </w:pPr>
            <w:r>
              <w:t>-</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br/>
              <w:t>3.889</w:t>
            </w:r>
            <w:r>
              <w:br/>
            </w:r>
            <w:r w:rsidRPr="00C7328E">
              <w:rPr>
                <w:shd w:val="clear" w:color="auto" w:fill="DBE5F1"/>
              </w:rPr>
              <w:t>3.765</w:t>
            </w:r>
            <w:r>
              <w:br/>
            </w:r>
            <w:r w:rsidRPr="00C7328E">
              <w:rPr>
                <w:shd w:val="clear" w:color="auto" w:fill="FDE9D9"/>
              </w:rPr>
              <w:t>1.742</w:t>
            </w:r>
            <w:r>
              <w:br/>
            </w:r>
            <w:r w:rsidRPr="00706A79">
              <w:rPr>
                <w:shd w:val="clear" w:color="auto" w:fill="EAF1DD"/>
              </w:rPr>
              <w:t>0.000,06</w:t>
            </w:r>
            <w:r>
              <w:rPr>
                <w:shd w:val="clear" w:color="auto" w:fill="EAF1DD"/>
              </w:rPr>
              <w:t xml:space="preserve"> </w:t>
            </w:r>
            <w:r>
              <w:rPr>
                <w:shd w:val="clear" w:color="auto" w:fill="EAF1DD"/>
              </w:rPr>
              <w:br/>
            </w:r>
            <w:r w:rsidRPr="00A4523D">
              <w:rPr>
                <w:shd w:val="clear" w:color="auto" w:fill="EAF1DD"/>
              </w:rPr>
              <w:t>↑0.008,00¦</w:t>
            </w:r>
          </w:p>
        </w:tc>
        <w:tc>
          <w:tcPr>
            <w:tcW w:w="1208" w:type="dxa"/>
          </w:tcPr>
          <w:p w:rsidR="0058089D" w:rsidRPr="00847C24" w:rsidRDefault="0058089D" w:rsidP="00BD3FC1">
            <w:pPr>
              <w:pStyle w:val="TableText"/>
              <w:jc w:val="right"/>
              <w:rPr>
                <w:b/>
              </w:rPr>
            </w:pPr>
            <w:r w:rsidRPr="00847C24">
              <w:rPr>
                <w:b/>
              </w:rPr>
              <w:br/>
              <w:t>0.002,68</w:t>
            </w:r>
            <w:r w:rsidRPr="00847C24">
              <w:rPr>
                <w:b/>
                <w:u w:val="single"/>
              </w:rPr>
              <w:br/>
            </w:r>
            <w:r w:rsidRPr="00847C24">
              <w:rPr>
                <w:b/>
                <w:shd w:val="clear" w:color="auto" w:fill="DBE5F1"/>
              </w:rPr>
              <w:t>0.010,60</w:t>
            </w:r>
            <w:r w:rsidRPr="00847C24">
              <w:rPr>
                <w:b/>
              </w:rPr>
              <w:br/>
            </w:r>
            <w:r w:rsidRPr="00847C24">
              <w:rPr>
                <w:b/>
                <w:shd w:val="clear" w:color="auto" w:fill="FDE9D9"/>
              </w:rPr>
              <w:t>0.031,50</w:t>
            </w:r>
            <w:r w:rsidRPr="00847C24">
              <w:rPr>
                <w:b/>
              </w:rPr>
              <w:t xml:space="preserve"> </w:t>
            </w:r>
            <w:r w:rsidRPr="00847C24">
              <w:rPr>
                <w:b/>
              </w:rPr>
              <w:br/>
            </w:r>
            <w:r w:rsidRPr="00847C24">
              <w:rPr>
                <w:b/>
                <w:shd w:val="clear" w:color="auto" w:fill="EAF1DD"/>
              </w:rPr>
              <w:t>0.000,03</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rsidRPr="00B71D1C">
              <w:rPr>
                <w:u w:val="single"/>
              </w:rPr>
              <w:t>Near source</w:t>
            </w:r>
            <w:r w:rsidRPr="00706A79">
              <w:t>:</w:t>
            </w:r>
            <w:r>
              <w:br/>
              <w:t>•</w:t>
            </w:r>
            <w:r w:rsidR="00B71D1C">
              <w:t xml:space="preserve"> </w:t>
            </w:r>
            <w:r>
              <w:t>glovebox</w:t>
            </w:r>
            <w:r>
              <w:br/>
            </w:r>
            <w:r w:rsidRPr="00C7328E">
              <w:rPr>
                <w:shd w:val="clear" w:color="auto" w:fill="DBE5F1"/>
              </w:rPr>
              <w:t>•</w:t>
            </w:r>
            <w:r w:rsidR="00B71D1C">
              <w:rPr>
                <w:shd w:val="clear" w:color="auto" w:fill="DBE5F1"/>
              </w:rPr>
              <w:t xml:space="preserve"> </w:t>
            </w:r>
            <w:r w:rsidRPr="00C7328E">
              <w:rPr>
                <w:shd w:val="clear" w:color="auto" w:fill="DBE5F1"/>
              </w:rPr>
              <w:t>ambient, no extr.</w:t>
            </w:r>
            <w:r>
              <w:br/>
            </w:r>
            <w:r w:rsidRPr="00C7328E">
              <w:rPr>
                <w:shd w:val="clear" w:color="auto" w:fill="FDE9D9"/>
              </w:rPr>
              <w:t>•</w:t>
            </w:r>
            <w:r w:rsidR="00B71D1C">
              <w:rPr>
                <w:shd w:val="clear" w:color="auto" w:fill="FDE9D9"/>
              </w:rPr>
              <w:t xml:space="preserve"> </w:t>
            </w:r>
            <w:r w:rsidRPr="00C7328E">
              <w:rPr>
                <w:shd w:val="clear" w:color="auto" w:fill="FDE9D9"/>
              </w:rPr>
              <w:t>Fume hood</w:t>
            </w:r>
            <w:r>
              <w:br/>
            </w:r>
            <w:r w:rsidRPr="00706A79">
              <w:rPr>
                <w:shd w:val="clear" w:color="auto" w:fill="EAF1DD"/>
              </w:rPr>
              <w:t>•</w:t>
            </w:r>
            <w:r w:rsidR="00B71D1C">
              <w:rPr>
                <w:shd w:val="clear" w:color="auto" w:fill="EAF1DD"/>
              </w:rPr>
              <w:t xml:space="preserve"> </w:t>
            </w:r>
            <w:r w:rsidRPr="00706A79">
              <w:rPr>
                <w:shd w:val="clear" w:color="auto" w:fill="EAF1DD"/>
              </w:rPr>
              <w:t>Biosafety Cab.</w:t>
            </w:r>
          </w:p>
        </w:tc>
      </w:tr>
      <w:tr w:rsidR="003727CF" w:rsidTr="00AE49BE">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364"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511" w:type="dxa"/>
            <w:tcBorders>
              <w:left w:val="single" w:sz="4" w:space="0" w:color="auto"/>
            </w:tcBorders>
          </w:tcPr>
          <w:p w:rsidR="0058089D" w:rsidRDefault="0058089D" w:rsidP="00BD3FC1">
            <w:pPr>
              <w:pStyle w:val="TableText"/>
              <w:jc w:val="right"/>
            </w:pPr>
            <w:r>
              <w:t>-</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rPr>
                <w:rFonts w:cs="Arial"/>
              </w:rPr>
            </w:pPr>
            <w:r>
              <w:br/>
            </w:r>
            <w:r w:rsidRPr="00C7328E">
              <w:rPr>
                <w:shd w:val="clear" w:color="auto" w:fill="DBE5F1"/>
              </w:rPr>
              <w:t>3.889</w:t>
            </w:r>
            <w:r>
              <w:br/>
            </w:r>
            <w:r w:rsidRPr="00C7328E">
              <w:rPr>
                <w:shd w:val="clear" w:color="auto" w:fill="FDE9D9"/>
              </w:rPr>
              <w:t>1.989</w:t>
            </w:r>
            <w:r>
              <w:br/>
            </w:r>
            <w:r w:rsidRPr="00706A79">
              <w:rPr>
                <w:rFonts w:cs="Arial"/>
                <w:shd w:val="clear" w:color="auto" w:fill="EAF1DD"/>
              </w:rPr>
              <w:t xml:space="preserve">1.350 </w:t>
            </w:r>
          </w:p>
        </w:tc>
        <w:tc>
          <w:tcPr>
            <w:tcW w:w="1208" w:type="dxa"/>
          </w:tcPr>
          <w:p w:rsidR="0058089D" w:rsidRPr="00847C24" w:rsidRDefault="0058089D" w:rsidP="00BD3FC1">
            <w:pPr>
              <w:pStyle w:val="TableText"/>
              <w:jc w:val="right"/>
              <w:rPr>
                <w:b/>
              </w:rPr>
            </w:pPr>
            <w:r w:rsidRPr="00847C24">
              <w:rPr>
                <w:b/>
              </w:rPr>
              <w:br/>
            </w:r>
            <w:r w:rsidRPr="00847C24">
              <w:rPr>
                <w:b/>
                <w:shd w:val="clear" w:color="auto" w:fill="DBE5F1"/>
              </w:rPr>
              <w:t>0.002,68</w:t>
            </w:r>
            <w:r w:rsidRPr="00847C24">
              <w:rPr>
                <w:b/>
              </w:rPr>
              <w:br/>
            </w:r>
            <w:r w:rsidRPr="00847C24">
              <w:rPr>
                <w:b/>
                <w:shd w:val="clear" w:color="auto" w:fill="FDE9D9"/>
              </w:rPr>
              <w:t>0.021,40</w:t>
            </w:r>
            <w:r w:rsidRPr="00847C24">
              <w:rPr>
                <w:b/>
              </w:rPr>
              <w:t xml:space="preserve"> </w:t>
            </w:r>
            <w:r w:rsidRPr="00847C24">
              <w:rPr>
                <w:b/>
              </w:rPr>
              <w:br/>
            </w:r>
            <w:r w:rsidRPr="00847C24">
              <w:rPr>
                <w:b/>
                <w:shd w:val="clear" w:color="auto" w:fill="EAF1DD"/>
              </w:rPr>
              <w:t>0.000,20</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rsidRPr="00B71D1C">
              <w:rPr>
                <w:u w:val="single"/>
              </w:rPr>
              <w:t>Breathing Zone</w:t>
            </w:r>
            <w:r w:rsidRPr="00706A79">
              <w:t xml:space="preserve"> </w:t>
            </w:r>
            <w:r w:rsidRPr="00B71D1C">
              <w:rPr>
                <w:u w:val="single"/>
              </w:rPr>
              <w:t>BZ</w:t>
            </w:r>
            <w:r w:rsidRPr="00706A79">
              <w:t>:</w:t>
            </w:r>
            <w:r>
              <w:br/>
            </w:r>
            <w:r w:rsidRPr="00F80DF7">
              <w:rPr>
                <w:shd w:val="clear" w:color="auto" w:fill="DBE5F1"/>
              </w:rPr>
              <w:t>•</w:t>
            </w:r>
            <w:r w:rsidR="00B71D1C">
              <w:rPr>
                <w:shd w:val="clear" w:color="auto" w:fill="DBE5F1"/>
              </w:rPr>
              <w:t xml:space="preserve"> </w:t>
            </w:r>
            <w:r w:rsidRPr="00F80DF7">
              <w:rPr>
                <w:shd w:val="clear" w:color="auto" w:fill="DBE5F1"/>
              </w:rPr>
              <w:t>ambient, no extr.</w:t>
            </w:r>
            <w:r>
              <w:br/>
            </w:r>
            <w:r w:rsidRPr="00C7328E">
              <w:rPr>
                <w:shd w:val="clear" w:color="auto" w:fill="FDE9D9"/>
              </w:rPr>
              <w:t>•</w:t>
            </w:r>
            <w:r w:rsidR="00B71D1C">
              <w:rPr>
                <w:shd w:val="clear" w:color="auto" w:fill="FDE9D9"/>
              </w:rPr>
              <w:t xml:space="preserve"> </w:t>
            </w:r>
            <w:r w:rsidRPr="00C7328E">
              <w:rPr>
                <w:shd w:val="clear" w:color="auto" w:fill="FDE9D9"/>
              </w:rPr>
              <w:t>Fume hood</w:t>
            </w:r>
            <w:r>
              <w:br/>
            </w:r>
            <w:r w:rsidRPr="00706A79">
              <w:rPr>
                <w:shd w:val="clear" w:color="auto" w:fill="EAF1DD"/>
              </w:rPr>
              <w:t>•</w:t>
            </w:r>
            <w:r w:rsidR="00B71D1C">
              <w:rPr>
                <w:shd w:val="clear" w:color="auto" w:fill="EAF1DD"/>
              </w:rPr>
              <w:t xml:space="preserve"> </w:t>
            </w:r>
            <w:r w:rsidRPr="00706A79">
              <w:rPr>
                <w:shd w:val="clear" w:color="auto" w:fill="EAF1DD"/>
              </w:rPr>
              <w:t>Biosafety Cab.</w:t>
            </w:r>
          </w:p>
        </w:tc>
      </w:tr>
      <w:tr w:rsidR="003727CF" w:rsidTr="00AE49BE">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 </w:instrText>
            </w:r>
            <w:r>
              <w:fldChar w:fldCharType="begin">
                <w:fldData xml:space="preserve">PEVuZE5vdGU+PENpdGU+PEF1dGhvcj5Xb2hsbGViZW48L0F1dGhvcj48WWVhcj4yMDExPC9ZZWFy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</w:fldData>
              </w:fldChar>
            </w:r>
            <w:r>
              <w:instrText xml:space="preserve"> ADDIN EN.CITE.DATA </w:instrText>
            </w:r>
            <w:r>
              <w:fldChar w:fldCharType="end"/>
            </w:r>
            <w:r>
              <w:fldChar w:fldCharType="separate"/>
            </w:r>
            <w:r>
              <w:rPr>
                <w:noProof/>
              </w:rPr>
              <w:t>[</w:t>
            </w:r>
            <w:hyperlink w:anchor="_ENREF_15" w:tooltip="Wohlleben, 2011 #384" w:history="1">
              <w:r w:rsidR="00621CDA">
                <w:rPr>
                  <w:noProof/>
                </w:rPr>
                <w:t>15</w:t>
              </w:r>
            </w:hyperlink>
            <w:r>
              <w:rPr>
                <w:noProof/>
              </w:rPr>
              <w:t>]</w:t>
            </w:r>
            <w:r>
              <w:fldChar w:fldCharType="end"/>
            </w:r>
            <w:r>
              <w:t xml:space="preserve"> + suppl.</w:t>
            </w: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background</w:t>
            </w:r>
          </w:p>
        </w:tc>
        <w:tc>
          <w:tcPr>
            <w:tcW w:w="1511" w:type="dxa"/>
          </w:tcPr>
          <w:p w:rsidR="0058089D" w:rsidRPr="00B71D1C" w:rsidRDefault="0058089D" w:rsidP="00BD3FC1">
            <w:pPr>
              <w:pStyle w:val="TableText"/>
              <w:jc w:val="right"/>
              <w:rPr>
                <w:b/>
              </w:rPr>
            </w:pPr>
            <w:r w:rsidRPr="00B71D1C">
              <w:rPr>
                <w:b/>
              </w:rPr>
              <w:t>0.0020</w:t>
            </w:r>
            <w:r w:rsidRPr="00B71D1C">
              <w:rPr>
                <w:b/>
              </w:rPr>
              <w:br/>
              <w:t>0.0015-0.0040</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Custom-built test</w:t>
            </w:r>
            <w:r>
              <w:br/>
              <w:t>Taber Abraser</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 xml:space="preserve">Custom-built abrasive Test </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 PA</w:t>
            </w:r>
            <w:r>
              <w:br/>
              <w:t>• PA + SiO</w:t>
            </w:r>
            <w:r w:rsidRPr="002A02D0">
              <w:rPr>
                <w:vertAlign w:val="subscript"/>
              </w:rPr>
              <w:t>2</w:t>
            </w:r>
            <w:r>
              <w:t xml:space="preserve"> </w:t>
            </w:r>
            <w:r>
              <w:br/>
              <w:t>• POM</w:t>
            </w:r>
            <w:r>
              <w:br/>
              <w:t>• POM + CNT</w:t>
            </w:r>
            <w:r>
              <w:br/>
              <w:t xml:space="preserve">• Cement1 </w:t>
            </w:r>
            <w:r>
              <w:br/>
              <w:t>• Cement1 + CNT</w:t>
            </w:r>
            <w:r>
              <w:br/>
              <w:t>• Cement2</w:t>
            </w:r>
            <w:r>
              <w:br/>
              <w:t xml:space="preserve">• Cement2 + CSH </w:t>
            </w:r>
          </w:p>
        </w:tc>
        <w:tc>
          <w:tcPr>
            <w:tcW w:w="1511" w:type="dxa"/>
          </w:tcPr>
          <w:p w:rsidR="0058089D" w:rsidRPr="00B71D1C" w:rsidRDefault="0058089D" w:rsidP="00BD3FC1">
            <w:pPr>
              <w:pStyle w:val="TableText"/>
              <w:jc w:val="right"/>
              <w:rPr>
                <w:b/>
              </w:rPr>
            </w:pPr>
            <w:r w:rsidRPr="00B71D1C">
              <w:rPr>
                <w:b/>
              </w:rPr>
              <w:t>0.0005</w:t>
            </w:r>
            <w:r w:rsidRPr="00B71D1C">
              <w:rPr>
                <w:b/>
              </w:rPr>
              <w:br/>
              <w:t>0.0050-0.0650</w:t>
            </w:r>
            <w:r w:rsidRPr="00B71D1C">
              <w:rPr>
                <w:b/>
              </w:rPr>
              <w:br/>
              <w:t>0.0004-0.1000</w:t>
            </w:r>
            <w:r w:rsidRPr="00B71D1C">
              <w:rPr>
                <w:b/>
              </w:rPr>
              <w:br/>
              <w:t>0.0004</w:t>
            </w:r>
            <w:r w:rsidRPr="00B71D1C">
              <w:rPr>
                <w:b/>
              </w:rPr>
              <w:br/>
              <w:t>BD</w:t>
            </w:r>
            <w:r w:rsidRPr="00B71D1C">
              <w:rPr>
                <w:b/>
              </w:rPr>
              <w:br/>
              <w:t>BD</w:t>
            </w:r>
            <w:r w:rsidRPr="00B71D1C">
              <w:rPr>
                <w:b/>
              </w:rPr>
              <w:br/>
            </w:r>
            <w:r w:rsidRPr="00B71D1C">
              <w:rPr>
                <w:b/>
              </w:rPr>
              <w:br/>
              <w:t>BD</w:t>
            </w:r>
            <w:r w:rsidRPr="00B71D1C">
              <w:rPr>
                <w:b/>
              </w:rPr>
              <w:br/>
              <w:t>BD</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 Set up encapsulated</w:t>
            </w:r>
            <w:r>
              <w:br/>
              <w:t>•</w:t>
            </w:r>
            <w:r w:rsidR="00B71D1C">
              <w:t xml:space="preserve"> </w:t>
            </w:r>
            <w:r>
              <w:t>Data from Table1</w:t>
            </w:r>
            <w:r>
              <w:br/>
              <w:t>• Results from cements dominated by sanding paper debris (</w:t>
            </w:r>
            <w:r w:rsidRPr="00705B76">
              <w:t>0.01-1.00</w:t>
            </w:r>
            <w:r>
              <w:t>).</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Abrasive Test (Taber Abraser 352G)</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 PA</w:t>
            </w:r>
            <w:r>
              <w:br/>
              <w:t>• PA + SiO</w:t>
            </w:r>
            <w:r w:rsidRPr="002A02D0">
              <w:rPr>
                <w:vertAlign w:val="subscript"/>
              </w:rPr>
              <w:t>2</w:t>
            </w:r>
            <w:r>
              <w:t xml:space="preserve"> </w:t>
            </w:r>
            <w:r>
              <w:br/>
              <w:t>• POM</w:t>
            </w:r>
            <w:r>
              <w:br/>
              <w:t>• POM + CNT</w:t>
            </w:r>
            <w:r>
              <w:br/>
              <w:t xml:space="preserve">• Cement1 </w:t>
            </w:r>
            <w:r>
              <w:br/>
              <w:t>• Cement1 + CNT</w:t>
            </w:r>
            <w:r>
              <w:br/>
              <w:t>• Cement2</w:t>
            </w:r>
            <w:r>
              <w:br/>
              <w:t xml:space="preserve">• Cement2 + CSH </w:t>
            </w:r>
          </w:p>
        </w:tc>
        <w:tc>
          <w:tcPr>
            <w:tcW w:w="1511" w:type="dxa"/>
          </w:tcPr>
          <w:p w:rsidR="0058089D" w:rsidRPr="00B71D1C" w:rsidRDefault="0058089D" w:rsidP="00BD3FC1">
            <w:pPr>
              <w:pStyle w:val="TableText"/>
              <w:jc w:val="right"/>
              <w:rPr>
                <w:b/>
              </w:rPr>
            </w:pPr>
            <w:r w:rsidRPr="00B71D1C">
              <w:rPr>
                <w:b/>
              </w:rPr>
              <w:t>0.0037</w:t>
            </w:r>
            <w:r w:rsidRPr="00B71D1C">
              <w:rPr>
                <w:b/>
              </w:rPr>
              <w:br/>
              <w:t>0.0047</w:t>
            </w:r>
            <w:r w:rsidRPr="00B71D1C">
              <w:rPr>
                <w:b/>
              </w:rPr>
              <w:br/>
              <w:t>0.0055</w:t>
            </w:r>
            <w:r w:rsidRPr="00B71D1C">
              <w:rPr>
                <w:b/>
              </w:rPr>
              <w:br/>
              <w:t>0.0058</w:t>
            </w:r>
            <w:r w:rsidRPr="00B71D1C">
              <w:rPr>
                <w:b/>
              </w:rPr>
              <w:br/>
              <w:t>0.0100</w:t>
            </w:r>
            <w:r w:rsidRPr="00B71D1C">
              <w:rPr>
                <w:b/>
              </w:rPr>
              <w:br/>
              <w:t>0.0039</w:t>
            </w:r>
            <w:r w:rsidRPr="00B71D1C">
              <w:rPr>
                <w:b/>
              </w:rPr>
              <w:br/>
            </w:r>
            <w:r w:rsidRPr="00B71D1C">
              <w:rPr>
                <w:b/>
              </w:rPr>
              <w:br/>
              <w:t>0.0090</w:t>
            </w:r>
            <w:r w:rsidRPr="00B71D1C">
              <w:rPr>
                <w:b/>
              </w:rPr>
              <w:br/>
              <w:t>0.0067</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rPr>
                <w:rFonts w:cs="Arial"/>
              </w:rPr>
              <w:t xml:space="preserve">• </w:t>
            </w:r>
            <w:r>
              <w:t>Set up not encapsulated</w:t>
            </w:r>
            <w:r>
              <w:br/>
            </w:r>
            <w:r>
              <w:rPr>
                <w:rFonts w:cs="Arial"/>
              </w:rPr>
              <w:t>•</w:t>
            </w:r>
            <w:r w:rsidR="00B71D1C">
              <w:rPr>
                <w:rFonts w:cs="Arial"/>
              </w:rPr>
              <w:t xml:space="preserve"> </w:t>
            </w:r>
            <w:r>
              <w:rPr>
                <w:rFonts w:cs="Arial"/>
              </w:rPr>
              <w:t>Data from Table1</w:t>
            </w:r>
          </w:p>
        </w:tc>
      </w:tr>
      <w:tr w:rsidR="003727CF" w:rsidTr="00AE49BE">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•Weathering Test (Suntest XLS+)</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 POM</w:t>
            </w:r>
            <w:r>
              <w:br/>
              <w:t>• POM + CNT</w:t>
            </w:r>
          </w:p>
        </w:tc>
        <w:tc>
          <w:tcPr>
            <w:tcW w:w="1511" w:type="dxa"/>
          </w:tcPr>
          <w:p w:rsidR="0058089D" w:rsidRDefault="0058089D" w:rsidP="00BD3FC1">
            <w:pPr>
              <w:pStyle w:val="TableText"/>
              <w:jc w:val="right"/>
              <w:rPr>
                <w:rFonts w:cs="Arial"/>
              </w:rPr>
            </w:pPr>
            <w:r>
              <w:t>-</w:t>
            </w:r>
            <w:r>
              <w:br/>
              <w:t>-</w:t>
            </w:r>
          </w:p>
        </w:tc>
        <w:tc>
          <w:tcPr>
            <w:tcW w:w="1128" w:type="dxa"/>
          </w:tcPr>
          <w:p w:rsidR="0058089D" w:rsidRDefault="0058089D" w:rsidP="00BD3FC1">
            <w:pPr>
              <w:pStyle w:val="TableText"/>
              <w:jc w:val="right"/>
            </w:pPr>
            <w:r>
              <w:t>-</w:t>
            </w:r>
            <w:r>
              <w:br/>
              <w:t>-</w:t>
            </w:r>
          </w:p>
        </w:tc>
        <w:tc>
          <w:tcPr>
            <w:tcW w:w="1174" w:type="dxa"/>
          </w:tcPr>
          <w:p w:rsidR="0058089D" w:rsidRDefault="0058089D" w:rsidP="00BD3FC1">
            <w:pPr>
              <w:pStyle w:val="TableText"/>
              <w:jc w:val="right"/>
            </w:pPr>
            <w:r>
              <w:t>-</w:t>
            </w:r>
            <w:r>
              <w:br/>
              <w:t>-</w:t>
            </w:r>
          </w:p>
        </w:tc>
        <w:tc>
          <w:tcPr>
            <w:tcW w:w="1208" w:type="dxa"/>
          </w:tcPr>
          <w:p w:rsidR="0058089D" w:rsidRDefault="0058089D" w:rsidP="00BD3FC1">
            <w:pPr>
              <w:pStyle w:val="TableText"/>
              <w:jc w:val="right"/>
            </w:pPr>
            <w:r>
              <w:t>-</w:t>
            </w:r>
            <w:r>
              <w:br/>
              <w:t>-</w:t>
            </w:r>
          </w:p>
        </w:tc>
        <w:tc>
          <w:tcPr>
            <w:tcW w:w="1145" w:type="dxa"/>
          </w:tcPr>
          <w:p w:rsidR="0058089D" w:rsidRDefault="0058089D" w:rsidP="00BD3FC1">
            <w:pPr>
              <w:pStyle w:val="TableText"/>
              <w:jc w:val="right"/>
            </w:pPr>
            <w:r>
              <w:t>-</w:t>
            </w:r>
            <w:r>
              <w:br/>
              <w:t>-</w:t>
            </w:r>
          </w:p>
        </w:tc>
        <w:tc>
          <w:tcPr>
            <w:tcW w:w="1272" w:type="dxa"/>
          </w:tcPr>
          <w:p w:rsidR="0058089D" w:rsidRDefault="0058089D" w:rsidP="00BD3FC1">
            <w:pPr>
              <w:pStyle w:val="TableText"/>
              <w:jc w:val="right"/>
            </w:pPr>
            <w:r>
              <w:t>-</w:t>
            </w:r>
            <w:r>
              <w:br/>
              <w:t>-</w:t>
            </w:r>
          </w:p>
        </w:tc>
        <w:tc>
          <w:tcPr>
            <w:tcW w:w="2101" w:type="dxa"/>
            <w:tcBorders>
              <w:top w:val="single" w:sz="4" w:space="0" w:color="auto"/>
              <w:bottom w:val="single" w:sz="4" w:space="0" w:color="auto"/>
            </w:tcBorders>
          </w:tcPr>
          <w:p w:rsidR="0058089D" w:rsidRDefault="0058089D" w:rsidP="00785FEA">
            <w:pPr>
              <w:pStyle w:val="TableText"/>
            </w:pPr>
            <w:r>
              <w:t xml:space="preserve">CNT release rate </w:t>
            </w:r>
            <w:r>
              <w:rPr>
                <w:rFonts w:cs="Arial"/>
              </w:rPr>
              <w:t>≈</w:t>
            </w:r>
            <w:r>
              <w:t>10 </w:t>
            </w:r>
            <w:r>
              <w:rPr>
                <w:rFonts w:cs="Arial"/>
              </w:rPr>
              <w:t>µ</w:t>
            </w:r>
            <w:r>
              <w:t>g cm</w:t>
            </w:r>
            <w:r w:rsidRPr="008B447D">
              <w:rPr>
                <w:vertAlign w:val="superscript"/>
              </w:rPr>
              <w:t>-2</w:t>
            </w:r>
            <w:r>
              <w:t> year</w:t>
            </w:r>
            <w:r w:rsidRPr="008B447D">
              <w:rPr>
                <w:vertAlign w:val="superscript"/>
              </w:rPr>
              <w:t>-1</w:t>
            </w:r>
            <w:r>
              <w:t xml:space="preserve"> (from SIMS)</w:t>
            </w:r>
          </w:p>
        </w:tc>
      </w:tr>
      <w:tr w:rsidR="003727CF" w:rsidTr="00AE49BE">
        <w:tc>
          <w:tcPr>
            <w:tcW w:w="806" w:type="dxa"/>
            <w:tcBorders>
              <w:top w:val="single" w:sz="4" w:space="0" w:color="auto"/>
              <w:left w:val="single" w:sz="4" w:space="0" w:color="auto"/>
              <w:bottom w:val="single" w:sz="4" w:space="0" w:color="auto"/>
              <w:right w:val="single" w:sz="4" w:space="0" w:color="auto"/>
            </w:tcBorders>
          </w:tcPr>
          <w:p w:rsidR="0058089D" w:rsidRDefault="0058089D" w:rsidP="00621CDA">
            <w:pPr>
              <w:pStyle w:val="TableText"/>
            </w:pPr>
            <w:r>
              <w:fldChar w:fldCharType="begin"/>
            </w:r>
            <w:r>
              <w:instrText xml:space="preserve"> ADDIN EN.CITE &lt;EndNote&gt;&lt;Cite&gt;&lt;Author&gt;Guiot&lt;/Author&gt;&lt;Year&gt;2009&lt;/Year&gt;&lt;RecNum&gt;393&lt;/RecNum&gt;&lt;DisplayText&gt;[16]&lt;/DisplayText&gt;&lt;record&gt;&lt;rec-number&gt;393&lt;/rec-number&gt;&lt;foreign-keys&gt;&lt;key app="EN" db-id="v55w99w2adwdpwexr0lx059a5dvwt0dptxse"&gt;393&lt;/key&gt;&lt;/foreign-keys&gt;&lt;ref-type name="Journal Article"&gt;17&lt;/ref-type&gt;&lt;contributors&gt;&lt;authors&gt;&lt;author&gt;Guiot, Arnaud&lt;/author&gt;&lt;author&gt;Golanski, Luana&lt;/author&gt;&lt;author&gt;Tardif, François&lt;/author&gt;&lt;/authors&gt;&lt;/contributors&gt;&lt;titles&gt;&lt;title&gt;Measurement of nanoparticle removal by abrasion&lt;/title&gt;&lt;secondary-title&gt;Journal of Physics: Conference Series&lt;/secondary-title&gt;&lt;/titles&gt;&lt;periodical&gt;&lt;full-title&gt;Journal of Physics: Conference Series&lt;/full-title&gt;&lt;/periodical&gt;&lt;pages&gt;012014&lt;/pages&gt;&lt;volume&gt;170&lt;/volume&gt;&lt;number&gt;1&lt;/number&gt;&lt;dates&gt;&lt;year&gt;2009&lt;/year&gt;&lt;/dates&gt;&lt;isbn&gt;1742-6596&lt;/isbn&gt;&lt;urls&gt;&lt;related-urls&gt;&lt;url&gt;http://stacks.iop.org/1742-6596/170/i=1/a=012014&lt;/url&gt;&lt;/related-urls&gt;&lt;/urls&gt;&lt;/record&gt;&lt;/Cite&gt;&lt;/EndNote&gt;</w:instrText>
            </w:r>
            <w:r>
              <w:fldChar w:fldCharType="separate"/>
            </w:r>
            <w:r>
              <w:rPr>
                <w:noProof/>
              </w:rPr>
              <w:t>[</w:t>
            </w:r>
            <w:hyperlink w:anchor="_ENREF_16" w:tooltip="Guiot, 2009 #393" w:history="1">
              <w:r w:rsidR="00621CDA">
                <w:rPr>
                  <w:noProof/>
                </w:rPr>
                <w:t>16</w:t>
              </w:r>
            </w:hyperlink>
            <w:r>
              <w:rPr>
                <w:noProof/>
              </w:rPr>
              <w:t>]</w:t>
            </w:r>
            <w:r>
              <w:fldChar w:fldCharType="end"/>
            </w: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ventilation</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background</w:t>
            </w:r>
          </w:p>
        </w:tc>
        <w:tc>
          <w:tcPr>
            <w:tcW w:w="1511" w:type="dxa"/>
          </w:tcPr>
          <w:p w:rsidR="0058089D" w:rsidRPr="00B71D1C" w:rsidRDefault="0058089D" w:rsidP="00BD3FC1">
            <w:pPr>
              <w:pStyle w:val="TableText"/>
              <w:jc w:val="right"/>
              <w:rPr>
                <w:b/>
              </w:rPr>
            </w:pPr>
            <w:r w:rsidRPr="00B71D1C">
              <w:rPr>
                <w:b/>
              </w:rPr>
              <w:t>0.005 E-6</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 6nm: &lt;5#/4min</w:t>
            </w:r>
          </w:p>
        </w:tc>
      </w:tr>
      <w:tr w:rsidR="003727CF" w:rsidTr="00AE49BE">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r>
            <w:r>
              <w:instrText xml:space="preserve"> ADDIN EN.CITE &lt;EndNote&gt;&lt;Cite&gt;&lt;Author&gt;Golanski&lt;/Author&gt;&lt;Year&gt;2010&lt;/Year&gt;&lt;RecNum&gt;395&lt;/RecNum&gt;&lt;DisplayText&gt;[17]&lt;/DisplayText&gt;&lt;record&gt;&lt;rec-number&gt;395&lt;/rec-number&gt;&lt;foreign-keys&gt;&lt;key app="EN" db-id="v55w99w2adwdpwexr0lx059a5dvwt0dptxse"&gt;395&lt;/key&gt;&lt;/foreign-keys&gt;&lt;ref-type name="Book Section"&gt;5&lt;/ref-type&gt;&lt;contributors&gt;&lt;authors&gt;&lt;author&gt;Golanski, Luana&lt;/author&gt;&lt;author&gt;Guiot, Arnaud&lt;/author&gt;&lt;author&gt;Tardif, François&lt;/author&gt;&lt;/authors&gt;&lt;/contributors&gt;&lt;titles&gt;&lt;title&gt;New method for the characterization of abrasion-induced nanoparticle release into air from nanomaterials&lt;/title&gt;&lt;secondary-title&gt;Nanotechnology 2010: Advanced Materials, CNTs, Particles, Films and Composites&lt;/secondary-title&gt;&lt;tertiary-title&gt;Composite Materials&lt;/tertiary-title&gt;&lt;/titles&gt;&lt;pages&gt;720 -723&lt;/pages&gt;&lt;volume&gt;1&lt;/volume&gt;&lt;section&gt;5&lt;/section&gt;&lt;dates&gt;&lt;year&gt;2010&lt;/year&gt;&lt;/dates&gt;&lt;publisher&gt;Nano Science and Technology Institute (NSTI)&lt;/publisher&gt;&lt;isbn&gt;978-1-4398-3401-5&lt;/isbn&gt;&lt;urls&gt;&lt;/urls&gt;&lt;/record&gt;&lt;/Cite&gt;&lt;/EndNote&gt;</w:instrText>
            </w:r>
            <w:r>
              <w:fldChar w:fldCharType="separate"/>
            </w:r>
            <w:r>
              <w:rPr>
                <w:noProof/>
              </w:rPr>
              <w:t>[</w:t>
            </w:r>
            <w:hyperlink w:anchor="_ENREF_17" w:tooltip="Golanski, 2010 #395" w:history="1">
              <w:r w:rsidR="00621CDA">
                <w:rPr>
                  <w:noProof/>
                </w:rPr>
                <w:t>17</w:t>
              </w:r>
            </w:hyperlink>
            <w:r>
              <w:rPr>
                <w:noProof/>
              </w:rPr>
              <w:t>]</w:t>
            </w:r>
            <w:r>
              <w:fldChar w:fldCharType="end"/>
            </w: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ventilation</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background</w:t>
            </w:r>
          </w:p>
        </w:tc>
        <w:tc>
          <w:tcPr>
            <w:tcW w:w="1511" w:type="dxa"/>
          </w:tcPr>
          <w:p w:rsidR="0058089D" w:rsidRDefault="0058089D" w:rsidP="00BD3FC1">
            <w:pPr>
              <w:pStyle w:val="TableText"/>
              <w:jc w:val="right"/>
            </w:pPr>
            <w:r>
              <w:t>-</w:t>
            </w:r>
          </w:p>
        </w:tc>
        <w:tc>
          <w:tcPr>
            <w:tcW w:w="1128" w:type="dxa"/>
          </w:tcPr>
          <w:p w:rsidR="0058089D" w:rsidRPr="009B7F25" w:rsidRDefault="0058089D" w:rsidP="00BD3FC1">
            <w:pPr>
              <w:pStyle w:val="TableText"/>
              <w:jc w:val="right"/>
            </w:pPr>
            <w:r w:rsidRPr="009B7F25">
              <w:t>&lt; 10</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In glove box</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single" w:sz="4" w:space="0" w:color="auto"/>
              <w:left w:val="single" w:sz="4" w:space="0" w:color="auto"/>
              <w:bottom w:val="nil"/>
              <w:right w:val="single" w:sz="4" w:space="0" w:color="auto"/>
            </w:tcBorders>
          </w:tcPr>
          <w:p w:rsidR="0058089D" w:rsidRDefault="0058089D" w:rsidP="00785FEA">
            <w:pPr>
              <w:pStyle w:val="TableText"/>
            </w:pPr>
            <w:r>
              <w:t>Abrasive Test (Taber Linear Tester)</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 xml:space="preserve"> Polycarb. + </w:t>
            </w:r>
            <w:r>
              <w:br/>
              <w:t xml:space="preserve"> CNT (3%)</w:t>
            </w:r>
          </w:p>
        </w:tc>
        <w:tc>
          <w:tcPr>
            <w:tcW w:w="1511" w:type="dxa"/>
          </w:tcPr>
          <w:p w:rsidR="0058089D" w:rsidRDefault="0058089D" w:rsidP="00BD3FC1">
            <w:pPr>
              <w:pStyle w:val="TableText"/>
              <w:jc w:val="right"/>
              <w:rPr>
                <w:rFonts w:cs="Arial"/>
              </w:rPr>
            </w:pPr>
            <w:r>
              <w:rPr>
                <w:rFonts w:cs="Arial"/>
              </w:rPr>
              <w:t xml:space="preserve"> </w:t>
            </w:r>
            <w:r>
              <w:rPr>
                <w:rFonts w:cs="Arial"/>
              </w:rPr>
              <w:br/>
            </w:r>
            <w:r w:rsidRPr="00BD3FC1">
              <w:rPr>
                <w:u w:val="single"/>
                <w:shd w:val="clear" w:color="auto" w:fill="EAF1DD"/>
              </w:rPr>
              <w:t>370 E-6</w:t>
            </w:r>
            <w:r w:rsidRPr="00BD3FC1">
              <w:rPr>
                <w:u w:val="single"/>
                <w:shd w:val="clear" w:color="auto" w:fill="EAF1DD"/>
              </w:rPr>
              <w:br/>
              <w:t>200 E-6</w:t>
            </w:r>
            <w:r w:rsidRPr="009B7F25">
              <w:rPr>
                <w:shd w:val="clear" w:color="auto" w:fill="EAF1DD"/>
              </w:rPr>
              <w:br/>
            </w:r>
            <w:r w:rsidRPr="00BD3FC1">
              <w:rPr>
                <w:u w:val="single"/>
                <w:shd w:val="clear" w:color="auto" w:fill="EAF1DD"/>
              </w:rPr>
              <w:t>180 E-6</w:t>
            </w:r>
            <w:r w:rsidRPr="00BD3FC1">
              <w:rPr>
                <w:u w:val="single"/>
                <w:shd w:val="clear" w:color="auto" w:fill="EAF1DD"/>
              </w:rPr>
              <w:br/>
              <w:t>50 E-6</w:t>
            </w:r>
            <w:r w:rsidRPr="00BD3FC1">
              <w:rPr>
                <w:u w:val="single"/>
                <w:shd w:val="clear" w:color="auto" w:fill="EAF1DD"/>
              </w:rPr>
              <w:br/>
            </w:r>
            <w:r w:rsidRPr="00BD3FC1">
              <w:rPr>
                <w:u w:val="single"/>
                <w:shd w:val="clear" w:color="auto" w:fill="FFCCCC"/>
              </w:rPr>
              <w:t>240</w:t>
            </w:r>
            <w:r w:rsidRPr="00BD3FC1">
              <w:rPr>
                <w:u w:val="single"/>
              </w:rPr>
              <w:t>/</w:t>
            </w:r>
            <w:r w:rsidRPr="00BD3FC1">
              <w:rPr>
                <w:u w:val="single"/>
                <w:shd w:val="clear" w:color="auto" w:fill="EAF1DD"/>
              </w:rPr>
              <w:t>535 E-6</w:t>
            </w:r>
            <w:r w:rsidRPr="00BD3FC1">
              <w:rPr>
                <w:u w:val="single"/>
              </w:rPr>
              <w:br/>
            </w:r>
            <w:r w:rsidRPr="00BD3FC1">
              <w:rPr>
                <w:u w:val="single"/>
                <w:shd w:val="clear" w:color="auto" w:fill="FFCCCC"/>
              </w:rPr>
              <w:t>1800</w:t>
            </w:r>
            <w:r w:rsidRPr="00BD3FC1">
              <w:rPr>
                <w:u w:val="single"/>
              </w:rPr>
              <w:t>/</w:t>
            </w:r>
            <w:r w:rsidRPr="00BD3FC1">
              <w:rPr>
                <w:u w:val="single"/>
                <w:shd w:val="clear" w:color="auto" w:fill="EAF1DD"/>
              </w:rPr>
              <w:t>3,565 E-6</w:t>
            </w:r>
          </w:p>
        </w:tc>
        <w:tc>
          <w:tcPr>
            <w:tcW w:w="1128" w:type="dxa"/>
          </w:tcPr>
          <w:p w:rsidR="0058089D" w:rsidRPr="003727CF" w:rsidRDefault="0058089D" w:rsidP="00BD3FC1">
            <w:pPr>
              <w:pStyle w:val="TableText"/>
              <w:jc w:val="right"/>
              <w:rPr>
                <w:u w:val="single"/>
              </w:rPr>
            </w:pPr>
            <w:r w:rsidRPr="003727CF">
              <w:rPr>
                <w:color w:val="31849B"/>
                <w:u w:val="single"/>
              </w:rPr>
              <w:br/>
            </w:r>
            <w:r w:rsidRPr="003727CF">
              <w:rPr>
                <w:u w:val="single"/>
                <w:shd w:val="clear" w:color="auto" w:fill="EAF1DD"/>
              </w:rPr>
              <w:t xml:space="preserve"> </w:t>
            </w:r>
            <w:r w:rsidRPr="003727CF">
              <w:rPr>
                <w:u w:val="single"/>
                <w:shd w:val="clear" w:color="auto" w:fill="EAF1DD"/>
              </w:rPr>
              <w:br/>
              <w:t xml:space="preserve"> </w:t>
            </w:r>
            <w:r w:rsidRPr="003727CF">
              <w:rPr>
                <w:u w:val="single"/>
                <w:shd w:val="clear" w:color="auto" w:fill="EAF1DD"/>
              </w:rPr>
              <w:br/>
              <w:t xml:space="preserve"> </w:t>
            </w:r>
            <w:r w:rsidRPr="003727CF">
              <w:rPr>
                <w:u w:val="single"/>
                <w:shd w:val="clear" w:color="auto" w:fill="EAF1DD"/>
              </w:rPr>
              <w:br/>
              <w:t xml:space="preserve"> </w:t>
            </w:r>
            <w:r w:rsidRPr="003727CF">
              <w:rPr>
                <w:u w:val="single"/>
                <w:shd w:val="clear" w:color="auto" w:fill="EAF1DD"/>
              </w:rPr>
              <w:br/>
              <w:t>70</w:t>
            </w:r>
            <w:r w:rsidRPr="003727CF">
              <w:rPr>
                <w:u w:val="single"/>
              </w:rPr>
              <w:br/>
            </w:r>
            <w:r w:rsidRPr="003727CF">
              <w:rPr>
                <w:u w:val="single"/>
                <w:shd w:val="clear" w:color="auto" w:fill="EAF1DD"/>
              </w:rPr>
              <w:t>225</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Pr="00006FAE" w:rsidRDefault="0058089D" w:rsidP="00BD3FC1">
            <w:pPr>
              <w:pStyle w:val="TableText"/>
              <w:jc w:val="right"/>
            </w:pPr>
            <w:r>
              <w:t>-</w:t>
            </w:r>
            <w:r>
              <w:br/>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rPr>
                <w:shd w:val="clear" w:color="auto" w:fill="FFCCCC"/>
              </w:rPr>
              <w:t>Bin</w:t>
            </w:r>
            <w:r w:rsidRPr="00006FAE">
              <w:rPr>
                <w:shd w:val="clear" w:color="auto" w:fill="FFCCCC"/>
              </w:rPr>
              <w:t xml:space="preserve"> max</w:t>
            </w:r>
            <w:r>
              <w:rPr>
                <w:shd w:val="clear" w:color="auto" w:fill="FFCCCC"/>
              </w:rPr>
              <w:t>.</w:t>
            </w:r>
            <w:r w:rsidRPr="00006FAE">
              <w:t xml:space="preserve">  / </w:t>
            </w:r>
            <w:r w:rsidRPr="00006FAE">
              <w:rPr>
                <w:shd w:val="clear" w:color="auto" w:fill="EAF1DD"/>
              </w:rPr>
              <w:t>T</w:t>
            </w:r>
            <w:r>
              <w:rPr>
                <w:shd w:val="clear" w:color="auto" w:fill="EAF1DD"/>
              </w:rPr>
              <w:t>PNC</w:t>
            </w:r>
            <w:r>
              <w:br/>
            </w:r>
            <w:r w:rsidRPr="00B71D1C">
              <w:rPr>
                <w:u w:val="single"/>
              </w:rPr>
              <w:t>steel brush</w:t>
            </w:r>
            <w:r>
              <w:t>,60RPM</w:t>
            </w:r>
            <w:r>
              <w:br/>
              <w:t>red. speed: 40RPM</w:t>
            </w:r>
            <w:r>
              <w:br/>
              <w:t xml:space="preserve">                   30 RPM</w:t>
            </w:r>
            <w:r>
              <w:br/>
              <w:t xml:space="preserve">                   15RPM</w:t>
            </w:r>
            <w:r>
              <w:br/>
              <w:t>incr. force:  1.2 kg</w:t>
            </w:r>
            <w:r>
              <w:br/>
              <w:t xml:space="preserve">                   2.1 kg</w:t>
            </w:r>
          </w:p>
        </w:tc>
      </w:tr>
      <w:tr w:rsidR="003727CF" w:rsidTr="00AE49BE">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 xml:space="preserve">PMMA + </w:t>
            </w:r>
            <w:r>
              <w:br/>
              <w:t>Cu NP(10%)</w:t>
            </w:r>
          </w:p>
        </w:tc>
        <w:tc>
          <w:tcPr>
            <w:tcW w:w="1511" w:type="dxa"/>
          </w:tcPr>
          <w:p w:rsidR="0058089D" w:rsidRDefault="0058089D" w:rsidP="00BD3FC1">
            <w:pPr>
              <w:pStyle w:val="TableText"/>
              <w:jc w:val="right"/>
              <w:rPr>
                <w:rFonts w:cs="Arial"/>
              </w:rPr>
            </w:pPr>
            <w:r w:rsidRPr="009B7F25">
              <w:rPr>
                <w:shd w:val="clear" w:color="auto" w:fill="FFCCCC"/>
              </w:rPr>
              <w:t>10,200</w:t>
            </w:r>
            <w:r w:rsidRPr="009B7F25">
              <w:t xml:space="preserve"> /</w:t>
            </w:r>
            <w:r w:rsidRPr="009B7F25">
              <w:br/>
            </w:r>
            <w:r w:rsidRPr="009B7F25">
              <w:rPr>
                <w:shd w:val="clear" w:color="auto" w:fill="EAF1DD"/>
              </w:rPr>
              <w:t>12,500</w:t>
            </w:r>
            <w:r>
              <w:rPr>
                <w:shd w:val="clear" w:color="auto" w:fill="EAF1DD"/>
              </w:rPr>
              <w:t xml:space="preserve"> E-6</w:t>
            </w:r>
            <w:r w:rsidRPr="009B7F25">
              <w:br/>
            </w:r>
            <w:r w:rsidRPr="009B7F25">
              <w:rPr>
                <w:shd w:val="clear" w:color="auto" w:fill="FFCCCC"/>
              </w:rPr>
              <w:t>460</w:t>
            </w:r>
            <w:r w:rsidRPr="009B7F25">
              <w:t xml:space="preserve"> / </w:t>
            </w:r>
            <w:r>
              <w:rPr>
                <w:shd w:val="clear" w:color="auto" w:fill="EAF1DD"/>
              </w:rPr>
              <w:t>848 E-6</w:t>
            </w:r>
            <w:r w:rsidRPr="009B7F25">
              <w:t xml:space="preserve">  </w:t>
            </w:r>
            <w:r w:rsidRPr="009B7F25">
              <w:rPr>
                <w:shd w:val="clear" w:color="auto" w:fill="EAF1DD"/>
              </w:rPr>
              <w:t xml:space="preserve"> </w:t>
            </w:r>
          </w:p>
        </w:tc>
        <w:tc>
          <w:tcPr>
            <w:tcW w:w="1128" w:type="dxa"/>
          </w:tcPr>
          <w:p w:rsidR="0058089D" w:rsidRPr="003727CF" w:rsidRDefault="0058089D" w:rsidP="00BD3FC1">
            <w:pPr>
              <w:pStyle w:val="TableText"/>
              <w:jc w:val="right"/>
              <w:rPr>
                <w:u w:val="single"/>
                <w:shd w:val="clear" w:color="auto" w:fill="EAF1DD"/>
              </w:rPr>
            </w:pPr>
            <w:r w:rsidRPr="003727CF">
              <w:rPr>
                <w:u w:val="single"/>
              </w:rPr>
              <w:br/>
            </w:r>
            <w:r w:rsidRPr="003727CF">
              <w:rPr>
                <w:u w:val="single"/>
                <w:shd w:val="clear" w:color="auto" w:fill="EAF1DD"/>
              </w:rPr>
              <w:t>10</w:t>
            </w:r>
            <w:r w:rsidRPr="003727CF">
              <w:rPr>
                <w:u w:val="single"/>
              </w:rPr>
              <w:br/>
            </w:r>
            <w:r w:rsidRPr="003727CF">
              <w:rPr>
                <w:u w:val="single"/>
                <w:shd w:val="clear" w:color="auto" w:fill="EAF1DD"/>
              </w:rPr>
              <w:t>70</w:t>
            </w:r>
            <w:r w:rsidRPr="003727CF">
              <w:rPr>
                <w:u w:val="single"/>
              </w:rPr>
              <w:t xml:space="preserve">  </w:t>
            </w:r>
            <w:r w:rsidRPr="003727CF">
              <w:rPr>
                <w:u w:val="single"/>
                <w:shd w:val="clear" w:color="auto" w:fill="EAF1DD"/>
              </w:rPr>
              <w:t xml:space="preserve"> </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shd w:val="clear" w:color="auto" w:fill="auto"/>
          </w:tcPr>
          <w:p w:rsidR="0058089D" w:rsidRPr="00767B47" w:rsidRDefault="0058089D" w:rsidP="00BD3FC1">
            <w:pPr>
              <w:pStyle w:val="TableText"/>
              <w:jc w:val="right"/>
              <w:rPr>
                <w:shd w:val="clear" w:color="auto" w:fill="EAF1DD"/>
              </w:rPr>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Pr="002A7620" w:rsidRDefault="0058089D" w:rsidP="00785FEA">
            <w:pPr>
              <w:pStyle w:val="TableText"/>
            </w:pPr>
            <w:r>
              <w:rPr>
                <w:shd w:val="clear" w:color="auto" w:fill="FFCCCC"/>
              </w:rPr>
              <w:t>Bin</w:t>
            </w:r>
            <w:r w:rsidRPr="00006FAE">
              <w:rPr>
                <w:shd w:val="clear" w:color="auto" w:fill="FFCCCC"/>
              </w:rPr>
              <w:t xml:space="preserve"> max</w:t>
            </w:r>
            <w:r>
              <w:rPr>
                <w:shd w:val="clear" w:color="auto" w:fill="FFCCCC"/>
              </w:rPr>
              <w:t>.</w:t>
            </w:r>
            <w:r w:rsidRPr="00006FAE">
              <w:t xml:space="preserve">  / </w:t>
            </w:r>
            <w:r w:rsidRPr="00006FAE">
              <w:rPr>
                <w:shd w:val="clear" w:color="auto" w:fill="EAF1DD"/>
              </w:rPr>
              <w:t>T</w:t>
            </w:r>
            <w:r>
              <w:rPr>
                <w:shd w:val="clear" w:color="auto" w:fill="EAF1DD"/>
              </w:rPr>
              <w:t>PNC</w:t>
            </w:r>
            <w:r>
              <w:rPr>
                <w:color w:val="FF0000"/>
              </w:rPr>
              <w:br/>
            </w:r>
            <w:r>
              <w:t>P1200 SiC paper</w:t>
            </w:r>
            <w:r>
              <w:br/>
              <w:t xml:space="preserve">  P120 SiC paper</w:t>
            </w:r>
          </w:p>
        </w:tc>
      </w:tr>
      <w:tr w:rsidR="003727CF" w:rsidTr="00AE49BE">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r>
            <w:r>
              <w:instrText xml:space="preserve"> ADDIN EN.CITE &lt;EndNote&gt;&lt;Cite&gt;&lt;Author&gt;Schlagenhauf&lt;/Author&gt;&lt;Year&gt;2012&lt;/Year&gt;&lt;RecNum&gt;450&lt;/RecNum&gt;&lt;DisplayText&gt;[18]&lt;/DisplayText&gt;&lt;record&gt;&lt;rec-number&gt;450&lt;/rec-number&gt;&lt;foreign-keys&gt;&lt;key app="EN" db-id="v55w99w2adwdpwexr0lx059a5dvwt0dptxse"&gt;450&lt;/key&gt;&lt;/foreign-keys&gt;&lt;ref-type name="Journal Article"&gt;17&lt;/ref-type&gt;&lt;contributors&gt;&lt;authors&gt;&lt;author&gt;Schlagenhauf, Lukas&lt;/author&gt;&lt;author&gt;Chu, Bryan T. T.&lt;/author&gt;&lt;author&gt;Buha, Jelena&lt;/author&gt;&lt;author&gt;Nüesch, Frank&lt;/author&gt;&lt;author&gt;Wang, Jing&lt;/author&gt;&lt;/authors&gt;&lt;/contributors&gt;&lt;titles&gt;&lt;title&gt;Release of Carbon Nanotubes from an Epoxy-Based Nanocomposite during an Abrasion Process&lt;/title&gt;&lt;secondary-title&gt;Environmental Science &amp;amp; Technology&lt;/secondary-title&gt;&lt;/titles&gt;&lt;periodical&gt;&lt;full-title&gt;Environmental Science &amp;amp; Technology&lt;/full-title&gt;&lt;/periodical&gt;&lt;dates&gt;&lt;year&gt;2012&lt;/year&gt;&lt;/dates&gt;&lt;publisher&gt;American Chemical Society&lt;/publisher&gt;&lt;isbn&gt;0013-936X&lt;/isbn&gt;&lt;urls&gt;&lt;related-urls&gt;&lt;url&gt;http://dx.doi.org/10.1021/es300320y&lt;/url&gt;&lt;/related-urls&gt;&lt;/urls&gt;&lt;electronic-resource-num&gt;10.1021/es300320y&lt;/electronic-resource-num&gt;&lt;access-date&gt;2012/07/01&lt;/access-date&gt;&lt;/record&gt;&lt;/Cite&gt;&lt;/EndNote&gt;</w:instrText>
            </w:r>
            <w:r>
              <w:fldChar w:fldCharType="separate"/>
            </w:r>
            <w:r>
              <w:rPr>
                <w:noProof/>
              </w:rPr>
              <w:t>[</w:t>
            </w:r>
            <w:hyperlink w:anchor="_ENREF_18" w:tooltip="Schlagenhauf, 2012 #450" w:history="1">
              <w:r w:rsidR="00621CDA">
                <w:rPr>
                  <w:noProof/>
                </w:rPr>
                <w:t>18</w:t>
              </w:r>
            </w:hyperlink>
            <w:r>
              <w:rPr>
                <w:noProof/>
              </w:rPr>
              <w:t>]</w:t>
            </w:r>
            <w:r>
              <w:fldChar w:fldCharType="end"/>
            </w: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background</w:t>
            </w:r>
          </w:p>
        </w:tc>
        <w:tc>
          <w:tcPr>
            <w:tcW w:w="1511" w:type="dxa"/>
          </w:tcPr>
          <w:p w:rsidR="0058089D" w:rsidRPr="00CB66B9" w:rsidRDefault="0058089D" w:rsidP="00BD3FC1">
            <w:pPr>
              <w:pStyle w:val="TableText"/>
              <w:jc w:val="right"/>
            </w:pPr>
            <w:r>
              <w:t>0.0025 – 0.0035</w:t>
            </w:r>
          </w:p>
        </w:tc>
        <w:tc>
          <w:tcPr>
            <w:tcW w:w="1128" w:type="dxa"/>
          </w:tcPr>
          <w:p w:rsidR="0058089D" w:rsidRDefault="0058089D" w:rsidP="00BD3FC1">
            <w:pPr>
              <w:pStyle w:val="TableText"/>
              <w:jc w:val="right"/>
            </w:pPr>
            <w:r>
              <w:rPr>
                <w:rFonts w:cs="Arial"/>
              </w:rPr>
              <w:t>≈</w:t>
            </w:r>
            <w:r>
              <w:t>10</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shd w:val="clear" w:color="auto" w:fill="auto"/>
          </w:tcPr>
          <w:p w:rsidR="0058089D" w:rsidRPr="00767B47" w:rsidRDefault="0058089D" w:rsidP="00BD3FC1">
            <w:pPr>
              <w:pStyle w:val="TableText"/>
              <w:jc w:val="right"/>
              <w:rPr>
                <w:shd w:val="clear" w:color="auto" w:fill="EAF1DD"/>
              </w:rPr>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shd w:val="clear" w:color="auto" w:fill="auto"/>
          </w:tcPr>
          <w:p w:rsidR="0058089D" w:rsidRDefault="0058089D" w:rsidP="00785FEA">
            <w:pPr>
              <w:pStyle w:val="TableText"/>
            </w:pPr>
          </w:p>
        </w:tc>
      </w:tr>
      <w:tr w:rsidR="003727CF" w:rsidTr="00C55369">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r>
              <w:t>Abrasive Test (Taber Model 5135)</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 xml:space="preserve">Epoxy + CNT </w:t>
            </w:r>
          </w:p>
        </w:tc>
        <w:tc>
          <w:tcPr>
            <w:tcW w:w="1511" w:type="dxa"/>
          </w:tcPr>
          <w:p w:rsidR="0058089D" w:rsidRPr="002942E2" w:rsidRDefault="0058089D" w:rsidP="00BD3FC1">
            <w:pPr>
              <w:pStyle w:val="TableText"/>
              <w:jc w:val="right"/>
              <w:rPr>
                <w:b/>
              </w:rPr>
            </w:pPr>
            <w:r w:rsidRPr="002942E2">
              <w:rPr>
                <w:b/>
              </w:rPr>
              <w:t>0.008 – 0.020</w:t>
            </w:r>
          </w:p>
        </w:tc>
        <w:tc>
          <w:tcPr>
            <w:tcW w:w="1128" w:type="dxa"/>
          </w:tcPr>
          <w:p w:rsidR="0058089D" w:rsidRDefault="0058089D" w:rsidP="00BD3FC1">
            <w:pPr>
              <w:pStyle w:val="TableText"/>
              <w:jc w:val="right"/>
            </w:pPr>
            <w:r>
              <w:t>1000-3000</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shd w:val="clear" w:color="auto" w:fill="auto"/>
          </w:tcPr>
          <w:p w:rsidR="0058089D" w:rsidRPr="00767B47" w:rsidRDefault="0058089D" w:rsidP="00BD3FC1">
            <w:pPr>
              <w:pStyle w:val="TableText"/>
              <w:jc w:val="right"/>
              <w:rPr>
                <w:shd w:val="clear" w:color="auto" w:fill="EAF1DD"/>
              </w:rPr>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shd w:val="clear" w:color="auto" w:fill="auto"/>
          </w:tcPr>
          <w:p w:rsidR="0058089D" w:rsidRDefault="0058089D" w:rsidP="00785FEA">
            <w:pPr>
              <w:pStyle w:val="TableText"/>
            </w:pPr>
          </w:p>
        </w:tc>
      </w:tr>
      <w:tr w:rsidR="003727CF" w:rsidTr="00C55369">
        <w:tc>
          <w:tcPr>
            <w:tcW w:w="806" w:type="dxa"/>
            <w:tcBorders>
              <w:top w:val="single" w:sz="4" w:space="0" w:color="auto"/>
              <w:left w:val="single" w:sz="4" w:space="0" w:color="auto"/>
              <w:bottom w:val="nil"/>
              <w:right w:val="single" w:sz="4" w:space="0" w:color="auto"/>
            </w:tcBorders>
          </w:tcPr>
          <w:p w:rsidR="00EA4907" w:rsidRDefault="00EA4907" w:rsidP="00621CDA">
            <w:pPr>
              <w:pStyle w:val="TableText"/>
            </w:pPr>
            <w:r>
              <w:fldChar w:fldCharType="begin"/>
            </w:r>
            <w:r>
              <w:instrText xml:space="preserve"> ADDIN EN.CITE &lt;EndNote&gt;&lt;Cite&gt;&lt;Author&gt;Methner&lt;/Author&gt;&lt;Year&gt;2012&lt;/Year&gt;&lt;RecNum&gt;477&lt;/RecNum&gt;&lt;DisplayText&gt;[19]&lt;/DisplayText&gt;&lt;record&gt;&lt;rec-number&gt;477&lt;/rec-number&gt;&lt;foreign-keys&gt;&lt;key app="EN" db-id="v55w99w2adwdpwexr0lx059a5dvwt0dptxse"&gt;477&lt;/key&gt;&lt;/foreign-keys&gt;&lt;ref-type name="Journal Article"&gt;17&lt;/ref-type&gt;&lt;contributors&gt;&lt;authors&gt;&lt;author&gt;Methner, M.&lt;/author&gt;&lt;author&gt;Crawford, C.&lt;/author&gt;&lt;author&gt;Geraci, C.&lt;/author&gt;&lt;/authors&gt;&lt;/contributors&gt;&lt;titles&gt;&lt;title&gt;Evaluation of the Potential Airborne Release of Carbon Nanofibers During the Preparation, Grinding, and Cutting of Epoxy-Based Nanocomposite Material&lt;/title&gt;&lt;secondary-title&gt;Journal of Occupational and Environmental Hygiene&lt;/secondary-title&gt;&lt;/titles&gt;&lt;periodical&gt;&lt;full-title&gt;Journal of Occupational and Environmental Hygiene&lt;/full-title&gt;&lt;/periodical&gt;&lt;pages&gt;308-318&lt;/pages&gt;&lt;volume&gt;9&lt;/volume&gt;&lt;number&gt;5&lt;/number&gt;&lt;dates&gt;&lt;year&gt;2012&lt;/year&gt;&lt;pub-dates&gt;&lt;date&gt;2012/05/01&lt;/date&gt;&lt;/pub-dates&gt;&lt;/dates&gt;&lt;publisher&gt;Taylor &amp;amp; Francis&lt;/publisher&gt;&lt;isbn&gt;1545-9624&lt;/isbn&gt;&lt;urls&gt;&lt;related-urls&gt;&lt;url&gt;http://dx.doi.org/10.1080/15459624.2012.670790&lt;/url&gt;&lt;/related-urls&gt;&lt;/urls&gt;&lt;electronic-resource-num&gt;10.1080/15459624.2012.670790&lt;/electronic-resource-num&gt;&lt;access-date&gt;2012/10/05&lt;/access-date&gt;&lt;/record&gt;&lt;/Cite&gt;&lt;/EndNote&gt;</w:instrText>
            </w:r>
            <w:r>
              <w:fldChar w:fldCharType="separate"/>
            </w:r>
            <w:r>
              <w:rPr>
                <w:noProof/>
              </w:rPr>
              <w:t>[</w:t>
            </w:r>
            <w:hyperlink w:anchor="_ENREF_19" w:tooltip="Methner, 2012 #477" w:history="1">
              <w:r w:rsidR="00621CDA">
                <w:rPr>
                  <w:noProof/>
                </w:rPr>
                <w:t>19</w:t>
              </w:r>
            </w:hyperlink>
            <w:r>
              <w:rPr>
                <w:noProof/>
              </w:rPr>
              <w:t>]</w:t>
            </w:r>
            <w:r>
              <w:fldChar w:fldCharType="end"/>
            </w:r>
            <w:r>
              <w:t xml:space="preserve"> + suppl.</w:t>
            </w:r>
          </w:p>
        </w:tc>
        <w:tc>
          <w:tcPr>
            <w:tcW w:w="1299" w:type="dxa"/>
            <w:tcBorders>
              <w:top w:val="nil"/>
              <w:left w:val="single" w:sz="4" w:space="0" w:color="auto"/>
              <w:bottom w:val="single" w:sz="4" w:space="0" w:color="auto"/>
              <w:right w:val="single" w:sz="4" w:space="0" w:color="auto"/>
            </w:tcBorders>
          </w:tcPr>
          <w:p w:rsidR="00EA4907" w:rsidRPr="0091013F" w:rsidRDefault="00EA4907" w:rsidP="00CC0BE8">
            <w:pPr>
              <w:pStyle w:val="TableText"/>
              <w:rPr>
                <w:szCs w:val="18"/>
              </w:rPr>
            </w:pPr>
            <w:r>
              <w:t xml:space="preserve">Wet saw cutting, </w:t>
            </w:r>
            <w:r>
              <w:br/>
              <w:t>n</w:t>
            </w:r>
            <w:r w:rsidRPr="0091013F">
              <w:rPr>
                <w:szCs w:val="18"/>
              </w:rPr>
              <w:t>o controls</w:t>
            </w:r>
          </w:p>
        </w:tc>
        <w:tc>
          <w:tcPr>
            <w:tcW w:w="1364" w:type="dxa"/>
            <w:tcBorders>
              <w:top w:val="single" w:sz="4" w:space="0" w:color="auto"/>
              <w:left w:val="single" w:sz="4" w:space="0" w:color="auto"/>
              <w:bottom w:val="single" w:sz="4" w:space="0" w:color="auto"/>
            </w:tcBorders>
          </w:tcPr>
          <w:p w:rsidR="00EA4907" w:rsidRDefault="00EA4907" w:rsidP="00CC0BE8">
            <w:pPr>
              <w:pStyle w:val="TableText"/>
            </w:pPr>
            <w:r>
              <w:t>CNF-Composite</w:t>
            </w:r>
          </w:p>
        </w:tc>
        <w:tc>
          <w:tcPr>
            <w:tcW w:w="1511" w:type="dxa"/>
            <w:shd w:val="clear" w:color="auto" w:fill="auto"/>
          </w:tcPr>
          <w:p w:rsidR="00EA4907" w:rsidRDefault="00EA4907" w:rsidP="00BD3FC1">
            <w:pPr>
              <w:pStyle w:val="TableText"/>
              <w:jc w:val="right"/>
              <w:rPr>
                <w:shd w:val="clear" w:color="auto" w:fill="FFFFFF"/>
              </w:rPr>
            </w:pPr>
            <w:r>
              <w:rPr>
                <w:shd w:val="clear" w:color="auto" w:fill="FFFFFF"/>
              </w:rPr>
              <w:t>-</w:t>
            </w:r>
          </w:p>
        </w:tc>
        <w:tc>
          <w:tcPr>
            <w:tcW w:w="1128" w:type="dxa"/>
            <w:shd w:val="clear" w:color="auto" w:fill="auto"/>
          </w:tcPr>
          <w:p w:rsidR="00EA4907" w:rsidRDefault="00EA4907" w:rsidP="00BD3FC1">
            <w:pPr>
              <w:pStyle w:val="TableText"/>
              <w:jc w:val="right"/>
            </w:pPr>
            <w:r>
              <w:t>-</w:t>
            </w:r>
          </w:p>
        </w:tc>
        <w:tc>
          <w:tcPr>
            <w:tcW w:w="1174" w:type="dxa"/>
          </w:tcPr>
          <w:p w:rsidR="00EA4907" w:rsidRPr="00B70CBF" w:rsidRDefault="00EA4907" w:rsidP="00BD3FC1">
            <w:pPr>
              <w:pStyle w:val="TableText"/>
              <w:jc w:val="right"/>
              <w:rPr>
                <w:b/>
                <w:i/>
                <w:szCs w:val="18"/>
              </w:rPr>
            </w:pPr>
            <w:r w:rsidRPr="00B70CBF">
              <w:rPr>
                <w:b/>
                <w:i/>
              </w:rPr>
              <w:t>(20-300nm)</w:t>
            </w:r>
            <w:r w:rsidRPr="00B70CBF">
              <w:rPr>
                <w:b/>
                <w:i/>
              </w:rPr>
              <w:br/>
            </w:r>
          </w:p>
          <w:p w:rsidR="00EA4907" w:rsidRPr="00D47A2C" w:rsidRDefault="00EA4907" w:rsidP="00BD3FC1">
            <w:pPr>
              <w:pStyle w:val="TableText"/>
              <w:jc w:val="right"/>
              <w:rPr>
                <w:szCs w:val="18"/>
              </w:rPr>
            </w:pPr>
            <w:r w:rsidRPr="00D47A2C">
              <w:rPr>
                <w:szCs w:val="18"/>
              </w:rPr>
              <w:t>1.934</w:t>
            </w:r>
          </w:p>
        </w:tc>
        <w:tc>
          <w:tcPr>
            <w:tcW w:w="1208" w:type="dxa"/>
          </w:tcPr>
          <w:p w:rsidR="00EA4907" w:rsidRDefault="00EA4907" w:rsidP="00BD3FC1">
            <w:pPr>
              <w:pStyle w:val="TableText"/>
              <w:jc w:val="right"/>
              <w:rPr>
                <w:szCs w:val="18"/>
                <w:u w:val="single"/>
              </w:rPr>
            </w:pPr>
            <w:r w:rsidRPr="00D47A2C">
              <w:t>5.75</w:t>
            </w:r>
            <w:r>
              <w:br/>
            </w:r>
            <w:r w:rsidRPr="00D47A2C">
              <w:rPr>
                <w:szCs w:val="18"/>
                <w:u w:val="single"/>
              </w:rPr>
              <w:t>0.39</w:t>
            </w:r>
          </w:p>
          <w:p w:rsidR="00EA4907" w:rsidRPr="00D47A2C" w:rsidRDefault="00EA4907" w:rsidP="00BD3FC1">
            <w:pPr>
              <w:pStyle w:val="TableText"/>
              <w:jc w:val="right"/>
              <w:rPr>
                <w:u w:val="single"/>
              </w:rPr>
            </w:pPr>
            <w:r>
              <w:rPr>
                <w:szCs w:val="18"/>
                <w:u w:val="single"/>
              </w:rPr>
              <w:t>1.00</w:t>
            </w:r>
          </w:p>
        </w:tc>
        <w:tc>
          <w:tcPr>
            <w:tcW w:w="1145" w:type="dxa"/>
            <w:shd w:val="clear" w:color="auto" w:fill="auto"/>
          </w:tcPr>
          <w:p w:rsidR="00EA4907" w:rsidRDefault="00EA4907" w:rsidP="00BD3FC1">
            <w:pPr>
              <w:pStyle w:val="TableText"/>
              <w:jc w:val="right"/>
              <w:rPr>
                <w:shd w:val="clear" w:color="auto" w:fill="FFFFFF"/>
              </w:rPr>
            </w:pPr>
            <w:r>
              <w:rPr>
                <w:shd w:val="clear" w:color="auto" w:fill="FFFFFF"/>
              </w:rPr>
              <w:t>-</w:t>
            </w:r>
          </w:p>
        </w:tc>
        <w:tc>
          <w:tcPr>
            <w:tcW w:w="1272" w:type="dxa"/>
          </w:tcPr>
          <w:p w:rsidR="00EA4907" w:rsidRDefault="00EA4907" w:rsidP="00BD3FC1">
            <w:pPr>
              <w:pStyle w:val="TableText"/>
              <w:jc w:val="right"/>
            </w:pPr>
            <w:r>
              <w:t>-</w:t>
            </w:r>
          </w:p>
        </w:tc>
        <w:tc>
          <w:tcPr>
            <w:tcW w:w="2101" w:type="dxa"/>
            <w:tcBorders>
              <w:top w:val="single" w:sz="4" w:space="0" w:color="auto"/>
              <w:bottom w:val="single" w:sz="4" w:space="0" w:color="auto"/>
            </w:tcBorders>
          </w:tcPr>
          <w:p w:rsidR="00EA4907" w:rsidRPr="00D47A2C" w:rsidRDefault="00EA4907" w:rsidP="00F76810">
            <w:pPr>
              <w:pStyle w:val="TableText"/>
              <w:rPr>
                <w:szCs w:val="18"/>
              </w:rPr>
            </w:pPr>
            <w:r>
              <w:rPr>
                <w:rFonts w:cs="Arial"/>
                <w:szCs w:val="18"/>
              </w:rPr>
              <w:t>•</w:t>
            </w:r>
            <w:r>
              <w:rPr>
                <w:szCs w:val="18"/>
              </w:rPr>
              <w:t xml:space="preserve"> </w:t>
            </w:r>
            <w:r w:rsidRPr="00D47A2C">
              <w:rPr>
                <w:szCs w:val="18"/>
              </w:rPr>
              <w:t>Process area</w:t>
            </w:r>
            <w:r>
              <w:rPr>
                <w:szCs w:val="18"/>
              </w:rPr>
              <w:br/>
            </w:r>
          </w:p>
          <w:p w:rsidR="00EA4907" w:rsidRPr="0091013F" w:rsidRDefault="00EA4907" w:rsidP="00EA4907">
            <w:pPr>
              <w:pStyle w:val="TableText"/>
            </w:pPr>
            <w:r>
              <w:rPr>
                <w:rFonts w:cs="Arial"/>
                <w:szCs w:val="18"/>
              </w:rPr>
              <w:t>•</w:t>
            </w:r>
            <w:r>
              <w:rPr>
                <w:szCs w:val="18"/>
              </w:rPr>
              <w:t xml:space="preserve"> </w:t>
            </w:r>
            <w:r w:rsidRPr="00D47A2C">
              <w:rPr>
                <w:szCs w:val="18"/>
              </w:rPr>
              <w:t>BZ</w:t>
            </w:r>
            <w:r>
              <w:rPr>
                <w:szCs w:val="18"/>
              </w:rPr>
              <w:t xml:space="preserve"> (Breathing Zone)</w:t>
            </w:r>
          </w:p>
        </w:tc>
      </w:tr>
      <w:tr w:rsidR="003727CF" w:rsidTr="00C55369">
        <w:tc>
          <w:tcPr>
            <w:tcW w:w="806" w:type="dxa"/>
            <w:tcBorders>
              <w:top w:val="nil"/>
              <w:left w:val="single" w:sz="4" w:space="0" w:color="auto"/>
              <w:bottom w:val="nil"/>
              <w:right w:val="single" w:sz="4" w:space="0" w:color="auto"/>
            </w:tcBorders>
          </w:tcPr>
          <w:p w:rsidR="00EA4907" w:rsidRDefault="00EA4907" w:rsidP="00AE49BE">
            <w:pPr>
              <w:pStyle w:val="TableText"/>
            </w:pPr>
          </w:p>
        </w:tc>
        <w:tc>
          <w:tcPr>
            <w:tcW w:w="1299" w:type="dxa"/>
            <w:tcBorders>
              <w:top w:val="nil"/>
              <w:left w:val="single" w:sz="4" w:space="0" w:color="auto"/>
              <w:bottom w:val="single" w:sz="4" w:space="0" w:color="auto"/>
              <w:right w:val="single" w:sz="4" w:space="0" w:color="auto"/>
            </w:tcBorders>
          </w:tcPr>
          <w:p w:rsidR="00EA4907" w:rsidRDefault="00EA4907" w:rsidP="00AE49BE">
            <w:pPr>
              <w:pStyle w:val="TableText"/>
            </w:pPr>
            <w:r>
              <w:t>Wet saw cutting inside ventilated booth</w:t>
            </w:r>
          </w:p>
        </w:tc>
        <w:tc>
          <w:tcPr>
            <w:tcW w:w="1364" w:type="dxa"/>
            <w:tcBorders>
              <w:top w:val="single" w:sz="4" w:space="0" w:color="auto"/>
              <w:left w:val="single" w:sz="4" w:space="0" w:color="auto"/>
              <w:bottom w:val="single" w:sz="4" w:space="0" w:color="auto"/>
            </w:tcBorders>
          </w:tcPr>
          <w:p w:rsidR="00EA4907" w:rsidRDefault="00EA4907" w:rsidP="00AE49BE">
            <w:pPr>
              <w:pStyle w:val="TableText"/>
            </w:pPr>
            <w:r>
              <w:t>CNF-Composite</w:t>
            </w:r>
          </w:p>
        </w:tc>
        <w:tc>
          <w:tcPr>
            <w:tcW w:w="1511" w:type="dxa"/>
            <w:shd w:val="clear" w:color="auto" w:fill="auto"/>
          </w:tcPr>
          <w:p w:rsidR="00EA4907" w:rsidRDefault="00EA4907" w:rsidP="00BD3FC1">
            <w:pPr>
              <w:pStyle w:val="TableText"/>
              <w:jc w:val="right"/>
              <w:rPr>
                <w:shd w:val="clear" w:color="auto" w:fill="FFFFFF"/>
              </w:rPr>
            </w:pPr>
            <w:r>
              <w:rPr>
                <w:shd w:val="clear" w:color="auto" w:fill="FFFFFF"/>
              </w:rPr>
              <w:t>-</w:t>
            </w:r>
          </w:p>
        </w:tc>
        <w:tc>
          <w:tcPr>
            <w:tcW w:w="1128" w:type="dxa"/>
            <w:shd w:val="clear" w:color="auto" w:fill="auto"/>
          </w:tcPr>
          <w:p w:rsidR="00EA4907" w:rsidRDefault="00EA4907" w:rsidP="00BD3FC1">
            <w:pPr>
              <w:pStyle w:val="TableText"/>
              <w:jc w:val="right"/>
            </w:pPr>
            <w:r>
              <w:t>-</w:t>
            </w:r>
          </w:p>
        </w:tc>
        <w:tc>
          <w:tcPr>
            <w:tcW w:w="1174" w:type="dxa"/>
          </w:tcPr>
          <w:p w:rsidR="00EA4907" w:rsidRDefault="00EA4907" w:rsidP="00BD3FC1">
            <w:pPr>
              <w:pStyle w:val="TableText"/>
              <w:jc w:val="right"/>
            </w:pPr>
            <w:r>
              <w:br/>
            </w:r>
            <w:r>
              <w:br/>
            </w:r>
          </w:p>
          <w:p w:rsidR="00EA4907" w:rsidRDefault="00EA4907" w:rsidP="00BD3FC1">
            <w:pPr>
              <w:pStyle w:val="TableText"/>
              <w:jc w:val="right"/>
            </w:pPr>
            <w:r>
              <w:t>2</w:t>
            </w:r>
            <w:r w:rsidRPr="00D47A2C">
              <w:t>.</w:t>
            </w:r>
            <w:r>
              <w:t>605</w:t>
            </w:r>
          </w:p>
        </w:tc>
        <w:tc>
          <w:tcPr>
            <w:tcW w:w="1208" w:type="dxa"/>
          </w:tcPr>
          <w:p w:rsidR="00EA4907" w:rsidRDefault="00EA4907" w:rsidP="00BD3FC1">
            <w:pPr>
              <w:pStyle w:val="TableText"/>
              <w:jc w:val="right"/>
              <w:rPr>
                <w:szCs w:val="18"/>
                <w:u w:val="single"/>
              </w:rPr>
            </w:pPr>
            <w:r>
              <w:br/>
            </w:r>
            <w:r>
              <w:rPr>
                <w:szCs w:val="18"/>
                <w:u w:val="single"/>
              </w:rPr>
              <w:t>1.9</w:t>
            </w:r>
            <w:r>
              <w:rPr>
                <w:szCs w:val="18"/>
                <w:u w:val="single"/>
              </w:rPr>
              <w:br/>
              <w:t>0.48</w:t>
            </w:r>
          </w:p>
          <w:p w:rsidR="00EA4907" w:rsidRDefault="00EA4907" w:rsidP="00BD3FC1">
            <w:pPr>
              <w:pStyle w:val="TableText"/>
              <w:jc w:val="right"/>
            </w:pPr>
            <w:r w:rsidRPr="00014239">
              <w:t>1.13</w:t>
            </w:r>
            <w:r>
              <w:br/>
            </w:r>
            <w:r w:rsidRPr="00EA4907">
              <w:rPr>
                <w:u w:val="single"/>
              </w:rPr>
              <w:t>0.91</w:t>
            </w:r>
          </w:p>
        </w:tc>
        <w:tc>
          <w:tcPr>
            <w:tcW w:w="1145" w:type="dxa"/>
            <w:shd w:val="clear" w:color="auto" w:fill="auto"/>
          </w:tcPr>
          <w:p w:rsidR="00EA4907" w:rsidRDefault="00EA4907" w:rsidP="00BD3FC1">
            <w:pPr>
              <w:pStyle w:val="TableText"/>
              <w:jc w:val="right"/>
              <w:rPr>
                <w:shd w:val="clear" w:color="auto" w:fill="FFFFFF"/>
              </w:rPr>
            </w:pPr>
            <w:r>
              <w:rPr>
                <w:shd w:val="clear" w:color="auto" w:fill="FFFFFF"/>
              </w:rPr>
              <w:t>-</w:t>
            </w:r>
          </w:p>
        </w:tc>
        <w:tc>
          <w:tcPr>
            <w:tcW w:w="1272" w:type="dxa"/>
          </w:tcPr>
          <w:p w:rsidR="00EA4907" w:rsidRDefault="00EA4907" w:rsidP="00BD3FC1">
            <w:pPr>
              <w:pStyle w:val="TableText"/>
              <w:jc w:val="right"/>
            </w:pPr>
            <w:r>
              <w:t>-</w:t>
            </w:r>
          </w:p>
        </w:tc>
        <w:tc>
          <w:tcPr>
            <w:tcW w:w="2101" w:type="dxa"/>
            <w:tcBorders>
              <w:top w:val="single" w:sz="4" w:space="0" w:color="auto"/>
              <w:bottom w:val="single" w:sz="4" w:space="0" w:color="auto"/>
            </w:tcBorders>
          </w:tcPr>
          <w:p w:rsidR="00EA4907" w:rsidRPr="00D47A2C" w:rsidRDefault="00EA4907" w:rsidP="00F76810">
            <w:pPr>
              <w:pStyle w:val="TableText"/>
              <w:rPr>
                <w:szCs w:val="18"/>
              </w:rPr>
            </w:pPr>
            <w:r>
              <w:rPr>
                <w:rFonts w:cs="Arial"/>
                <w:szCs w:val="18"/>
              </w:rPr>
              <w:t>•</w:t>
            </w:r>
            <w:r>
              <w:rPr>
                <w:szCs w:val="18"/>
              </w:rPr>
              <w:t xml:space="preserve"> </w:t>
            </w:r>
            <w:r w:rsidRPr="00D47A2C">
              <w:rPr>
                <w:szCs w:val="18"/>
              </w:rPr>
              <w:t>Process area</w:t>
            </w:r>
            <w:r>
              <w:rPr>
                <w:szCs w:val="18"/>
              </w:rPr>
              <w:t xml:space="preserve"> inside booth</w:t>
            </w:r>
            <w:r>
              <w:rPr>
                <w:szCs w:val="18"/>
              </w:rPr>
              <w:br/>
            </w:r>
            <w:r>
              <w:rPr>
                <w:rFonts w:cs="Arial"/>
                <w:szCs w:val="18"/>
              </w:rPr>
              <w:t>•</w:t>
            </w:r>
            <w:r>
              <w:rPr>
                <w:szCs w:val="18"/>
              </w:rPr>
              <w:t xml:space="preserve"> Outside booth</w:t>
            </w:r>
          </w:p>
          <w:p w:rsidR="00EA4907" w:rsidRDefault="00EA4907" w:rsidP="00EA4907">
            <w:pPr>
              <w:pStyle w:val="TableText"/>
              <w:rPr>
                <w:rFonts w:cs="Arial"/>
              </w:rPr>
            </w:pPr>
            <w:r>
              <w:rPr>
                <w:rFonts w:cs="Arial"/>
              </w:rPr>
              <w:t>•</w:t>
            </w:r>
            <w:r>
              <w:t xml:space="preserve"> </w:t>
            </w:r>
            <w:r w:rsidRPr="00D47A2C">
              <w:t>BZ</w:t>
            </w:r>
          </w:p>
        </w:tc>
      </w:tr>
      <w:tr w:rsidR="003727CF" w:rsidTr="00C55369">
        <w:tc>
          <w:tcPr>
            <w:tcW w:w="806" w:type="dxa"/>
            <w:tcBorders>
              <w:top w:val="nil"/>
              <w:left w:val="single" w:sz="4" w:space="0" w:color="auto"/>
              <w:bottom w:val="nil"/>
              <w:right w:val="single" w:sz="4" w:space="0" w:color="auto"/>
            </w:tcBorders>
          </w:tcPr>
          <w:p w:rsidR="00F76810" w:rsidRDefault="00F76810" w:rsidP="00AE49BE">
            <w:pPr>
              <w:pStyle w:val="TableText"/>
            </w:pPr>
          </w:p>
        </w:tc>
        <w:tc>
          <w:tcPr>
            <w:tcW w:w="1299" w:type="dxa"/>
            <w:tcBorders>
              <w:top w:val="nil"/>
              <w:left w:val="single" w:sz="4" w:space="0" w:color="auto"/>
              <w:bottom w:val="single" w:sz="4" w:space="0" w:color="auto"/>
              <w:right w:val="single" w:sz="4" w:space="0" w:color="auto"/>
            </w:tcBorders>
          </w:tcPr>
          <w:p w:rsidR="00F76810" w:rsidRDefault="00F76810" w:rsidP="00AE49BE">
            <w:pPr>
              <w:pStyle w:val="TableText"/>
            </w:pPr>
            <w:r>
              <w:t>Surface grinding with LEV</w:t>
            </w:r>
          </w:p>
        </w:tc>
        <w:tc>
          <w:tcPr>
            <w:tcW w:w="1364" w:type="dxa"/>
            <w:tcBorders>
              <w:top w:val="single" w:sz="4" w:space="0" w:color="auto"/>
              <w:left w:val="single" w:sz="4" w:space="0" w:color="auto"/>
              <w:bottom w:val="single" w:sz="4" w:space="0" w:color="auto"/>
            </w:tcBorders>
          </w:tcPr>
          <w:p w:rsidR="00F76810" w:rsidRDefault="00F76810" w:rsidP="00AE49BE">
            <w:pPr>
              <w:pStyle w:val="TableText"/>
            </w:pPr>
            <w:r>
              <w:t>CNF-Composite</w:t>
            </w:r>
          </w:p>
        </w:tc>
        <w:tc>
          <w:tcPr>
            <w:tcW w:w="1511" w:type="dxa"/>
            <w:shd w:val="clear" w:color="auto" w:fill="auto"/>
          </w:tcPr>
          <w:p w:rsidR="00F76810" w:rsidRDefault="00F76810" w:rsidP="00BD3FC1">
            <w:pPr>
              <w:pStyle w:val="TableText"/>
              <w:jc w:val="right"/>
              <w:rPr>
                <w:shd w:val="clear" w:color="auto" w:fill="FFFFFF"/>
              </w:rPr>
            </w:pPr>
            <w:r>
              <w:rPr>
                <w:shd w:val="clear" w:color="auto" w:fill="FFFFFF"/>
              </w:rPr>
              <w:t>-</w:t>
            </w:r>
          </w:p>
        </w:tc>
        <w:tc>
          <w:tcPr>
            <w:tcW w:w="1128" w:type="dxa"/>
            <w:shd w:val="clear" w:color="auto" w:fill="auto"/>
          </w:tcPr>
          <w:p w:rsidR="00F76810" w:rsidRDefault="00F76810" w:rsidP="00BD3FC1">
            <w:pPr>
              <w:pStyle w:val="TableText"/>
              <w:jc w:val="right"/>
            </w:pPr>
            <w:r>
              <w:t>-</w:t>
            </w:r>
          </w:p>
        </w:tc>
        <w:tc>
          <w:tcPr>
            <w:tcW w:w="1174" w:type="dxa"/>
          </w:tcPr>
          <w:p w:rsidR="00F76810" w:rsidRPr="00D47A2C" w:rsidRDefault="00F76810" w:rsidP="00BD3FC1">
            <w:pPr>
              <w:pStyle w:val="TableText"/>
              <w:jc w:val="right"/>
              <w:rPr>
                <w:szCs w:val="18"/>
              </w:rPr>
            </w:pPr>
            <w:r>
              <w:rPr>
                <w:szCs w:val="18"/>
              </w:rPr>
              <w:t>491.599</w:t>
            </w:r>
            <w:r>
              <w:rPr>
                <w:szCs w:val="18"/>
              </w:rPr>
              <w:br/>
            </w:r>
          </w:p>
          <w:p w:rsidR="00F76810" w:rsidRDefault="00F76810" w:rsidP="00BD3FC1">
            <w:pPr>
              <w:pStyle w:val="TableText"/>
              <w:jc w:val="right"/>
            </w:pPr>
            <w:r>
              <w:t>42</w:t>
            </w:r>
            <w:r w:rsidRPr="00D47A2C">
              <w:t>.</w:t>
            </w:r>
            <w:r>
              <w:t>088</w:t>
            </w:r>
          </w:p>
        </w:tc>
        <w:tc>
          <w:tcPr>
            <w:tcW w:w="1208" w:type="dxa"/>
          </w:tcPr>
          <w:p w:rsidR="00F76810" w:rsidRDefault="00F76810" w:rsidP="00BD3FC1">
            <w:pPr>
              <w:pStyle w:val="TableText"/>
              <w:jc w:val="right"/>
              <w:rPr>
                <w:szCs w:val="18"/>
                <w:u w:val="single"/>
              </w:rPr>
            </w:pPr>
            <w:r w:rsidRPr="00014239">
              <w:rPr>
                <w:szCs w:val="18"/>
              </w:rPr>
              <w:t>0.9</w:t>
            </w:r>
            <w:r>
              <w:rPr>
                <w:szCs w:val="18"/>
              </w:rPr>
              <w:br/>
            </w:r>
            <w:r>
              <w:rPr>
                <w:szCs w:val="18"/>
                <w:u w:val="single"/>
              </w:rPr>
              <w:t>0.045</w:t>
            </w:r>
          </w:p>
          <w:p w:rsidR="00F76810" w:rsidRDefault="00F76810" w:rsidP="00BD3FC1">
            <w:pPr>
              <w:pStyle w:val="TableText"/>
              <w:jc w:val="right"/>
            </w:pPr>
            <w:r>
              <w:t>0.5</w:t>
            </w:r>
            <w:r>
              <w:br/>
            </w:r>
            <w:r w:rsidRPr="00F76810">
              <w:rPr>
                <w:u w:val="single"/>
              </w:rPr>
              <w:t>0.014</w:t>
            </w:r>
          </w:p>
        </w:tc>
        <w:tc>
          <w:tcPr>
            <w:tcW w:w="1145" w:type="dxa"/>
            <w:shd w:val="clear" w:color="auto" w:fill="auto"/>
          </w:tcPr>
          <w:p w:rsidR="00F76810" w:rsidRDefault="00F76810" w:rsidP="00BD3FC1">
            <w:pPr>
              <w:pStyle w:val="TableText"/>
              <w:jc w:val="right"/>
              <w:rPr>
                <w:shd w:val="clear" w:color="auto" w:fill="FFFFFF"/>
              </w:rPr>
            </w:pPr>
            <w:r>
              <w:rPr>
                <w:shd w:val="clear" w:color="auto" w:fill="FFFFFF"/>
              </w:rPr>
              <w:t>-</w:t>
            </w:r>
          </w:p>
        </w:tc>
        <w:tc>
          <w:tcPr>
            <w:tcW w:w="1272" w:type="dxa"/>
          </w:tcPr>
          <w:p w:rsidR="00F76810" w:rsidRDefault="00F76810" w:rsidP="00BD3FC1">
            <w:pPr>
              <w:pStyle w:val="TableText"/>
              <w:jc w:val="right"/>
            </w:pPr>
            <w:r>
              <w:t>-</w:t>
            </w:r>
          </w:p>
        </w:tc>
        <w:tc>
          <w:tcPr>
            <w:tcW w:w="2101" w:type="dxa"/>
            <w:tcBorders>
              <w:top w:val="single" w:sz="4" w:space="0" w:color="auto"/>
              <w:bottom w:val="single" w:sz="4" w:space="0" w:color="auto"/>
            </w:tcBorders>
          </w:tcPr>
          <w:p w:rsidR="00F76810" w:rsidRDefault="00F76810" w:rsidP="00F76810">
            <w:pPr>
              <w:pStyle w:val="TableText"/>
            </w:pPr>
            <w:r>
              <w:rPr>
                <w:rFonts w:cs="Arial"/>
              </w:rPr>
              <w:t>•</w:t>
            </w:r>
            <w:r>
              <w:t xml:space="preserve"> Process area</w:t>
            </w:r>
            <w:r w:rsidR="00B70CBF">
              <w:t xml:space="preserve"> a</w:t>
            </w:r>
            <w:r w:rsidRPr="00014239">
              <w:t>t edge of LEV inlet</w:t>
            </w:r>
          </w:p>
          <w:p w:rsidR="00F76810" w:rsidRPr="00014239" w:rsidRDefault="00F76810" w:rsidP="00F76810">
            <w:pPr>
              <w:pStyle w:val="TableText"/>
              <w:rPr>
                <w:szCs w:val="18"/>
              </w:rPr>
            </w:pPr>
            <w:r>
              <w:rPr>
                <w:rFonts w:cs="Arial"/>
                <w:szCs w:val="18"/>
              </w:rPr>
              <w:t>•</w:t>
            </w:r>
            <w:r>
              <w:rPr>
                <w:szCs w:val="18"/>
              </w:rPr>
              <w:t xml:space="preserve"> </w:t>
            </w:r>
            <w:r w:rsidRPr="00014239">
              <w:rPr>
                <w:szCs w:val="18"/>
              </w:rPr>
              <w:t>BZ</w:t>
            </w:r>
          </w:p>
        </w:tc>
      </w:tr>
      <w:tr w:rsidR="003727CF" w:rsidTr="00C55369">
        <w:tc>
          <w:tcPr>
            <w:tcW w:w="806" w:type="dxa"/>
            <w:tcBorders>
              <w:top w:val="nil"/>
              <w:left w:val="single" w:sz="4" w:space="0" w:color="auto"/>
              <w:bottom w:val="nil"/>
              <w:right w:val="single" w:sz="4" w:space="0" w:color="auto"/>
            </w:tcBorders>
          </w:tcPr>
          <w:p w:rsidR="00EB2A81" w:rsidRDefault="00EB2A81" w:rsidP="00AE49BE">
            <w:pPr>
              <w:pStyle w:val="TableText"/>
            </w:pPr>
          </w:p>
        </w:tc>
        <w:tc>
          <w:tcPr>
            <w:tcW w:w="1299" w:type="dxa"/>
            <w:tcBorders>
              <w:top w:val="nil"/>
              <w:left w:val="single" w:sz="4" w:space="0" w:color="auto"/>
              <w:bottom w:val="single" w:sz="4" w:space="0" w:color="auto"/>
              <w:right w:val="single" w:sz="4" w:space="0" w:color="auto"/>
            </w:tcBorders>
          </w:tcPr>
          <w:p w:rsidR="00EB2A81" w:rsidRDefault="00EB2A81" w:rsidP="00AE49BE">
            <w:pPr>
              <w:pStyle w:val="TableText"/>
            </w:pPr>
            <w:r>
              <w:t>Belt sanding with LEV</w:t>
            </w:r>
          </w:p>
        </w:tc>
        <w:tc>
          <w:tcPr>
            <w:tcW w:w="1364" w:type="dxa"/>
            <w:tcBorders>
              <w:top w:val="single" w:sz="4" w:space="0" w:color="auto"/>
              <w:left w:val="single" w:sz="4" w:space="0" w:color="auto"/>
              <w:bottom w:val="single" w:sz="4" w:space="0" w:color="auto"/>
            </w:tcBorders>
          </w:tcPr>
          <w:p w:rsidR="00EB2A81" w:rsidRDefault="00CC0BE8" w:rsidP="00AE49BE">
            <w:pPr>
              <w:pStyle w:val="TableText"/>
            </w:pPr>
            <w:r>
              <w:t>CNF-Composite</w:t>
            </w:r>
          </w:p>
        </w:tc>
        <w:tc>
          <w:tcPr>
            <w:tcW w:w="1511" w:type="dxa"/>
            <w:shd w:val="clear" w:color="auto" w:fill="auto"/>
          </w:tcPr>
          <w:p w:rsidR="00EB2A81" w:rsidRDefault="00EB2A81" w:rsidP="00BD3FC1">
            <w:pPr>
              <w:pStyle w:val="TableText"/>
              <w:jc w:val="right"/>
              <w:rPr>
                <w:shd w:val="clear" w:color="auto" w:fill="FFFFFF"/>
              </w:rPr>
            </w:pPr>
            <w:r>
              <w:rPr>
                <w:shd w:val="clear" w:color="auto" w:fill="FFFFFF"/>
              </w:rPr>
              <w:t>-</w:t>
            </w:r>
          </w:p>
        </w:tc>
        <w:tc>
          <w:tcPr>
            <w:tcW w:w="1128" w:type="dxa"/>
            <w:shd w:val="clear" w:color="auto" w:fill="auto"/>
          </w:tcPr>
          <w:p w:rsidR="00EB2A81" w:rsidRDefault="00EB2A81" w:rsidP="00BD3FC1">
            <w:pPr>
              <w:pStyle w:val="TableText"/>
              <w:jc w:val="right"/>
            </w:pPr>
            <w:r>
              <w:t>-</w:t>
            </w:r>
          </w:p>
        </w:tc>
        <w:tc>
          <w:tcPr>
            <w:tcW w:w="1174" w:type="dxa"/>
          </w:tcPr>
          <w:p w:rsidR="00EB2A81" w:rsidRPr="00D47A2C" w:rsidRDefault="00EB2A81" w:rsidP="00BD3FC1">
            <w:pPr>
              <w:pStyle w:val="TableText"/>
              <w:jc w:val="right"/>
              <w:rPr>
                <w:szCs w:val="18"/>
              </w:rPr>
            </w:pPr>
            <w:r>
              <w:rPr>
                <w:szCs w:val="18"/>
              </w:rPr>
              <w:t>0</w:t>
            </w:r>
            <w:r>
              <w:rPr>
                <w:szCs w:val="18"/>
              </w:rPr>
              <w:br/>
              <w:t>-</w:t>
            </w:r>
          </w:p>
          <w:p w:rsidR="00EB2A81" w:rsidRDefault="00EB2A81" w:rsidP="00BD3FC1">
            <w:pPr>
              <w:pStyle w:val="TableText"/>
              <w:jc w:val="right"/>
            </w:pPr>
            <w:r>
              <w:t>0</w:t>
            </w:r>
          </w:p>
        </w:tc>
        <w:tc>
          <w:tcPr>
            <w:tcW w:w="1208" w:type="dxa"/>
          </w:tcPr>
          <w:p w:rsidR="00EB2A81" w:rsidRDefault="00EB2A81" w:rsidP="00BD3FC1">
            <w:pPr>
              <w:pStyle w:val="TableText"/>
              <w:jc w:val="right"/>
              <w:rPr>
                <w:szCs w:val="18"/>
                <w:u w:val="single"/>
              </w:rPr>
            </w:pPr>
            <w:r>
              <w:rPr>
                <w:szCs w:val="18"/>
              </w:rPr>
              <w:t>18.5</w:t>
            </w:r>
            <w:r>
              <w:rPr>
                <w:szCs w:val="18"/>
              </w:rPr>
              <w:br/>
            </w:r>
            <w:r>
              <w:rPr>
                <w:szCs w:val="18"/>
                <w:u w:val="single"/>
              </w:rPr>
              <w:t>0.076</w:t>
            </w:r>
          </w:p>
          <w:p w:rsidR="00EB2A81" w:rsidRPr="00B70CBF" w:rsidRDefault="00EB2A81" w:rsidP="00BD3FC1">
            <w:pPr>
              <w:pStyle w:val="TableText"/>
              <w:jc w:val="right"/>
              <w:rPr>
                <w:u w:val="single"/>
              </w:rPr>
            </w:pPr>
            <w:r w:rsidRPr="00B70CBF">
              <w:rPr>
                <w:u w:val="single"/>
              </w:rPr>
              <w:t>0.008</w:t>
            </w:r>
          </w:p>
        </w:tc>
        <w:tc>
          <w:tcPr>
            <w:tcW w:w="1145" w:type="dxa"/>
            <w:shd w:val="clear" w:color="auto" w:fill="auto"/>
          </w:tcPr>
          <w:p w:rsidR="00EB2A81" w:rsidRDefault="00EB2A81" w:rsidP="00BD3FC1">
            <w:pPr>
              <w:pStyle w:val="TableText"/>
              <w:jc w:val="right"/>
              <w:rPr>
                <w:shd w:val="clear" w:color="auto" w:fill="FFFFFF"/>
              </w:rPr>
            </w:pPr>
            <w:r>
              <w:rPr>
                <w:shd w:val="clear" w:color="auto" w:fill="FFFFFF"/>
              </w:rPr>
              <w:t>-</w:t>
            </w:r>
          </w:p>
        </w:tc>
        <w:tc>
          <w:tcPr>
            <w:tcW w:w="1272" w:type="dxa"/>
          </w:tcPr>
          <w:p w:rsidR="00EB2A81" w:rsidRDefault="00EB2A81" w:rsidP="00BD3FC1">
            <w:pPr>
              <w:pStyle w:val="TableText"/>
              <w:jc w:val="right"/>
            </w:pPr>
            <w:r>
              <w:t>-</w:t>
            </w:r>
          </w:p>
        </w:tc>
        <w:tc>
          <w:tcPr>
            <w:tcW w:w="2101" w:type="dxa"/>
            <w:tcBorders>
              <w:top w:val="single" w:sz="4" w:space="0" w:color="auto"/>
              <w:bottom w:val="single" w:sz="4" w:space="0" w:color="auto"/>
            </w:tcBorders>
          </w:tcPr>
          <w:p w:rsidR="00EB2A81" w:rsidRDefault="00B70CBF" w:rsidP="00AE49BE">
            <w:pPr>
              <w:pStyle w:val="TableText"/>
            </w:pPr>
            <w:r>
              <w:rPr>
                <w:rFonts w:cs="Arial"/>
              </w:rPr>
              <w:t>•</w:t>
            </w:r>
            <w:r>
              <w:t xml:space="preserve"> </w:t>
            </w:r>
            <w:r w:rsidR="00EB2A81">
              <w:t>Process area</w:t>
            </w:r>
            <w:r>
              <w:t xml:space="preserve"> a</w:t>
            </w:r>
            <w:r w:rsidR="00EB2A81" w:rsidRPr="00014239">
              <w:t>t edge of LEV inlet</w:t>
            </w:r>
          </w:p>
          <w:p w:rsidR="00EB2A81" w:rsidRPr="005D5104" w:rsidRDefault="00B70CBF" w:rsidP="00AE49BE">
            <w:pPr>
              <w:pStyle w:val="TableText"/>
            </w:pPr>
            <w:r>
              <w:rPr>
                <w:rFonts w:cs="Arial"/>
              </w:rPr>
              <w:t>•</w:t>
            </w:r>
            <w:r>
              <w:t xml:space="preserve"> </w:t>
            </w:r>
            <w:r w:rsidR="00EB2A81" w:rsidRPr="00014239">
              <w:t>BZ</w:t>
            </w:r>
          </w:p>
        </w:tc>
      </w:tr>
      <w:tr w:rsidR="003727CF" w:rsidTr="00C55369">
        <w:tc>
          <w:tcPr>
            <w:tcW w:w="806" w:type="dxa"/>
            <w:tcBorders>
              <w:top w:val="nil"/>
              <w:left w:val="single" w:sz="4" w:space="0" w:color="auto"/>
              <w:bottom w:val="nil"/>
              <w:right w:val="single" w:sz="4" w:space="0" w:color="auto"/>
            </w:tcBorders>
          </w:tcPr>
          <w:p w:rsidR="00EB2A81" w:rsidRDefault="00EB2A81" w:rsidP="00AE49BE">
            <w:pPr>
              <w:pStyle w:val="TableText"/>
            </w:pPr>
          </w:p>
        </w:tc>
        <w:tc>
          <w:tcPr>
            <w:tcW w:w="1299" w:type="dxa"/>
            <w:tcBorders>
              <w:top w:val="single" w:sz="4" w:space="0" w:color="auto"/>
              <w:left w:val="single" w:sz="4" w:space="0" w:color="auto"/>
              <w:bottom w:val="nil"/>
              <w:right w:val="single" w:sz="4" w:space="0" w:color="auto"/>
            </w:tcBorders>
          </w:tcPr>
          <w:p w:rsidR="00EB2A81" w:rsidRPr="00F811F5" w:rsidRDefault="00F811F5" w:rsidP="00F811F5">
            <w:pPr>
              <w:pStyle w:val="TableText"/>
            </w:pPr>
            <w:r>
              <w:t>Hand sanding inside venti-lated booth</w:t>
            </w:r>
          </w:p>
        </w:tc>
        <w:tc>
          <w:tcPr>
            <w:tcW w:w="1364" w:type="dxa"/>
            <w:tcBorders>
              <w:top w:val="single" w:sz="4" w:space="0" w:color="auto"/>
              <w:left w:val="single" w:sz="4" w:space="0" w:color="auto"/>
              <w:bottom w:val="nil"/>
              <w:right w:val="single" w:sz="4" w:space="0" w:color="auto"/>
            </w:tcBorders>
          </w:tcPr>
          <w:p w:rsidR="00EB2A81" w:rsidRDefault="00CC0BE8" w:rsidP="0002278C">
            <w:pPr>
              <w:pStyle w:val="TableText"/>
            </w:pPr>
            <w:r>
              <w:t xml:space="preserve">CNF-Composite and CNF Buckypaper </w:t>
            </w:r>
          </w:p>
        </w:tc>
        <w:tc>
          <w:tcPr>
            <w:tcW w:w="1511" w:type="dxa"/>
            <w:tcBorders>
              <w:left w:val="single" w:sz="4" w:space="0" w:color="auto"/>
            </w:tcBorders>
          </w:tcPr>
          <w:p w:rsidR="00EB2A81" w:rsidRDefault="00EB2A81" w:rsidP="00BD3FC1">
            <w:pPr>
              <w:pStyle w:val="TableText"/>
              <w:jc w:val="right"/>
              <w:rPr>
                <w:shd w:val="clear" w:color="auto" w:fill="FFFFFF"/>
              </w:rPr>
            </w:pPr>
            <w:r>
              <w:rPr>
                <w:shd w:val="clear" w:color="auto" w:fill="FFFFFF"/>
              </w:rPr>
              <w:t>-</w:t>
            </w:r>
          </w:p>
        </w:tc>
        <w:tc>
          <w:tcPr>
            <w:tcW w:w="1128" w:type="dxa"/>
          </w:tcPr>
          <w:p w:rsidR="00EB2A81" w:rsidRDefault="00EB2A81" w:rsidP="00BD3FC1">
            <w:pPr>
              <w:pStyle w:val="TableText"/>
              <w:jc w:val="right"/>
            </w:pPr>
            <w:r>
              <w:t>-</w:t>
            </w:r>
          </w:p>
        </w:tc>
        <w:tc>
          <w:tcPr>
            <w:tcW w:w="1174" w:type="dxa"/>
          </w:tcPr>
          <w:p w:rsidR="00EB2A81" w:rsidRDefault="00EB2A81" w:rsidP="00BD3FC1">
            <w:pPr>
              <w:pStyle w:val="TableText"/>
              <w:jc w:val="right"/>
            </w:pPr>
            <w:r>
              <w:br/>
            </w:r>
            <w:r>
              <w:rPr>
                <w:szCs w:val="18"/>
              </w:rPr>
              <w:t>0</w:t>
            </w:r>
            <w:r>
              <w:rPr>
                <w:szCs w:val="18"/>
              </w:rPr>
              <w:br/>
            </w:r>
            <w:r>
              <w:rPr>
                <w:szCs w:val="18"/>
              </w:rPr>
              <w:br/>
            </w:r>
            <w:r w:rsidR="0002278C">
              <w:t>-</w:t>
            </w:r>
          </w:p>
        </w:tc>
        <w:tc>
          <w:tcPr>
            <w:tcW w:w="1208" w:type="dxa"/>
          </w:tcPr>
          <w:p w:rsidR="00EB2A81" w:rsidRDefault="001173DC" w:rsidP="00BD3FC1">
            <w:pPr>
              <w:pStyle w:val="TableText"/>
              <w:jc w:val="right"/>
            </w:pPr>
            <w:r>
              <w:rPr>
                <w:szCs w:val="18"/>
              </w:rPr>
              <w:br/>
            </w:r>
            <w:r w:rsidR="00EB2A81">
              <w:rPr>
                <w:szCs w:val="18"/>
              </w:rPr>
              <w:t>3.09</w:t>
            </w:r>
            <w:r w:rsidR="00EB2A81">
              <w:rPr>
                <w:szCs w:val="18"/>
              </w:rPr>
              <w:br/>
            </w:r>
            <w:r w:rsidR="00EB2A81">
              <w:rPr>
                <w:szCs w:val="18"/>
                <w:u w:val="single"/>
              </w:rPr>
              <w:t>0.079</w:t>
            </w:r>
            <w:r w:rsidR="00EB2A81">
              <w:rPr>
                <w:szCs w:val="18"/>
                <w:u w:val="single"/>
              </w:rPr>
              <w:br/>
            </w:r>
            <w:r w:rsidR="00EB2A81" w:rsidRPr="0002278C">
              <w:rPr>
                <w:u w:val="single"/>
              </w:rPr>
              <w:t>ND</w:t>
            </w:r>
          </w:p>
        </w:tc>
        <w:tc>
          <w:tcPr>
            <w:tcW w:w="1145" w:type="dxa"/>
            <w:shd w:val="clear" w:color="auto" w:fill="auto"/>
          </w:tcPr>
          <w:p w:rsidR="00EB2A81" w:rsidRDefault="00EB2A81" w:rsidP="00BD3FC1">
            <w:pPr>
              <w:pStyle w:val="TableText"/>
              <w:jc w:val="right"/>
              <w:rPr>
                <w:shd w:val="clear" w:color="auto" w:fill="FFFFFF"/>
              </w:rPr>
            </w:pPr>
            <w:r>
              <w:rPr>
                <w:shd w:val="clear" w:color="auto" w:fill="FFFFFF"/>
              </w:rPr>
              <w:t>-</w:t>
            </w:r>
          </w:p>
        </w:tc>
        <w:tc>
          <w:tcPr>
            <w:tcW w:w="1272" w:type="dxa"/>
          </w:tcPr>
          <w:p w:rsidR="00EB2A81" w:rsidRDefault="00EB2A81" w:rsidP="00BD3FC1">
            <w:pPr>
              <w:pStyle w:val="TableText"/>
              <w:jc w:val="right"/>
            </w:pPr>
            <w:r>
              <w:t>-</w:t>
            </w:r>
          </w:p>
        </w:tc>
        <w:tc>
          <w:tcPr>
            <w:tcW w:w="2101" w:type="dxa"/>
            <w:tcBorders>
              <w:top w:val="single" w:sz="4" w:space="0" w:color="auto"/>
              <w:bottom w:val="single" w:sz="4" w:space="0" w:color="auto"/>
            </w:tcBorders>
          </w:tcPr>
          <w:p w:rsidR="00EB2A81" w:rsidRDefault="001173DC" w:rsidP="0002278C">
            <w:pPr>
              <w:pStyle w:val="TableText"/>
              <w:rPr>
                <w:rFonts w:cs="Arial"/>
              </w:rPr>
            </w:pPr>
            <w:r>
              <w:rPr>
                <w:szCs w:val="18"/>
              </w:rPr>
              <w:t xml:space="preserve"> </w:t>
            </w:r>
            <w:r w:rsidRPr="0002278C">
              <w:rPr>
                <w:b/>
                <w:szCs w:val="18"/>
              </w:rPr>
              <w:t>Vent off</w:t>
            </w:r>
            <w:r>
              <w:rPr>
                <w:szCs w:val="18"/>
              </w:rPr>
              <w:t xml:space="preserve">: </w:t>
            </w:r>
            <w:r w:rsidR="00F811F5">
              <w:rPr>
                <w:szCs w:val="18"/>
              </w:rPr>
              <w:br/>
            </w:r>
            <w:r w:rsidR="0002278C">
              <w:rPr>
                <w:rFonts w:cs="Arial"/>
                <w:szCs w:val="18"/>
              </w:rPr>
              <w:t>•</w:t>
            </w:r>
            <w:r w:rsidR="0002278C">
              <w:rPr>
                <w:szCs w:val="18"/>
              </w:rPr>
              <w:t xml:space="preserve"> </w:t>
            </w:r>
            <w:r w:rsidR="00F811F5">
              <w:rPr>
                <w:szCs w:val="18"/>
              </w:rPr>
              <w:t>Process area</w:t>
            </w:r>
            <w:r w:rsidR="0002278C">
              <w:rPr>
                <w:szCs w:val="18"/>
              </w:rPr>
              <w:br/>
            </w:r>
            <w:r w:rsidR="00F811F5">
              <w:rPr>
                <w:szCs w:val="18"/>
              </w:rPr>
              <w:br/>
            </w:r>
            <w:r w:rsidR="0002278C">
              <w:rPr>
                <w:rFonts w:cs="Arial"/>
              </w:rPr>
              <w:t>•</w:t>
            </w:r>
            <w:r w:rsidR="0002278C">
              <w:t xml:space="preserve"> </w:t>
            </w:r>
            <w:r w:rsidR="00EB2A81" w:rsidRPr="00014239">
              <w:t>BZ</w:t>
            </w:r>
          </w:p>
        </w:tc>
      </w:tr>
      <w:tr w:rsidR="003727CF" w:rsidTr="00C55369">
        <w:tc>
          <w:tcPr>
            <w:tcW w:w="806" w:type="dxa"/>
            <w:tcBorders>
              <w:top w:val="nil"/>
              <w:left w:val="single" w:sz="4" w:space="0" w:color="auto"/>
              <w:bottom w:val="nil"/>
              <w:right w:val="single" w:sz="4" w:space="0" w:color="auto"/>
            </w:tcBorders>
          </w:tcPr>
          <w:p w:rsidR="00400468" w:rsidRDefault="00400468" w:rsidP="00AE49BE">
            <w:pPr>
              <w:pStyle w:val="TableText"/>
            </w:pPr>
          </w:p>
        </w:tc>
        <w:tc>
          <w:tcPr>
            <w:tcW w:w="1299" w:type="dxa"/>
            <w:tcBorders>
              <w:top w:val="nil"/>
              <w:left w:val="single" w:sz="4" w:space="0" w:color="auto"/>
              <w:bottom w:val="single" w:sz="4" w:space="0" w:color="auto"/>
              <w:right w:val="single" w:sz="4" w:space="0" w:color="auto"/>
            </w:tcBorders>
          </w:tcPr>
          <w:p w:rsidR="00400468" w:rsidRDefault="00400468" w:rsidP="00AE49BE">
            <w:pPr>
              <w:pStyle w:val="TableText"/>
            </w:pPr>
          </w:p>
        </w:tc>
        <w:tc>
          <w:tcPr>
            <w:tcW w:w="1364" w:type="dxa"/>
            <w:tcBorders>
              <w:top w:val="nil"/>
              <w:left w:val="single" w:sz="4" w:space="0" w:color="auto"/>
              <w:bottom w:val="single" w:sz="4" w:space="0" w:color="auto"/>
              <w:right w:val="single" w:sz="4" w:space="0" w:color="auto"/>
            </w:tcBorders>
          </w:tcPr>
          <w:p w:rsidR="00400468" w:rsidRDefault="0002278C" w:rsidP="00AE49BE">
            <w:pPr>
              <w:pStyle w:val="TableText"/>
            </w:pPr>
            <w:r>
              <w:t>laminate</w:t>
            </w:r>
          </w:p>
        </w:tc>
        <w:tc>
          <w:tcPr>
            <w:tcW w:w="1511" w:type="dxa"/>
            <w:tcBorders>
              <w:left w:val="single" w:sz="4" w:space="0" w:color="auto"/>
            </w:tcBorders>
          </w:tcPr>
          <w:p w:rsidR="00400468" w:rsidRDefault="00400468" w:rsidP="00BD3FC1">
            <w:pPr>
              <w:pStyle w:val="TableText"/>
              <w:jc w:val="right"/>
              <w:rPr>
                <w:shd w:val="clear" w:color="auto" w:fill="FFFFFF"/>
              </w:rPr>
            </w:pPr>
            <w:r>
              <w:rPr>
                <w:shd w:val="clear" w:color="auto" w:fill="FFFFFF"/>
              </w:rPr>
              <w:t>-</w:t>
            </w:r>
          </w:p>
        </w:tc>
        <w:tc>
          <w:tcPr>
            <w:tcW w:w="1128" w:type="dxa"/>
          </w:tcPr>
          <w:p w:rsidR="00400468" w:rsidRDefault="00400468" w:rsidP="00BD3FC1">
            <w:pPr>
              <w:pStyle w:val="TableText"/>
              <w:jc w:val="right"/>
            </w:pPr>
            <w:r>
              <w:t>-</w:t>
            </w:r>
          </w:p>
        </w:tc>
        <w:tc>
          <w:tcPr>
            <w:tcW w:w="1174" w:type="dxa"/>
          </w:tcPr>
          <w:p w:rsidR="00400468" w:rsidRDefault="00400468" w:rsidP="00BD3FC1">
            <w:pPr>
              <w:pStyle w:val="TableText"/>
              <w:jc w:val="right"/>
            </w:pPr>
            <w:r w:rsidRPr="0002278C">
              <w:rPr>
                <w:b/>
                <w:i/>
              </w:rPr>
              <w:t>(20-300nm)</w:t>
            </w:r>
            <w:r>
              <w:br/>
            </w:r>
            <w:r>
              <w:rPr>
                <w:szCs w:val="18"/>
              </w:rPr>
              <w:t>0</w:t>
            </w:r>
            <w:r>
              <w:rPr>
                <w:szCs w:val="18"/>
              </w:rPr>
              <w:br/>
            </w:r>
          </w:p>
          <w:p w:rsidR="00400468" w:rsidRDefault="00CF7CDC" w:rsidP="00BD3FC1">
            <w:pPr>
              <w:pStyle w:val="TableText"/>
              <w:jc w:val="right"/>
            </w:pPr>
            <w:r>
              <w:t>-</w:t>
            </w:r>
          </w:p>
        </w:tc>
        <w:tc>
          <w:tcPr>
            <w:tcW w:w="1208" w:type="dxa"/>
          </w:tcPr>
          <w:p w:rsidR="00400468" w:rsidRDefault="00400468" w:rsidP="00BD3FC1">
            <w:pPr>
              <w:pStyle w:val="TableText"/>
              <w:jc w:val="right"/>
            </w:pPr>
            <w:r>
              <w:rPr>
                <w:szCs w:val="18"/>
              </w:rPr>
              <w:br/>
            </w:r>
            <w:r w:rsidRPr="00014239">
              <w:rPr>
                <w:szCs w:val="18"/>
              </w:rPr>
              <w:t>0.</w:t>
            </w:r>
            <w:r>
              <w:rPr>
                <w:szCs w:val="18"/>
              </w:rPr>
              <w:t>16</w:t>
            </w:r>
            <w:r>
              <w:rPr>
                <w:szCs w:val="18"/>
              </w:rPr>
              <w:br/>
            </w:r>
            <w:r>
              <w:rPr>
                <w:szCs w:val="18"/>
                <w:u w:val="single"/>
              </w:rPr>
              <w:t>0.011</w:t>
            </w:r>
          </w:p>
          <w:p w:rsidR="00400468" w:rsidRPr="00CF7CDC" w:rsidRDefault="00400468" w:rsidP="00BD3FC1">
            <w:pPr>
              <w:pStyle w:val="TableText"/>
              <w:jc w:val="right"/>
              <w:rPr>
                <w:u w:val="single"/>
              </w:rPr>
            </w:pPr>
            <w:r w:rsidRPr="00CF7CDC">
              <w:rPr>
                <w:u w:val="single"/>
              </w:rPr>
              <w:t>0.007</w:t>
            </w:r>
          </w:p>
        </w:tc>
        <w:tc>
          <w:tcPr>
            <w:tcW w:w="1145" w:type="dxa"/>
            <w:shd w:val="clear" w:color="auto" w:fill="auto"/>
          </w:tcPr>
          <w:p w:rsidR="00400468" w:rsidRDefault="00400468" w:rsidP="00BD3FC1">
            <w:pPr>
              <w:pStyle w:val="TableText"/>
              <w:jc w:val="right"/>
              <w:rPr>
                <w:shd w:val="clear" w:color="auto" w:fill="FFFFFF"/>
              </w:rPr>
            </w:pPr>
            <w:r>
              <w:rPr>
                <w:shd w:val="clear" w:color="auto" w:fill="FFFFFF"/>
              </w:rPr>
              <w:t>-</w:t>
            </w:r>
          </w:p>
        </w:tc>
        <w:tc>
          <w:tcPr>
            <w:tcW w:w="1272" w:type="dxa"/>
          </w:tcPr>
          <w:p w:rsidR="00400468" w:rsidRDefault="00400468" w:rsidP="00BD3FC1">
            <w:pPr>
              <w:pStyle w:val="TableText"/>
              <w:jc w:val="right"/>
            </w:pPr>
            <w:r>
              <w:t>-</w:t>
            </w:r>
          </w:p>
        </w:tc>
        <w:tc>
          <w:tcPr>
            <w:tcW w:w="2101" w:type="dxa"/>
            <w:tcBorders>
              <w:top w:val="single" w:sz="4" w:space="0" w:color="auto"/>
              <w:bottom w:val="single" w:sz="4" w:space="0" w:color="auto"/>
            </w:tcBorders>
          </w:tcPr>
          <w:p w:rsidR="00400468" w:rsidRDefault="00400468" w:rsidP="00AE49BE">
            <w:pPr>
              <w:pStyle w:val="TableText"/>
            </w:pPr>
            <w:r w:rsidRPr="0002278C">
              <w:rPr>
                <w:b/>
              </w:rPr>
              <w:t>Vent on</w:t>
            </w:r>
            <w:r>
              <w:t>:</w:t>
            </w:r>
            <w:r>
              <w:br/>
            </w:r>
            <w:r w:rsidR="0002278C">
              <w:rPr>
                <w:rFonts w:cs="Arial"/>
              </w:rPr>
              <w:t>•</w:t>
            </w:r>
            <w:r w:rsidR="0002278C">
              <w:t xml:space="preserve"> </w:t>
            </w:r>
            <w:r>
              <w:t>Process area</w:t>
            </w:r>
            <w:r>
              <w:br/>
            </w:r>
          </w:p>
          <w:p w:rsidR="00400468" w:rsidRDefault="0002278C" w:rsidP="00AE49BE">
            <w:pPr>
              <w:pStyle w:val="TableText"/>
              <w:rPr>
                <w:rFonts w:cs="Arial"/>
              </w:rPr>
            </w:pPr>
            <w:r>
              <w:rPr>
                <w:rFonts w:cs="Arial"/>
              </w:rPr>
              <w:t>•</w:t>
            </w:r>
            <w:r>
              <w:t xml:space="preserve"> </w:t>
            </w:r>
            <w:r w:rsidR="00400468" w:rsidRPr="00014239">
              <w:t>BZ</w:t>
            </w:r>
          </w:p>
        </w:tc>
      </w:tr>
      <w:tr w:rsidR="003727CF" w:rsidTr="00C55369">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r>
            <w:r w:rsidR="00AD35E2">
              <w:instrText xml:space="preserve"> ADDIN EN.CITE &lt;EndNote&gt;&lt;Cite&gt;&lt;Author&gt;Hsu&lt;/Author&gt;&lt;Year&gt;2007&lt;/Year&gt;&lt;RecNum&gt;394&lt;/RecNum&gt;&lt;DisplayText&gt;[25]&lt;/DisplayText&gt;&lt;record&gt;&lt;rec-number&gt;394&lt;/rec-number&gt;&lt;foreign-keys&gt;&lt;key app="EN" db-id="v55w99w2adwdpwexr0lx059a5dvwt0dptxse"&gt;394&lt;/key&gt;&lt;/foreign-keys&gt;&lt;ref-type name="Journal Article"&gt;17&lt;/ref-type&gt;&lt;contributors&gt;&lt;authors&gt;&lt;author&gt;Hsu, L. Y.&lt;/author&gt;&lt;author&gt;Chein, H. M.&lt;/author&gt;&lt;/authors&gt;&lt;/contributors&gt;&lt;auth-address&gt;Ind Technol Res Inst, Energy &amp;amp; Environm Res Labs, Hsinchu 310, Taiwan.&amp;#xD;Hsu, LY (reprint author), Ind Technol Res Inst, Energy &amp;amp; Environm Res Labs, Hsinchu 310, Taiwan&amp;#xD;hmchein@itri.org.tw&lt;/auth-address&gt;&lt;titles&gt;&lt;title&gt;Evaluation of nanoparticle emission for TiO2 nanopowder coating materials&lt;/title&gt;&lt;secondary-title&gt;Journal of Nanoparticle Research&lt;/secondary-title&gt;&lt;alt-title&gt;J. Nanopart. Res.&lt;/alt-title&gt;&lt;/titles&gt;&lt;periodical&gt;&lt;full-title&gt;Journal of Nanoparticle Research&lt;/full-title&gt;&lt;/periodical&gt;&lt;pages&gt;157-163&lt;/pages&gt;&lt;volume&gt;9&lt;/volume&gt;&lt;number&gt;1&lt;/number&gt;&lt;keywords&gt;&lt;keyword&gt;TiO2&lt;/keyword&gt;&lt;keyword&gt;nanomaterials&lt;/keyword&gt;&lt;keyword&gt;nanoparticle emission&lt;/keyword&gt;&lt;keyword&gt;environment&lt;/keyword&gt;&lt;keyword&gt;occupational&lt;/keyword&gt;&lt;keyword&gt;health&lt;/keyword&gt;&lt;keyword&gt;inhaled ultrafine particles&lt;/keyword&gt;&lt;keyword&gt;intratracheal instillation&lt;/keyword&gt;&lt;keyword&gt;translocation&lt;/keyword&gt;&lt;keyword&gt;rats&lt;/keyword&gt;&lt;keyword&gt;thrombosis&lt;/keyword&gt;&lt;keyword&gt;exposure&lt;/keyword&gt;&lt;/keywords&gt;&lt;dates&gt;&lt;year&gt;2007&lt;/year&gt;&lt;pub-dates&gt;&lt;date&gt;Jan&lt;/date&gt;&lt;/pub-dates&gt;&lt;/dates&gt;&lt;isbn&gt;1388-0764&lt;/isbn&gt;&lt;accession-num&gt;WOS:000243189700015&lt;/accession-num&gt;&lt;work-type&gt;Article&lt;/work-type&gt;&lt;urls&gt;&lt;related-urls&gt;&lt;url&gt;&amp;lt;Go to ISI&amp;gt;://WOS:000243189700015&lt;/url&gt;&lt;/related-urls&gt;&lt;/urls&gt;&lt;electronic-resource-num&gt;10.1007/s11051-006-9185-3&lt;/electronic-resource-num&gt;&lt;language&gt;English&lt;/language&gt;&lt;/record&gt;&lt;/Cite&gt;&lt;/EndNote&gt;</w:instrText>
            </w:r>
            <w:r>
              <w:fldChar w:fldCharType="separate"/>
            </w:r>
            <w:r w:rsidR="00AD35E2">
              <w:rPr>
                <w:noProof/>
              </w:rPr>
              <w:t>[</w:t>
            </w:r>
            <w:hyperlink w:anchor="_ENREF_25" w:tooltip="Hsu, 2007 #394" w:history="1">
              <w:r w:rsidR="00621CDA">
                <w:rPr>
                  <w:noProof/>
                </w:rPr>
                <w:t>25</w:t>
              </w:r>
            </w:hyperlink>
            <w:r w:rsidR="00AD35E2">
              <w:rPr>
                <w:noProof/>
              </w:rPr>
              <w:t>]</w:t>
            </w:r>
            <w:r>
              <w:fldChar w:fldCharType="end"/>
            </w: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r>
              <w:t>-</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background</w:t>
            </w:r>
          </w:p>
        </w:tc>
        <w:tc>
          <w:tcPr>
            <w:tcW w:w="1511" w:type="dxa"/>
          </w:tcPr>
          <w:p w:rsidR="0058089D" w:rsidRPr="002942E2" w:rsidRDefault="0058089D" w:rsidP="00BD3FC1">
            <w:pPr>
              <w:pStyle w:val="TableText"/>
              <w:jc w:val="right"/>
              <w:rPr>
                <w:b/>
              </w:rPr>
            </w:pPr>
            <w:r w:rsidRPr="002942E2">
              <w:rPr>
                <w:b/>
              </w:rPr>
              <w:t>&lt; 0.000,020</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shd w:val="clear" w:color="auto" w:fill="auto"/>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rPr>
                <w:shd w:val="clear" w:color="auto" w:fill="FFCCCC"/>
              </w:rPr>
            </w:pPr>
            <w:r>
              <w:t>simulation box</w:t>
            </w:r>
          </w:p>
        </w:tc>
      </w:tr>
      <w:tr w:rsidR="003727CF" w:rsidTr="00AE49BE">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299" w:type="dxa"/>
            <w:tcBorders>
              <w:top w:val="nil"/>
              <w:left w:val="single" w:sz="4" w:space="0" w:color="auto"/>
              <w:bottom w:val="single" w:sz="4" w:space="0" w:color="auto"/>
              <w:right w:val="single" w:sz="4" w:space="0" w:color="auto"/>
            </w:tcBorders>
          </w:tcPr>
          <w:p w:rsidR="0058089D" w:rsidRDefault="004F6A83" w:rsidP="00785FEA">
            <w:pPr>
              <w:pStyle w:val="TableText"/>
            </w:pPr>
            <w:r>
              <w:t>W</w:t>
            </w:r>
            <w:r w:rsidR="0058089D">
              <w:t xml:space="preserve">eathering </w:t>
            </w:r>
            <w:r w:rsidR="0058089D">
              <w:br/>
              <w:t xml:space="preserve">+ fanning </w:t>
            </w:r>
            <w:r w:rsidR="0058089D">
              <w:br/>
              <w:t>+ abrasion</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TiO</w:t>
            </w:r>
            <w:r w:rsidRPr="006C216F">
              <w:rPr>
                <w:vertAlign w:val="subscript"/>
              </w:rPr>
              <w:t>2</w:t>
            </w:r>
            <w:r>
              <w:t xml:space="preserve"> photo-catalyst paint (Allstar, Taiwan)</w:t>
            </w:r>
          </w:p>
        </w:tc>
        <w:tc>
          <w:tcPr>
            <w:tcW w:w="1511" w:type="dxa"/>
          </w:tcPr>
          <w:p w:rsidR="0058089D" w:rsidRPr="002942E2" w:rsidRDefault="0058089D" w:rsidP="00BD3FC1">
            <w:pPr>
              <w:pStyle w:val="TableText"/>
              <w:jc w:val="right"/>
              <w:rPr>
                <w:b/>
              </w:rPr>
            </w:pPr>
            <w:r w:rsidRPr="002942E2">
              <w:rPr>
                <w:b/>
              </w:rPr>
              <w:t xml:space="preserve"> </w:t>
            </w:r>
            <w:r w:rsidRPr="002942E2">
              <w:rPr>
                <w:b/>
              </w:rPr>
              <w:br/>
              <w:t>0.000,012</w:t>
            </w:r>
            <w:r w:rsidRPr="002942E2">
              <w:rPr>
                <w:b/>
              </w:rPr>
              <w:br/>
              <w:t>0.000,449</w:t>
            </w:r>
            <w:r w:rsidRPr="002942E2">
              <w:rPr>
                <w:b/>
              </w:rPr>
              <w:br/>
              <w:t>0.000,442</w:t>
            </w:r>
            <w:r w:rsidRPr="002942E2">
              <w:rPr>
                <w:b/>
              </w:rPr>
              <w:br/>
              <w:t>0.000,525</w:t>
            </w:r>
            <w:r w:rsidRPr="002942E2">
              <w:rPr>
                <w:b/>
              </w:rPr>
              <w:br/>
              <w:t>0.000,629</w:t>
            </w:r>
          </w:p>
        </w:tc>
        <w:tc>
          <w:tcPr>
            <w:tcW w:w="1128" w:type="dxa"/>
          </w:tcPr>
          <w:p w:rsidR="0058089D" w:rsidRDefault="0058089D" w:rsidP="00BD3FC1">
            <w:pPr>
              <w:pStyle w:val="TableText"/>
              <w:jc w:val="right"/>
            </w:pPr>
            <w: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shd w:val="clear" w:color="auto" w:fill="auto"/>
          </w:tcPr>
          <w:p w:rsidR="0058089D" w:rsidRDefault="0058089D" w:rsidP="00BD3FC1">
            <w:pPr>
              <w:pStyle w:val="TableText"/>
              <w:jc w:val="right"/>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rPr>
                <w:shd w:val="clear" w:color="auto" w:fill="FFCCCC"/>
              </w:rPr>
            </w:pPr>
            <w:r>
              <w:t>simul. time, (</w:t>
            </w:r>
            <w:r w:rsidRPr="008020EB">
              <w:rPr>
                <w:shd w:val="clear" w:color="auto" w:fill="F2DBDB"/>
              </w:rPr>
              <w:t>mode</w:t>
            </w:r>
            <w:r>
              <w:t>):</w:t>
            </w:r>
            <w:r>
              <w:br/>
              <w:t xml:space="preserve">    2 min (  </w:t>
            </w:r>
            <w:r w:rsidRPr="008020EB">
              <w:rPr>
                <w:shd w:val="clear" w:color="auto" w:fill="F2DBDB"/>
              </w:rPr>
              <w:t>36.5nm</w:t>
            </w:r>
            <w:r>
              <w:t>)</w:t>
            </w:r>
            <w:r>
              <w:br/>
              <w:t xml:space="preserve">  30 min (</w:t>
            </w:r>
            <w:r w:rsidRPr="008020EB">
              <w:rPr>
                <w:shd w:val="clear" w:color="auto" w:fill="F2DBDB"/>
              </w:rPr>
              <w:t>107.3nm</w:t>
            </w:r>
            <w:r>
              <w:t>)</w:t>
            </w:r>
            <w:r>
              <w:br/>
              <w:t xml:space="preserve">  60 min (</w:t>
            </w:r>
            <w:r w:rsidRPr="008020EB">
              <w:rPr>
                <w:shd w:val="clear" w:color="auto" w:fill="F2DBDB"/>
              </w:rPr>
              <w:t>127.1nm</w:t>
            </w:r>
            <w:r>
              <w:t>)</w:t>
            </w:r>
            <w:r>
              <w:br/>
              <w:t xml:space="preserve">  90 min (</w:t>
            </w:r>
            <w:r w:rsidRPr="008020EB">
              <w:rPr>
                <w:shd w:val="clear" w:color="auto" w:fill="F2DBDB"/>
              </w:rPr>
              <w:t>127.7nm</w:t>
            </w:r>
            <w:r>
              <w:t>)</w:t>
            </w:r>
            <w:r>
              <w:br/>
              <w:t>120 min (</w:t>
            </w:r>
            <w:r w:rsidRPr="008020EB">
              <w:rPr>
                <w:shd w:val="clear" w:color="auto" w:fill="F2DBDB"/>
              </w:rPr>
              <w:t>119.6nm</w:t>
            </w:r>
            <w:r>
              <w:t>)</w:t>
            </w:r>
          </w:p>
        </w:tc>
      </w:tr>
      <w:tr w:rsidR="003727CF" w:rsidTr="00AE49BE">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fldData xml:space="preserve">PEVuZE5vdGU+PENpdGU+PEF1dGhvcj5QZXRlcnM8L0F1dGhvcj48WWVhcj4yMDA5PC9ZZWFyPjxS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</w:fldData>
              </w:fldChar>
            </w:r>
            <w:r w:rsidR="00AD35E2">
              <w:instrText xml:space="preserve"> ADDIN EN.CITE </w:instrText>
            </w:r>
            <w:r w:rsidR="00AD35E2">
              <w:fldChar w:fldCharType="begin">
                <w:fldData xml:space="preserve">PEVuZE5vdGU+PENpdGU+PEF1dGhvcj5QZXRlcnM8L0F1dGhvcj48WWVhcj4yMDA5PC9ZZWFyPjxS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</w:fldData>
              </w:fldChar>
            </w:r>
            <w:r w:rsidR="00AD35E2">
              <w:instrText xml:space="preserve"> ADDIN EN.CITE.DATA </w:instrText>
            </w:r>
            <w:r w:rsidR="00AD35E2">
              <w:fldChar w:fldCharType="end"/>
            </w:r>
            <w:r>
              <w:fldChar w:fldCharType="separate"/>
            </w:r>
            <w:r w:rsidR="00AD35E2">
              <w:rPr>
                <w:noProof/>
              </w:rPr>
              <w:t>[</w:t>
            </w:r>
            <w:hyperlink w:anchor="_ENREF_27" w:tooltip="Peters, 2009 #357" w:history="1">
              <w:r w:rsidR="00621CDA">
                <w:rPr>
                  <w:noProof/>
                </w:rPr>
                <w:t>27</w:t>
              </w:r>
            </w:hyperlink>
            <w:r w:rsidR="00AD35E2">
              <w:rPr>
                <w:noProof/>
              </w:rPr>
              <w:t>]</w:t>
            </w:r>
            <w:r>
              <w:fldChar w:fldCharType="end"/>
            </w: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background</w:t>
            </w:r>
          </w:p>
        </w:tc>
        <w:tc>
          <w:tcPr>
            <w:tcW w:w="1511" w:type="dxa"/>
          </w:tcPr>
          <w:p w:rsidR="0058089D" w:rsidRDefault="0058089D" w:rsidP="00BD3FC1">
            <w:pPr>
              <w:pStyle w:val="TableText"/>
              <w:jc w:val="right"/>
            </w:pPr>
            <w:r>
              <w:t>-</w:t>
            </w:r>
          </w:p>
        </w:tc>
        <w:tc>
          <w:tcPr>
            <w:tcW w:w="1128" w:type="dxa"/>
          </w:tcPr>
          <w:p w:rsidR="0058089D" w:rsidRPr="009B7F25" w:rsidRDefault="0058089D" w:rsidP="00BD3FC1">
            <w:pPr>
              <w:pStyle w:val="TableText"/>
              <w:jc w:val="right"/>
              <w:rPr>
                <w:u w:val="single"/>
                <w:shd w:val="clear" w:color="auto" w:fill="FFCCCC"/>
              </w:rPr>
            </w:pPr>
            <w:r>
              <w:t>-</w:t>
            </w:r>
          </w:p>
        </w:tc>
        <w:tc>
          <w:tcPr>
            <w:tcW w:w="1174" w:type="dxa"/>
          </w:tcPr>
          <w:p w:rsidR="0058089D" w:rsidRDefault="0058089D" w:rsidP="00BD3FC1">
            <w:pPr>
              <w:pStyle w:val="TableText"/>
              <w:jc w:val="right"/>
            </w:pPr>
          </w:p>
        </w:tc>
        <w:tc>
          <w:tcPr>
            <w:tcW w:w="1208" w:type="dxa"/>
          </w:tcPr>
          <w:p w:rsidR="0058089D" w:rsidRDefault="0058089D" w:rsidP="00BD3FC1">
            <w:pPr>
              <w:pStyle w:val="TableText"/>
              <w:jc w:val="right"/>
            </w:pPr>
          </w:p>
        </w:tc>
        <w:tc>
          <w:tcPr>
            <w:tcW w:w="1145" w:type="dxa"/>
            <w:shd w:val="clear" w:color="auto" w:fill="auto"/>
          </w:tcPr>
          <w:p w:rsidR="0058089D" w:rsidRDefault="0058089D" w:rsidP="00BD3FC1">
            <w:pPr>
              <w:pStyle w:val="TableText"/>
              <w:jc w:val="right"/>
              <w:rPr>
                <w:shd w:val="clear" w:color="auto" w:fill="EAF1DD"/>
              </w:rPr>
            </w:pPr>
            <w:r>
              <w:t>&lt;0.000,020</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rPr>
                <w:shd w:val="clear" w:color="auto" w:fill="FFCCCC"/>
              </w:rPr>
            </w:pPr>
          </w:p>
        </w:tc>
      </w:tr>
      <w:tr w:rsidR="003727CF" w:rsidTr="00AE49BE">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r>
              <w:t>Milling</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Li-titanate metal oxide (Li-Ti MO)</w:t>
            </w:r>
          </w:p>
        </w:tc>
        <w:tc>
          <w:tcPr>
            <w:tcW w:w="1511" w:type="dxa"/>
          </w:tcPr>
          <w:p w:rsidR="0058089D" w:rsidRDefault="0058089D" w:rsidP="00BD3FC1">
            <w:pPr>
              <w:pStyle w:val="TableText"/>
              <w:jc w:val="right"/>
            </w:pPr>
            <w:r>
              <w:t>-</w:t>
            </w:r>
          </w:p>
        </w:tc>
        <w:tc>
          <w:tcPr>
            <w:tcW w:w="1128" w:type="dxa"/>
          </w:tcPr>
          <w:p w:rsidR="0058089D" w:rsidRPr="009B7F25" w:rsidRDefault="0058089D" w:rsidP="00BD3FC1">
            <w:pPr>
              <w:pStyle w:val="TableText"/>
              <w:jc w:val="right"/>
              <w:rPr>
                <w:u w:val="single"/>
                <w:shd w:val="clear" w:color="auto" w:fill="FFCCCC"/>
              </w:rPr>
            </w:pPr>
            <w: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shd w:val="clear" w:color="auto" w:fill="auto"/>
          </w:tcPr>
          <w:p w:rsidR="0058089D" w:rsidRDefault="0058089D" w:rsidP="00BD3FC1">
            <w:pPr>
              <w:pStyle w:val="TableText"/>
              <w:jc w:val="right"/>
              <w:rPr>
                <w:shd w:val="clear" w:color="auto" w:fill="EAF1DD"/>
              </w:rPr>
            </w:pPr>
            <w:r>
              <w:t>0.026</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rPr>
                <w:shd w:val="clear" w:color="auto" w:fill="FFCCCC"/>
              </w:rPr>
            </w:pPr>
          </w:p>
        </w:tc>
      </w:tr>
      <w:tr w:rsidR="003727CF" w:rsidTr="00AE49BE">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fldData xml:space="preserve">PEVuZE5vdGU+PENpdGU+PEF1dGhvcj5QYXJrPC9BdXRob3I+PFllYXI+MjAwOTwvWWVhcj48UmVj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==
</w:fldData>
              </w:fldChar>
            </w:r>
            <w:r w:rsidR="00AD35E2">
              <w:instrText xml:space="preserve"> ADDIN EN.CITE </w:instrText>
            </w:r>
            <w:r w:rsidR="00AD35E2">
              <w:fldChar w:fldCharType="begin">
                <w:fldData xml:space="preserve">PEVuZE5vdGU+PENpdGU+PEF1dGhvcj5QYXJrPC9BdXRob3I+PFllYXI+MjAwOTwvWWVhcj48UmVj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==
</w:fldData>
              </w:fldChar>
            </w:r>
            <w:r w:rsidR="00AD35E2">
              <w:instrText xml:space="preserve"> ADDIN EN.CITE.DATA </w:instrText>
            </w:r>
            <w:r w:rsidR="00AD35E2">
              <w:fldChar w:fldCharType="end"/>
            </w:r>
            <w:r>
              <w:fldChar w:fldCharType="separate"/>
            </w:r>
            <w:r w:rsidR="00AD35E2">
              <w:rPr>
                <w:noProof/>
              </w:rPr>
              <w:t>[</w:t>
            </w:r>
            <w:hyperlink w:anchor="_ENREF_28" w:tooltip="Park, 2009 #370" w:history="1">
              <w:r w:rsidR="00621CDA">
                <w:rPr>
                  <w:noProof/>
                </w:rPr>
                <w:t>28</w:t>
              </w:r>
            </w:hyperlink>
            <w:r w:rsidR="00AD35E2">
              <w:rPr>
                <w:noProof/>
              </w:rPr>
              <w:t>]</w:t>
            </w:r>
            <w:r>
              <w:fldChar w:fldCharType="end"/>
            </w: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background</w:t>
            </w:r>
          </w:p>
        </w:tc>
        <w:tc>
          <w:tcPr>
            <w:tcW w:w="1511" w:type="dxa"/>
          </w:tcPr>
          <w:p w:rsidR="0058089D" w:rsidRPr="00BD46CE" w:rsidRDefault="0058089D" w:rsidP="00BD3FC1">
            <w:pPr>
              <w:pStyle w:val="TableText"/>
              <w:jc w:val="right"/>
              <w:rPr>
                <w:b/>
              </w:rPr>
            </w:pPr>
            <w:r w:rsidRPr="00BD46CE">
              <w:rPr>
                <w:b/>
              </w:rPr>
              <w:t>0.040 - 0.088</w:t>
            </w:r>
            <w:r w:rsidRPr="00BD46CE">
              <w:rPr>
                <w:b/>
              </w:rPr>
              <w:br/>
            </w:r>
            <w:r w:rsidRPr="00BD46CE">
              <w:rPr>
                <w:b/>
                <w:shd w:val="clear" w:color="auto" w:fill="DBE5F1"/>
              </w:rPr>
              <w:t>0.026</w:t>
            </w:r>
          </w:p>
        </w:tc>
        <w:tc>
          <w:tcPr>
            <w:tcW w:w="1128" w:type="dxa"/>
          </w:tcPr>
          <w:p w:rsidR="0058089D" w:rsidRPr="009B7F25" w:rsidRDefault="0058089D" w:rsidP="00BD3FC1">
            <w:pPr>
              <w:pStyle w:val="TableText"/>
              <w:jc w:val="right"/>
              <w:rPr>
                <w:u w:val="single"/>
                <w:shd w:val="clear" w:color="auto" w:fill="FFCCCC"/>
              </w:rPr>
            </w:pPr>
            <w: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shd w:val="clear" w:color="auto" w:fill="auto"/>
          </w:tcPr>
          <w:p w:rsidR="0058089D" w:rsidRDefault="0058089D" w:rsidP="00BD3FC1">
            <w:pPr>
              <w:pStyle w:val="TableText"/>
              <w:jc w:val="right"/>
              <w:rPr>
                <w:shd w:val="clear" w:color="auto" w:fill="EAF1DD"/>
              </w:rPr>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rPr>
                <w:shd w:val="clear" w:color="auto" w:fill="FFCCCC"/>
              </w:rPr>
            </w:pPr>
            <w:r>
              <w:rPr>
                <w:rFonts w:cs="Arial"/>
              </w:rPr>
              <w:t>Ø</w:t>
            </w:r>
            <w:r>
              <w:t>-range 10-200 nm</w:t>
            </w:r>
            <w:r>
              <w:br/>
            </w:r>
            <w:r w:rsidRPr="003534B3">
              <w:rPr>
                <w:shd w:val="clear" w:color="auto" w:fill="DBE5F1"/>
              </w:rPr>
              <w:t>vent operating</w:t>
            </w:r>
          </w:p>
        </w:tc>
      </w:tr>
      <w:tr w:rsidR="003727CF" w:rsidTr="00AE49BE">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r>
              <w:br/>
            </w: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r>
              <w:t>Grinding</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Silver colloid and NP</w:t>
            </w:r>
          </w:p>
        </w:tc>
        <w:tc>
          <w:tcPr>
            <w:tcW w:w="1511" w:type="dxa"/>
          </w:tcPr>
          <w:p w:rsidR="0058089D" w:rsidRPr="00BD46CE" w:rsidRDefault="0058089D" w:rsidP="00BD3FC1">
            <w:pPr>
              <w:pStyle w:val="TableText"/>
              <w:jc w:val="right"/>
              <w:rPr>
                <w:b/>
              </w:rPr>
            </w:pPr>
            <w:r w:rsidRPr="00BD46CE">
              <w:rPr>
                <w:b/>
              </w:rPr>
              <w:br/>
              <w:t>0.075</w:t>
            </w:r>
          </w:p>
        </w:tc>
        <w:tc>
          <w:tcPr>
            <w:tcW w:w="1128" w:type="dxa"/>
          </w:tcPr>
          <w:p w:rsidR="0058089D" w:rsidRPr="009B7F25" w:rsidRDefault="0058089D" w:rsidP="00BD3FC1">
            <w:pPr>
              <w:pStyle w:val="TableText"/>
              <w:jc w:val="right"/>
              <w:rPr>
                <w:u w:val="single"/>
                <w:shd w:val="clear" w:color="auto" w:fill="FFCCCC"/>
              </w:rPr>
            </w:pPr>
            <w:r>
              <w: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shd w:val="clear" w:color="auto" w:fill="auto"/>
          </w:tcPr>
          <w:p w:rsidR="0058089D" w:rsidRDefault="0058089D" w:rsidP="00BD3FC1">
            <w:pPr>
              <w:pStyle w:val="TableText"/>
              <w:jc w:val="right"/>
              <w:rPr>
                <w:shd w:val="clear" w:color="auto" w:fill="EAF1DD"/>
              </w:rPr>
            </w:pPr>
            <w: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rPr>
                <w:shd w:val="clear" w:color="auto" w:fill="FFCCCC"/>
              </w:rPr>
            </w:pPr>
            <w:r>
              <w:t xml:space="preserve">opening grinder: </w:t>
            </w:r>
            <w:r>
              <w:br/>
              <w:t xml:space="preserve">modes at </w:t>
            </w:r>
            <w:r w:rsidRPr="003534B3">
              <w:t>20</w:t>
            </w:r>
            <w:r>
              <w:t>+25nm</w:t>
            </w:r>
          </w:p>
        </w:tc>
      </w:tr>
      <w:tr w:rsidR="003727CF" w:rsidTr="00AE49BE">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r>
            <w:r w:rsidR="00AD35E2">
              <w:instrText xml:space="preserve"> ADDIN EN.CITE &lt;EndNote&gt;&lt;Cite&gt;&lt;Author&gt;Zimmer&lt;/Author&gt;&lt;Year&gt;2002&lt;/Year&gt;&lt;RecNum&gt;347&lt;/RecNum&gt;&lt;DisplayText&gt;[30]&lt;/DisplayText&gt;&lt;record&gt;&lt;rec-number&gt;347&lt;/rec-number&gt;&lt;foreign-keys&gt;&lt;key app="EN" db-id="v55w99w2adwdpwexr0lx059a5dvwt0dptxse"&gt;347&lt;/key&gt;&lt;/foreign-keys&gt;&lt;ref-type name="Journal Article"&gt;17&lt;/ref-type&gt;&lt;contributors&gt;&lt;authors&gt;&lt;author&gt;Zimmer, A. T.&lt;/author&gt;&lt;author&gt;Maynard, A. D.&lt;/author&gt;&lt;/authors&gt;&lt;/contributors&gt;&lt;titles&gt;&lt;title&gt;Investigation of the aerosols produced by a high-speed, hand-held grinder using various substrates&lt;/title&gt;&lt;secondary-title&gt;Annals of Occupational Hygiene&lt;/secondary-title&gt;&lt;/titles&gt;&lt;periodical&gt;&lt;full-title&gt;Annals of Occupational Hygiene&lt;/full-title&gt;&lt;/periodical&gt;&lt;pages&gt;663-672&lt;/pages&gt;&lt;volume&gt;46&lt;/volume&gt;&lt;number&gt;8&lt;/number&gt;&lt;dates&gt;&lt;year&gt;2002&lt;/year&gt;&lt;pub-dates&gt;&lt;date&gt;Nov&lt;/date&gt;&lt;/pub-dates&gt;&lt;/dates&gt;&lt;isbn&gt;0003-4878&lt;/isbn&gt;&lt;accession-num&gt;WOS:000179411700003&lt;/accession-num&gt;&lt;urls&gt;&lt;related-urls&gt;&lt;url&gt;&amp;lt;Go to ISI&amp;gt;://WOS:000179411700003&lt;/url&gt;&lt;/related-urls&gt;&lt;/urls&gt;&lt;electronic-resource-num&gt;10.1093/annhyg/mcf089&lt;/electronic-resource-num&gt;&lt;/record&gt;&lt;/Cite&gt;&lt;/EndNote&gt;</w:instrText>
            </w:r>
            <w:r>
              <w:fldChar w:fldCharType="separate"/>
            </w:r>
            <w:r w:rsidR="00AD35E2">
              <w:rPr>
                <w:noProof/>
              </w:rPr>
              <w:t>[</w:t>
            </w:r>
            <w:hyperlink w:anchor="_ENREF_30" w:tooltip="Zimmer, 2002 #347" w:history="1">
              <w:r w:rsidR="00621CDA">
                <w:rPr>
                  <w:noProof/>
                </w:rPr>
                <w:t>30</w:t>
              </w:r>
            </w:hyperlink>
            <w:r w:rsidR="00AD35E2">
              <w:rPr>
                <w:noProof/>
              </w:rPr>
              <w:t>]</w:t>
            </w:r>
            <w:r>
              <w:fldChar w:fldCharType="end"/>
            </w: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ventilation</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t>background</w:t>
            </w:r>
          </w:p>
        </w:tc>
        <w:tc>
          <w:tcPr>
            <w:tcW w:w="1511" w:type="dxa"/>
          </w:tcPr>
          <w:p w:rsidR="0058089D" w:rsidRPr="00767B47" w:rsidRDefault="0058089D" w:rsidP="00BD3FC1">
            <w:pPr>
              <w:pStyle w:val="TableText"/>
              <w:jc w:val="right"/>
            </w:pPr>
            <w:r w:rsidRPr="00767B47">
              <w:t>-</w:t>
            </w:r>
          </w:p>
        </w:tc>
        <w:tc>
          <w:tcPr>
            <w:tcW w:w="1128" w:type="dxa"/>
          </w:tcPr>
          <w:p w:rsidR="0058089D" w:rsidRPr="00767B47" w:rsidRDefault="0058089D" w:rsidP="00BD3FC1">
            <w:pPr>
              <w:pStyle w:val="TableText"/>
              <w:jc w:val="right"/>
            </w:pPr>
            <w:r w:rsidRPr="00767B47">
              <w:t>-</w:t>
            </w:r>
          </w:p>
        </w:tc>
        <w:tc>
          <w:tcPr>
            <w:tcW w:w="1174" w:type="dxa"/>
          </w:tcPr>
          <w:p w:rsidR="0058089D" w:rsidRDefault="0058089D" w:rsidP="00BD3FC1">
            <w:pPr>
              <w:pStyle w:val="TableText"/>
              <w:jc w:val="right"/>
            </w:pPr>
            <w:r>
              <w:t>0.05</w:t>
            </w:r>
          </w:p>
        </w:tc>
        <w:tc>
          <w:tcPr>
            <w:tcW w:w="1208" w:type="dxa"/>
          </w:tcPr>
          <w:p w:rsidR="0058089D" w:rsidRDefault="0058089D" w:rsidP="00BD3FC1">
            <w:pPr>
              <w:pStyle w:val="TableText"/>
              <w:jc w:val="right"/>
            </w:pPr>
            <w:r>
              <w:t>-</w:t>
            </w:r>
          </w:p>
        </w:tc>
        <w:tc>
          <w:tcPr>
            <w:tcW w:w="1145" w:type="dxa"/>
            <w:shd w:val="clear" w:color="auto" w:fill="auto"/>
          </w:tcPr>
          <w:p w:rsidR="0058089D" w:rsidRPr="00847E2D" w:rsidRDefault="0058089D" w:rsidP="00BD3FC1">
            <w:pPr>
              <w:pStyle w:val="TableText"/>
              <w:jc w:val="right"/>
              <w:rPr>
                <w:shd w:val="clear" w:color="auto" w:fill="FFCCCC"/>
              </w:rPr>
            </w:pPr>
            <w:r>
              <w:rPr>
                <w:shd w:val="clear" w:color="auto" w:fill="FFFFFF"/>
              </w:rPr>
              <w:t>-</w:t>
            </w:r>
          </w:p>
        </w:tc>
        <w:tc>
          <w:tcPr>
            <w:tcW w:w="1272" w:type="dxa"/>
          </w:tcPr>
          <w:p w:rsidR="0058089D" w:rsidRPr="00847E2D" w:rsidRDefault="0058089D" w:rsidP="00BD3FC1">
            <w:pPr>
              <w:pStyle w:val="TableText"/>
              <w:jc w:val="right"/>
            </w:pPr>
            <w:r>
              <w:t>-</w:t>
            </w:r>
          </w:p>
        </w:tc>
        <w:tc>
          <w:tcPr>
            <w:tcW w:w="2101" w:type="dxa"/>
            <w:tcBorders>
              <w:top w:val="single" w:sz="4" w:space="0" w:color="auto"/>
              <w:bottom w:val="single" w:sz="4" w:space="0" w:color="auto"/>
            </w:tcBorders>
            <w:shd w:val="clear" w:color="auto" w:fill="auto"/>
          </w:tcPr>
          <w:p w:rsidR="0058089D" w:rsidRPr="00484FAC" w:rsidRDefault="0058089D" w:rsidP="00785FEA">
            <w:pPr>
              <w:pStyle w:val="TableText"/>
              <w:rPr>
                <w:shd w:val="clear" w:color="auto" w:fill="FFCCCC"/>
              </w:rPr>
            </w:pPr>
            <w:r>
              <w:t>-</w:t>
            </w:r>
          </w:p>
        </w:tc>
      </w:tr>
      <w:tr w:rsidR="003727CF" w:rsidTr="00AE49BE">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Grinder (Dremel Multipro 395)</w:t>
            </w:r>
          </w:p>
        </w:tc>
        <w:tc>
          <w:tcPr>
            <w:tcW w:w="1364" w:type="dxa"/>
            <w:tcBorders>
              <w:top w:val="single" w:sz="4" w:space="0" w:color="auto"/>
              <w:left w:val="single" w:sz="4" w:space="0" w:color="auto"/>
              <w:bottom w:val="single" w:sz="4" w:space="0" w:color="auto"/>
            </w:tcBorders>
          </w:tcPr>
          <w:p w:rsidR="0058089D" w:rsidRDefault="0058089D" w:rsidP="00785FEA">
            <w:pPr>
              <w:pStyle w:val="TableText"/>
            </w:pPr>
            <w:r>
              <w:rPr>
                <w:rFonts w:cs="Arial"/>
              </w:rPr>
              <w:t xml:space="preserve">• </w:t>
            </w:r>
            <w:r>
              <w:t xml:space="preserve">None </w:t>
            </w:r>
            <w:r>
              <w:br/>
            </w:r>
            <w:r>
              <w:rPr>
                <w:rFonts w:cs="Arial"/>
              </w:rPr>
              <w:t xml:space="preserve">• </w:t>
            </w:r>
            <w:r>
              <w:t>Granite</w:t>
            </w:r>
            <w:r>
              <w:br/>
            </w:r>
            <w:r>
              <w:rPr>
                <w:rFonts w:cs="Arial"/>
              </w:rPr>
              <w:t xml:space="preserve">• </w:t>
            </w:r>
            <w:r>
              <w:t>Clay ceramic</w:t>
            </w:r>
            <w:r>
              <w:br/>
            </w:r>
            <w:r>
              <w:rPr>
                <w:rFonts w:cs="Arial"/>
              </w:rPr>
              <w:t xml:space="preserve">• Oak </w:t>
            </w:r>
            <w:r>
              <w:rPr>
                <w:rFonts w:cs="Arial"/>
              </w:rPr>
              <w:br/>
              <w:t xml:space="preserve">  hardwood</w:t>
            </w:r>
          </w:p>
        </w:tc>
        <w:tc>
          <w:tcPr>
            <w:tcW w:w="1511" w:type="dxa"/>
          </w:tcPr>
          <w:p w:rsidR="0058089D" w:rsidRPr="00BD46CE" w:rsidRDefault="0058089D" w:rsidP="00BD3FC1">
            <w:pPr>
              <w:pStyle w:val="TableText"/>
              <w:jc w:val="right"/>
              <w:rPr>
                <w:b/>
              </w:rPr>
            </w:pPr>
            <w:r w:rsidRPr="00BD46CE">
              <w:rPr>
                <w:b/>
              </w:rPr>
              <w:t>0.0065</w:t>
            </w:r>
            <w:r w:rsidRPr="00BD46CE">
              <w:rPr>
                <w:b/>
              </w:rPr>
              <w:br/>
              <w:t>0.0100</w:t>
            </w:r>
            <w:r w:rsidRPr="00BD46CE">
              <w:rPr>
                <w:b/>
              </w:rPr>
              <w:br/>
              <w:t>0.0500</w:t>
            </w:r>
            <w:r w:rsidRPr="00BD46CE">
              <w:rPr>
                <w:b/>
              </w:rPr>
              <w:br/>
              <w:t>0.8000</w:t>
            </w:r>
          </w:p>
        </w:tc>
        <w:tc>
          <w:tcPr>
            <w:tcW w:w="1128" w:type="dxa"/>
          </w:tcPr>
          <w:p w:rsidR="0058089D" w:rsidRDefault="0058089D" w:rsidP="00BD3FC1">
            <w:pPr>
              <w:pStyle w:val="TableText"/>
              <w:jc w:val="right"/>
            </w:pPr>
            <w:r>
              <w:t>3</w:t>
            </w:r>
            <w:r>
              <w:br/>
              <w:t>19</w:t>
            </w:r>
            <w:r>
              <w:br/>
              <w:t>400</w:t>
            </w:r>
            <w:r>
              <w:br/>
              <w:t>12</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tcPr>
          <w:p w:rsidR="0058089D" w:rsidRPr="00847E2D" w:rsidRDefault="0058089D" w:rsidP="00BD3FC1">
            <w:pPr>
              <w:pStyle w:val="TableText"/>
              <w:jc w:val="right"/>
              <w:rPr>
                <w:shd w:val="clear" w:color="auto" w:fill="FFCCCC"/>
              </w:rPr>
            </w:pPr>
            <w:r>
              <w:rPr>
                <w:shd w:val="clear" w:color="auto" w:fill="FFFFFF"/>
              </w:rPr>
              <w:t>-</w:t>
            </w:r>
          </w:p>
        </w:tc>
        <w:tc>
          <w:tcPr>
            <w:tcW w:w="1272" w:type="dxa"/>
          </w:tcPr>
          <w:p w:rsidR="0058089D" w:rsidRPr="00847E2D" w:rsidRDefault="0058089D" w:rsidP="00BD3FC1">
            <w:pPr>
              <w:pStyle w:val="TableText"/>
              <w:jc w:val="right"/>
            </w:pPr>
            <w:r>
              <w:t>-</w:t>
            </w:r>
          </w:p>
        </w:tc>
        <w:tc>
          <w:tcPr>
            <w:tcW w:w="2101" w:type="dxa"/>
            <w:tcBorders>
              <w:top w:val="single" w:sz="4" w:space="0" w:color="auto"/>
              <w:bottom w:val="single" w:sz="4" w:space="0" w:color="auto"/>
            </w:tcBorders>
            <w:shd w:val="clear" w:color="auto" w:fill="auto"/>
          </w:tcPr>
          <w:p w:rsidR="0058089D" w:rsidRPr="00484FAC" w:rsidRDefault="0058089D" w:rsidP="00785FEA">
            <w:pPr>
              <w:pStyle w:val="TableText"/>
              <w:rPr>
                <w:shd w:val="clear" w:color="auto" w:fill="FFCCCC"/>
              </w:rPr>
            </w:pPr>
            <w:r>
              <w:rPr>
                <w:shd w:val="clear" w:color="auto" w:fill="FFFFFF"/>
              </w:rPr>
              <w:t xml:space="preserve">SMPS: Ultrafine </w:t>
            </w:r>
            <w:r>
              <w:rPr>
                <w:shd w:val="clear" w:color="auto" w:fill="FFFFFF"/>
              </w:rPr>
              <w:br/>
              <w:t xml:space="preserve">         mode </w:t>
            </w:r>
            <w:r>
              <w:rPr>
                <w:shd w:val="clear" w:color="auto" w:fill="FFFFFF"/>
              </w:rPr>
              <w:br/>
              <w:t>APS: Coarse mode</w:t>
            </w:r>
          </w:p>
        </w:tc>
      </w:tr>
      <w:tr w:rsidR="003727CF" w:rsidTr="00AE49BE">
        <w:tc>
          <w:tcPr>
            <w:tcW w:w="806" w:type="dxa"/>
            <w:tcBorders>
              <w:top w:val="single" w:sz="4" w:space="0" w:color="auto"/>
              <w:left w:val="single" w:sz="4" w:space="0" w:color="auto"/>
              <w:bottom w:val="nil"/>
              <w:right w:val="single" w:sz="4" w:space="0" w:color="auto"/>
            </w:tcBorders>
          </w:tcPr>
          <w:p w:rsidR="0058089D" w:rsidRDefault="0058089D" w:rsidP="00621CDA">
            <w:pPr>
              <w:pStyle w:val="TableText"/>
            </w:pPr>
            <w:r>
              <w:fldChar w:fldCharType="begin">
                <w:fldData xml:space="preserve">PEVuZE5vdGU+PENpdGU+PEF1dGhvcj5QZmVmZmVya29ybjwvQXV0aG9yPjxZZWFyPjIwMTA8L1ll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</w:fldData>
              </w:fldChar>
            </w:r>
            <w:r w:rsidR="00AD35E2">
              <w:instrText xml:space="preserve"> ADDIN EN.CITE </w:instrText>
            </w:r>
            <w:r w:rsidR="00AD35E2">
              <w:fldChar w:fldCharType="begin">
                <w:fldData xml:space="preserve">PEVuZE5vdGU+PENpdGU+PEF1dGhvcj5QZmVmZmVya29ybjwvQXV0aG9yPjxZZWFyPjIwMTA8L1ll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</w:fldData>
              </w:fldChar>
            </w:r>
            <w:r w:rsidR="00AD35E2">
              <w:instrText xml:space="preserve"> ADDIN EN.CITE.DATA </w:instrText>
            </w:r>
            <w:r w:rsidR="00AD35E2">
              <w:fldChar w:fldCharType="end"/>
            </w:r>
            <w:r>
              <w:fldChar w:fldCharType="separate"/>
            </w:r>
            <w:r w:rsidR="00AD35E2">
              <w:rPr>
                <w:noProof/>
              </w:rPr>
              <w:t>[</w:t>
            </w:r>
            <w:hyperlink w:anchor="_ENREF_31" w:tooltip="Pfefferkorn, 2010 #359" w:history="1">
              <w:r w:rsidR="00621CDA">
                <w:rPr>
                  <w:noProof/>
                </w:rPr>
                <w:t>31</w:t>
              </w:r>
            </w:hyperlink>
            <w:r w:rsidR="00AD35E2">
              <w:rPr>
                <w:noProof/>
              </w:rPr>
              <w:t>]</w:t>
            </w:r>
            <w:r>
              <w:fldChar w:fldCharType="end"/>
            </w: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w:t>
            </w:r>
          </w:p>
        </w:tc>
        <w:tc>
          <w:tcPr>
            <w:tcW w:w="1364" w:type="dxa"/>
            <w:tcBorders>
              <w:top w:val="single" w:sz="4" w:space="0" w:color="auto"/>
              <w:left w:val="single" w:sz="4" w:space="0" w:color="auto"/>
              <w:bottom w:val="single" w:sz="4" w:space="0" w:color="auto"/>
            </w:tcBorders>
          </w:tcPr>
          <w:p w:rsidR="0058089D" w:rsidRPr="0033156F" w:rsidRDefault="0058089D" w:rsidP="00785FEA">
            <w:pPr>
              <w:pStyle w:val="TableText"/>
            </w:pPr>
            <w:r>
              <w:t>background</w:t>
            </w:r>
          </w:p>
        </w:tc>
        <w:tc>
          <w:tcPr>
            <w:tcW w:w="1511" w:type="dxa"/>
          </w:tcPr>
          <w:p w:rsidR="0058089D" w:rsidRPr="00BD46CE" w:rsidRDefault="0058089D" w:rsidP="00BD3FC1">
            <w:pPr>
              <w:pStyle w:val="TableText"/>
              <w:jc w:val="right"/>
              <w:rPr>
                <w:b/>
                <w:u w:val="single"/>
              </w:rPr>
            </w:pPr>
            <w:r w:rsidRPr="00BD46CE">
              <w:rPr>
                <w:b/>
                <w:u w:val="single"/>
              </w:rPr>
              <w:t>↑0.0081¦ 0.0021</w:t>
            </w:r>
          </w:p>
        </w:tc>
        <w:tc>
          <w:tcPr>
            <w:tcW w:w="1128" w:type="dxa"/>
          </w:tcPr>
          <w:p w:rsidR="0058089D" w:rsidRDefault="0058089D" w:rsidP="00BD3FC1">
            <w:pPr>
              <w:pStyle w:val="TableText"/>
              <w:jc w:val="right"/>
            </w:pPr>
            <w:r>
              <w:rPr>
                <w:rFonts w:cs="Arial"/>
              </w:rPr>
              <w:t>↑</w:t>
            </w:r>
            <w:r>
              <w:t>53</w:t>
            </w:r>
            <w:r>
              <w:rPr>
                <w:rFonts w:cs="Arial"/>
              </w:rPr>
              <w:t>¦</w:t>
            </w:r>
            <w:r>
              <w:t xml:space="preserve">  20</w:t>
            </w:r>
          </w:p>
        </w:tc>
        <w:tc>
          <w:tcPr>
            <w:tcW w:w="1174" w:type="dxa"/>
          </w:tcPr>
          <w:p w:rsidR="0058089D" w:rsidRDefault="0058089D" w:rsidP="00BD3FC1">
            <w:pPr>
              <w:pStyle w:val="TableText"/>
              <w:jc w:val="right"/>
            </w:pPr>
            <w:r>
              <w:rPr>
                <w:rFonts w:cs="Arial"/>
              </w:rPr>
              <w:t>↑</w:t>
            </w:r>
            <w:r>
              <w:t>8.4</w:t>
            </w:r>
            <w:r>
              <w:rPr>
                <w:rFonts w:cs="Arial"/>
              </w:rPr>
              <w:t>¦</w:t>
            </w:r>
            <w:r>
              <w:t xml:space="preserve">  2.8</w:t>
            </w:r>
          </w:p>
        </w:tc>
        <w:tc>
          <w:tcPr>
            <w:tcW w:w="1208" w:type="dxa"/>
          </w:tcPr>
          <w:p w:rsidR="0058089D" w:rsidRDefault="0058089D" w:rsidP="00BD3FC1">
            <w:pPr>
              <w:pStyle w:val="TableText"/>
              <w:jc w:val="right"/>
            </w:pPr>
            <w:r>
              <w:t>0.007</w:t>
            </w:r>
          </w:p>
        </w:tc>
        <w:tc>
          <w:tcPr>
            <w:tcW w:w="1145" w:type="dxa"/>
            <w:shd w:val="clear" w:color="auto" w:fill="FFFFFF"/>
          </w:tcPr>
          <w:p w:rsidR="0058089D" w:rsidRPr="00847E2D" w:rsidRDefault="0058089D" w:rsidP="00BD3FC1">
            <w:pPr>
              <w:pStyle w:val="TableText"/>
              <w:jc w:val="right"/>
              <w:rPr>
                <w:shd w:val="clear" w:color="auto" w:fill="FFCCCC"/>
              </w:rPr>
            </w:pPr>
            <w:r>
              <w:rPr>
                <w:shd w:val="clear" w:color="auto" w:fill="FFFFFF"/>
              </w:rPr>
              <w:t>-</w:t>
            </w:r>
          </w:p>
        </w:tc>
        <w:tc>
          <w:tcPr>
            <w:tcW w:w="1272" w:type="dxa"/>
          </w:tcPr>
          <w:p w:rsidR="0058089D" w:rsidRPr="00BD46CE" w:rsidRDefault="0058089D" w:rsidP="00BD3FC1">
            <w:pPr>
              <w:pStyle w:val="TableText"/>
              <w:jc w:val="right"/>
              <w:rPr>
                <w:b/>
              </w:rPr>
            </w:pPr>
            <w:r w:rsidRPr="00BD46CE">
              <w:rPr>
                <w:b/>
              </w:rPr>
              <w:t>12.2</w:t>
            </w:r>
          </w:p>
        </w:tc>
        <w:tc>
          <w:tcPr>
            <w:tcW w:w="2101" w:type="dxa"/>
            <w:tcBorders>
              <w:top w:val="single" w:sz="4" w:space="0" w:color="auto"/>
              <w:bottom w:val="single" w:sz="4" w:space="0" w:color="auto"/>
            </w:tcBorders>
            <w:shd w:val="clear" w:color="auto" w:fill="auto"/>
          </w:tcPr>
          <w:p w:rsidR="0058089D" w:rsidRPr="00484FAC" w:rsidRDefault="0058089D" w:rsidP="00785FEA">
            <w:pPr>
              <w:pStyle w:val="TableText"/>
              <w:rPr>
                <w:shd w:val="clear" w:color="auto" w:fill="FFCCCC"/>
              </w:rPr>
            </w:pPr>
            <w:r w:rsidRPr="00767B47">
              <w:rPr>
                <w:shd w:val="clear" w:color="auto" w:fill="FFFFFF"/>
              </w:rPr>
              <w:t>avg</w:t>
            </w:r>
            <w:r>
              <w:rPr>
                <w:shd w:val="clear" w:color="auto" w:fill="FFFFFF"/>
              </w:rPr>
              <w:t>.</w:t>
            </w:r>
            <w:r w:rsidRPr="00767B47">
              <w:rPr>
                <w:shd w:val="clear" w:color="auto" w:fill="FFFFFF"/>
              </w:rPr>
              <w:t xml:space="preserve"> over</w:t>
            </w:r>
            <w:r w:rsidRPr="00763421">
              <w:t xml:space="preserve"> </w:t>
            </w:r>
            <w:r w:rsidRPr="00767B47">
              <w:rPr>
                <w:shd w:val="clear" w:color="auto" w:fill="FFFFFF"/>
              </w:rPr>
              <w:t>3days</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single" w:sz="4" w:space="0" w:color="auto"/>
              <w:left w:val="single" w:sz="4" w:space="0" w:color="auto"/>
              <w:bottom w:val="nil"/>
              <w:right w:val="single" w:sz="4" w:space="0" w:color="auto"/>
            </w:tcBorders>
          </w:tcPr>
          <w:p w:rsidR="0058089D" w:rsidRDefault="0058089D" w:rsidP="00785FEA">
            <w:pPr>
              <w:pStyle w:val="TableText"/>
            </w:pPr>
            <w:r>
              <w:t>FSW</w:t>
            </w:r>
          </w:p>
        </w:tc>
        <w:tc>
          <w:tcPr>
            <w:tcW w:w="1364" w:type="dxa"/>
            <w:tcBorders>
              <w:top w:val="single" w:sz="4" w:space="0" w:color="auto"/>
              <w:left w:val="single" w:sz="4" w:space="0" w:color="auto"/>
              <w:bottom w:val="nil"/>
              <w:right w:val="single" w:sz="4" w:space="0" w:color="auto"/>
            </w:tcBorders>
          </w:tcPr>
          <w:p w:rsidR="0058089D" w:rsidRPr="0033156F" w:rsidRDefault="0058089D" w:rsidP="00785FEA">
            <w:pPr>
              <w:pStyle w:val="TableText"/>
            </w:pPr>
            <w:r>
              <w:t>Al-alloy:</w:t>
            </w:r>
            <w:r>
              <w:br/>
              <w:t xml:space="preserve"> 6061-T6</w:t>
            </w:r>
          </w:p>
        </w:tc>
        <w:tc>
          <w:tcPr>
            <w:tcW w:w="1511" w:type="dxa"/>
            <w:tcBorders>
              <w:left w:val="single" w:sz="4" w:space="0" w:color="auto"/>
            </w:tcBorders>
          </w:tcPr>
          <w:p w:rsidR="0058089D" w:rsidRPr="00BD46CE" w:rsidRDefault="0058089D" w:rsidP="00BD3FC1">
            <w:pPr>
              <w:pStyle w:val="TableText"/>
              <w:jc w:val="right"/>
              <w:rPr>
                <w:b/>
                <w:u w:val="single"/>
              </w:rPr>
            </w:pPr>
            <w:r w:rsidRPr="00BD46CE">
              <w:rPr>
                <w:b/>
                <w:u w:val="single"/>
              </w:rPr>
              <w:br/>
              <w:t>↑3.900¦   0.0300</w:t>
            </w:r>
            <w:r w:rsidRPr="00BD46CE">
              <w:rPr>
                <w:b/>
                <w:u w:val="single"/>
              </w:rPr>
              <w:br/>
              <w:t>↑2.800¦   0.0350</w:t>
            </w:r>
          </w:p>
        </w:tc>
        <w:tc>
          <w:tcPr>
            <w:tcW w:w="1128" w:type="dxa"/>
          </w:tcPr>
          <w:p w:rsidR="0058089D" w:rsidRDefault="0058089D" w:rsidP="00BD3FC1">
            <w:pPr>
              <w:pStyle w:val="TableText"/>
              <w:jc w:val="right"/>
            </w:pPr>
            <w:r>
              <w:br/>
            </w:r>
            <w:r>
              <w:rPr>
                <w:rFonts w:cs="Arial"/>
              </w:rPr>
              <w:t>↑</w:t>
            </w:r>
            <w:r>
              <w:t>739</w:t>
            </w:r>
            <w:r>
              <w:rPr>
                <w:rFonts w:cs="Arial"/>
              </w:rPr>
              <w:t>¦</w:t>
            </w:r>
            <w:r>
              <w:t xml:space="preserve">  25</w:t>
            </w:r>
            <w:r>
              <w:br/>
            </w:r>
            <w:r>
              <w:rPr>
                <w:rFonts w:cs="Arial"/>
              </w:rPr>
              <w:t>↑</w:t>
            </w:r>
            <w:r>
              <w:t>1019</w:t>
            </w:r>
            <w:r>
              <w:rPr>
                <w:rFonts w:cs="Arial"/>
              </w:rPr>
              <w:t>¦</w:t>
            </w:r>
            <w:r>
              <w:t xml:space="preserve">  20</w:t>
            </w:r>
          </w:p>
        </w:tc>
        <w:tc>
          <w:tcPr>
            <w:tcW w:w="1174" w:type="dxa"/>
          </w:tcPr>
          <w:p w:rsidR="0058089D" w:rsidRDefault="0058089D" w:rsidP="00BD3FC1">
            <w:pPr>
              <w:pStyle w:val="TableText"/>
              <w:jc w:val="right"/>
            </w:pPr>
            <w:r>
              <w:br/>
            </w:r>
            <w:r>
              <w:rPr>
                <w:rFonts w:cs="Arial"/>
              </w:rPr>
              <w:t>↑</w:t>
            </w:r>
            <w:r w:rsidRPr="00AD74B5">
              <w:rPr>
                <w:color w:val="FF0000"/>
              </w:rPr>
              <w:t>&gt;500</w:t>
            </w:r>
            <w:r>
              <w:rPr>
                <w:rFonts w:cs="Arial"/>
              </w:rPr>
              <w:t>¦</w:t>
            </w:r>
            <w:r>
              <w:t xml:space="preserve"> 46.0</w:t>
            </w:r>
            <w:r>
              <w:br/>
            </w:r>
            <w:r>
              <w:rPr>
                <w:rFonts w:cs="Arial"/>
              </w:rPr>
              <w:t>↑</w:t>
            </w:r>
            <w:r w:rsidRPr="00AD74B5">
              <w:rPr>
                <w:color w:val="FF0000"/>
              </w:rPr>
              <w:t>&gt;500</w:t>
            </w:r>
            <w:r>
              <w:rPr>
                <w:rFonts w:cs="Arial"/>
              </w:rPr>
              <w:t>¦</w:t>
            </w:r>
            <w:r>
              <w:t xml:space="preserve"> 13.0</w:t>
            </w:r>
          </w:p>
        </w:tc>
        <w:tc>
          <w:tcPr>
            <w:tcW w:w="1208" w:type="dxa"/>
          </w:tcPr>
          <w:p w:rsidR="0058089D" w:rsidRDefault="0058089D" w:rsidP="00BD3FC1">
            <w:pPr>
              <w:pStyle w:val="TableText"/>
              <w:jc w:val="right"/>
            </w:pPr>
            <w:r>
              <w:br/>
            </w:r>
            <w:r>
              <w:rPr>
                <w:rFonts w:cs="Arial"/>
              </w:rPr>
              <w:t>↑</w:t>
            </w:r>
            <w:r>
              <w:t>2.09</w:t>
            </w:r>
            <w:r>
              <w:rPr>
                <w:rFonts w:cs="Arial"/>
              </w:rPr>
              <w:t>¦</w:t>
            </w:r>
            <w:r>
              <w:t xml:space="preserve"> 0.029</w:t>
            </w:r>
            <w:r>
              <w:br/>
            </w:r>
            <w:r>
              <w:rPr>
                <w:rFonts w:cs="Arial"/>
              </w:rPr>
              <w:t>↑</w:t>
            </w:r>
            <w:r>
              <w:t>0.28</w:t>
            </w:r>
            <w:r>
              <w:rPr>
                <w:rFonts w:cs="Arial"/>
              </w:rPr>
              <w:t>¦</w:t>
            </w:r>
            <w:r>
              <w:t xml:space="preserve"> 0.018</w:t>
            </w:r>
          </w:p>
        </w:tc>
        <w:tc>
          <w:tcPr>
            <w:tcW w:w="1145" w:type="dxa"/>
            <w:shd w:val="clear" w:color="auto" w:fill="auto"/>
          </w:tcPr>
          <w:p w:rsidR="0058089D" w:rsidRPr="00847E2D" w:rsidRDefault="0058089D" w:rsidP="00BD3FC1">
            <w:pPr>
              <w:pStyle w:val="TableText"/>
              <w:jc w:val="right"/>
              <w:rPr>
                <w:shd w:val="clear" w:color="auto" w:fill="FFCCCC"/>
              </w:rPr>
            </w:pPr>
            <w:r>
              <w:rPr>
                <w:shd w:val="clear" w:color="auto" w:fill="FFFFFF"/>
              </w:rPr>
              <w:t>-</w:t>
            </w:r>
          </w:p>
        </w:tc>
        <w:tc>
          <w:tcPr>
            <w:tcW w:w="1272" w:type="dxa"/>
          </w:tcPr>
          <w:p w:rsidR="0058089D" w:rsidRPr="00BD46CE" w:rsidRDefault="0058089D" w:rsidP="00BD3FC1">
            <w:pPr>
              <w:pStyle w:val="TableText"/>
              <w:jc w:val="right"/>
              <w:rPr>
                <w:b/>
              </w:rPr>
            </w:pPr>
            <w:r w:rsidRPr="00BD46CE">
              <w:rPr>
                <w:b/>
              </w:rPr>
              <w:br/>
              <w:t>239.0</w:t>
            </w:r>
            <w:r w:rsidRPr="00BD46CE">
              <w:rPr>
                <w:b/>
              </w:rPr>
              <w:br/>
              <w:t>195.0</w:t>
            </w:r>
          </w:p>
        </w:tc>
        <w:tc>
          <w:tcPr>
            <w:tcW w:w="2101" w:type="dxa"/>
            <w:tcBorders>
              <w:top w:val="single" w:sz="4" w:space="0" w:color="auto"/>
              <w:bottom w:val="single" w:sz="4" w:space="0" w:color="auto"/>
            </w:tcBorders>
          </w:tcPr>
          <w:p w:rsidR="0058089D" w:rsidRDefault="0058089D" w:rsidP="00785FEA">
            <w:pPr>
              <w:pStyle w:val="TableText"/>
              <w:rPr>
                <w:shd w:val="clear" w:color="auto" w:fill="FFCCCC"/>
              </w:rPr>
            </w:pPr>
            <w:r w:rsidRPr="00115D09">
              <w:t xml:space="preserve">Source: </w:t>
            </w:r>
            <w:r w:rsidRPr="00115D09">
              <w:br/>
            </w:r>
            <w:r w:rsidRPr="009E2BBC">
              <w:rPr>
                <w:shd w:val="clear" w:color="auto" w:fill="EAF1DD"/>
              </w:rPr>
              <w:t>1A: 1500 RPM</w:t>
            </w:r>
            <w:r>
              <w:rPr>
                <w:shd w:val="clear" w:color="auto" w:fill="FFCCCC"/>
              </w:rPr>
              <w:br/>
            </w:r>
            <w:r w:rsidRPr="009E2BBC">
              <w:rPr>
                <w:shd w:val="clear" w:color="auto" w:fill="E5DFEC"/>
              </w:rPr>
              <w:t>1B:   900 RPM</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511" w:type="dxa"/>
            <w:tcBorders>
              <w:left w:val="single" w:sz="4" w:space="0" w:color="auto"/>
            </w:tcBorders>
          </w:tcPr>
          <w:p w:rsidR="0058089D" w:rsidRPr="00BD46CE" w:rsidRDefault="0058089D" w:rsidP="00BD3FC1">
            <w:pPr>
              <w:pStyle w:val="TableText"/>
              <w:jc w:val="right"/>
              <w:rPr>
                <w:b/>
                <w:u w:val="single"/>
              </w:rPr>
            </w:pPr>
            <w:r w:rsidRPr="00BD46CE">
              <w:rPr>
                <w:b/>
                <w:u w:val="single"/>
              </w:rPr>
              <w:br/>
              <w:t>↑0.250¦   0.0041</w:t>
            </w:r>
            <w:r w:rsidRPr="00BD46CE">
              <w:rPr>
                <w:b/>
                <w:u w:val="single"/>
              </w:rPr>
              <w:br/>
              <w:t>↑0.160¦   0.0057</w:t>
            </w:r>
          </w:p>
        </w:tc>
        <w:tc>
          <w:tcPr>
            <w:tcW w:w="1128" w:type="dxa"/>
          </w:tcPr>
          <w:p w:rsidR="0058089D" w:rsidRDefault="0058089D" w:rsidP="00BD3FC1">
            <w:pPr>
              <w:pStyle w:val="TableText"/>
              <w:jc w:val="right"/>
            </w:pPr>
            <w:r>
              <w:br/>
            </w:r>
            <w:r>
              <w:rPr>
                <w:rFonts w:cs="Arial"/>
              </w:rPr>
              <w:t>↑</w:t>
            </w:r>
            <w:r>
              <w:t>17</w:t>
            </w:r>
            <w:r>
              <w:rPr>
                <w:rFonts w:cs="Arial"/>
              </w:rPr>
              <w:t>¦</w:t>
            </w:r>
            <w:r>
              <w:t xml:space="preserve">    8</w:t>
            </w:r>
            <w:r>
              <w:br/>
            </w:r>
            <w:r>
              <w:rPr>
                <w:rFonts w:cs="Arial"/>
              </w:rPr>
              <w:t>↑</w:t>
            </w:r>
            <w:r>
              <w:t>26</w:t>
            </w:r>
            <w:r>
              <w:rPr>
                <w:rFonts w:cs="Arial"/>
              </w:rPr>
              <w:t>¦</w:t>
            </w:r>
            <w:r>
              <w:t xml:space="preserve">  11</w:t>
            </w:r>
          </w:p>
        </w:tc>
        <w:tc>
          <w:tcPr>
            <w:tcW w:w="1174" w:type="dxa"/>
          </w:tcPr>
          <w:p w:rsidR="0058089D" w:rsidRDefault="0058089D" w:rsidP="00BD3FC1">
            <w:pPr>
              <w:pStyle w:val="TableText"/>
              <w:jc w:val="right"/>
            </w:pPr>
            <w:r>
              <w:br/>
            </w:r>
            <w:r>
              <w:rPr>
                <w:rFonts w:cs="Arial"/>
              </w:rPr>
              <w:t>↑</w:t>
            </w:r>
            <w:r>
              <w:t>15</w:t>
            </w:r>
            <w:r w:rsidRPr="00C6777A">
              <w:t>0</w:t>
            </w:r>
            <w:r>
              <w:rPr>
                <w:rFonts w:cs="Arial"/>
              </w:rPr>
              <w:t>¦</w:t>
            </w:r>
            <w:r w:rsidRPr="00C6777A">
              <w:t xml:space="preserve">   </w:t>
            </w:r>
            <w:r>
              <w:t>4.6</w:t>
            </w:r>
            <w:r w:rsidRPr="00C6777A">
              <w:br/>
            </w:r>
            <w:r>
              <w:rPr>
                <w:rFonts w:cs="Arial"/>
              </w:rPr>
              <w:t>↑</w:t>
            </w:r>
            <w:r>
              <w:t>42</w:t>
            </w:r>
            <w:r>
              <w:rPr>
                <w:rFonts w:cs="Arial"/>
              </w:rPr>
              <w:t>¦</w:t>
            </w:r>
            <w:r>
              <w:t xml:space="preserve">   5.1</w:t>
            </w:r>
          </w:p>
        </w:tc>
        <w:tc>
          <w:tcPr>
            <w:tcW w:w="1208" w:type="dxa"/>
          </w:tcPr>
          <w:p w:rsidR="0058089D" w:rsidRDefault="0058089D" w:rsidP="00BD3FC1">
            <w:pPr>
              <w:pStyle w:val="TableText"/>
              <w:jc w:val="right"/>
            </w:pPr>
            <w:r>
              <w:br/>
            </w:r>
            <w:r>
              <w:rPr>
                <w:rFonts w:cs="Arial"/>
              </w:rPr>
              <w:t>↑</w:t>
            </w:r>
            <w:r>
              <w:t>1.74</w:t>
            </w:r>
            <w:r>
              <w:rPr>
                <w:rFonts w:cs="Arial"/>
              </w:rPr>
              <w:t>¦</w:t>
            </w:r>
            <w:r>
              <w:t xml:space="preserve"> 0.022</w:t>
            </w:r>
            <w:r>
              <w:br/>
            </w:r>
            <w:r>
              <w:rPr>
                <w:rFonts w:cs="Arial"/>
              </w:rPr>
              <w:t>↑</w:t>
            </w:r>
            <w:r>
              <w:t>0.81</w:t>
            </w:r>
            <w:r>
              <w:rPr>
                <w:rFonts w:cs="Arial"/>
              </w:rPr>
              <w:t>¦</w:t>
            </w:r>
            <w:r>
              <w:t xml:space="preserve"> 0.015</w:t>
            </w:r>
          </w:p>
        </w:tc>
        <w:tc>
          <w:tcPr>
            <w:tcW w:w="1145" w:type="dxa"/>
            <w:shd w:val="clear" w:color="auto" w:fill="auto"/>
          </w:tcPr>
          <w:p w:rsidR="0058089D" w:rsidRPr="00847E2D" w:rsidRDefault="0058089D" w:rsidP="00BD3FC1">
            <w:pPr>
              <w:pStyle w:val="TableText"/>
              <w:jc w:val="right"/>
              <w:rPr>
                <w:shd w:val="clear" w:color="auto" w:fill="FFCCCC"/>
              </w:rPr>
            </w:pPr>
            <w:r>
              <w:rPr>
                <w:shd w:val="clear" w:color="auto" w:fill="FFFFFF"/>
              </w:rPr>
              <w:t>0.0132</w:t>
            </w:r>
          </w:p>
        </w:tc>
        <w:tc>
          <w:tcPr>
            <w:tcW w:w="1272" w:type="dxa"/>
          </w:tcPr>
          <w:p w:rsidR="0058089D" w:rsidRPr="00BD46CE" w:rsidRDefault="0058089D" w:rsidP="00BD3FC1">
            <w:pPr>
              <w:pStyle w:val="TableText"/>
              <w:jc w:val="right"/>
              <w:rPr>
                <w:b/>
              </w:rPr>
            </w:pPr>
            <w:r w:rsidRPr="00BD46CE">
              <w:rPr>
                <w:b/>
              </w:rPr>
              <w:br/>
              <w:t>14.8</w:t>
            </w:r>
            <w:r w:rsidRPr="00BD46CE">
              <w:rPr>
                <w:b/>
              </w:rPr>
              <w:br/>
              <w:t>19.2</w:t>
            </w:r>
          </w:p>
        </w:tc>
        <w:tc>
          <w:tcPr>
            <w:tcW w:w="2101" w:type="dxa"/>
            <w:tcBorders>
              <w:top w:val="single" w:sz="4" w:space="0" w:color="auto"/>
              <w:bottom w:val="single" w:sz="4" w:space="0" w:color="auto"/>
            </w:tcBorders>
          </w:tcPr>
          <w:p w:rsidR="0058089D" w:rsidRDefault="0058089D" w:rsidP="00785FEA">
            <w:pPr>
              <w:pStyle w:val="TableText"/>
              <w:rPr>
                <w:shd w:val="clear" w:color="auto" w:fill="FFCCCC"/>
              </w:rPr>
            </w:pPr>
            <w:r>
              <w:t>BZ</w:t>
            </w:r>
            <w:r w:rsidRPr="00115D09">
              <w:t>:</w:t>
            </w:r>
            <w:r w:rsidRPr="00115D09">
              <w:br/>
            </w:r>
            <w:r>
              <w:rPr>
                <w:shd w:val="clear" w:color="auto" w:fill="EAF1DD"/>
              </w:rPr>
              <w:t>1</w:t>
            </w:r>
            <w:r w:rsidRPr="009E2BBC">
              <w:rPr>
                <w:shd w:val="clear" w:color="auto" w:fill="EAF1DD"/>
              </w:rPr>
              <w:t>A: 1500 RPM</w:t>
            </w:r>
            <w:r>
              <w:rPr>
                <w:shd w:val="clear" w:color="auto" w:fill="FFCCCC"/>
              </w:rPr>
              <w:br/>
            </w:r>
            <w:r>
              <w:rPr>
                <w:shd w:val="clear" w:color="auto" w:fill="E5DFEC"/>
              </w:rPr>
              <w:t>1</w:t>
            </w:r>
            <w:r w:rsidRPr="009E2BBC">
              <w:rPr>
                <w:shd w:val="clear" w:color="auto" w:fill="E5DFEC"/>
              </w:rPr>
              <w:t>B:   900 RPM</w:t>
            </w:r>
          </w:p>
        </w:tc>
      </w:tr>
      <w:tr w:rsidR="003727CF" w:rsidTr="00AE49BE">
        <w:tc>
          <w:tcPr>
            <w:tcW w:w="806" w:type="dxa"/>
            <w:tcBorders>
              <w:top w:val="nil"/>
              <w:left w:val="single" w:sz="4" w:space="0" w:color="auto"/>
              <w:bottom w:val="nil"/>
              <w:right w:val="single" w:sz="4" w:space="0" w:color="auto"/>
            </w:tcBorders>
          </w:tcPr>
          <w:p w:rsidR="0058089D" w:rsidRDefault="0058089D" w:rsidP="00785FEA">
            <w:pPr>
              <w:pStyle w:val="TableText"/>
            </w:pPr>
          </w:p>
        </w:tc>
        <w:tc>
          <w:tcPr>
            <w:tcW w:w="1299" w:type="dxa"/>
            <w:tcBorders>
              <w:top w:val="nil"/>
              <w:left w:val="single" w:sz="4" w:space="0" w:color="auto"/>
              <w:bottom w:val="nil"/>
              <w:right w:val="single" w:sz="4" w:space="0" w:color="auto"/>
            </w:tcBorders>
          </w:tcPr>
          <w:p w:rsidR="0058089D" w:rsidRDefault="0058089D" w:rsidP="00785FEA">
            <w:pPr>
              <w:pStyle w:val="TableText"/>
            </w:pPr>
          </w:p>
        </w:tc>
        <w:tc>
          <w:tcPr>
            <w:tcW w:w="1364" w:type="dxa"/>
            <w:tcBorders>
              <w:top w:val="single" w:sz="4" w:space="0" w:color="auto"/>
              <w:left w:val="single" w:sz="4" w:space="0" w:color="auto"/>
              <w:bottom w:val="nil"/>
              <w:right w:val="single" w:sz="4" w:space="0" w:color="auto"/>
            </w:tcBorders>
          </w:tcPr>
          <w:p w:rsidR="0058089D" w:rsidRDefault="0058089D" w:rsidP="00785FEA">
            <w:pPr>
              <w:pStyle w:val="TableText"/>
            </w:pPr>
            <w:r>
              <w:t xml:space="preserve">Al-alloy: </w:t>
            </w:r>
            <w:r>
              <w:br/>
              <w:t>5083-H111</w:t>
            </w:r>
          </w:p>
        </w:tc>
        <w:tc>
          <w:tcPr>
            <w:tcW w:w="1511" w:type="dxa"/>
            <w:tcBorders>
              <w:left w:val="single" w:sz="4" w:space="0" w:color="auto"/>
            </w:tcBorders>
          </w:tcPr>
          <w:p w:rsidR="0058089D" w:rsidRPr="00BD46CE" w:rsidRDefault="0058089D" w:rsidP="00BD3FC1">
            <w:pPr>
              <w:pStyle w:val="TableText"/>
              <w:jc w:val="right"/>
              <w:rPr>
                <w:b/>
                <w:u w:val="single"/>
              </w:rPr>
            </w:pPr>
            <w:r w:rsidRPr="00BD46CE">
              <w:rPr>
                <w:b/>
                <w:u w:val="single"/>
              </w:rPr>
              <w:br/>
              <w:t>↑3.000¦   0.0210</w:t>
            </w:r>
            <w:r w:rsidRPr="00BD46CE">
              <w:rPr>
                <w:b/>
                <w:u w:val="single"/>
              </w:rPr>
              <w:br/>
              <w:t>↑2.600¦   0.0290</w:t>
            </w:r>
          </w:p>
        </w:tc>
        <w:tc>
          <w:tcPr>
            <w:tcW w:w="1128" w:type="dxa"/>
          </w:tcPr>
          <w:p w:rsidR="0058089D" w:rsidRDefault="0058089D" w:rsidP="00BD3FC1">
            <w:pPr>
              <w:pStyle w:val="TableText"/>
              <w:jc w:val="right"/>
            </w:pPr>
            <w:r>
              <w:br/>
            </w:r>
            <w:r>
              <w:rPr>
                <w:rFonts w:cs="Arial"/>
              </w:rPr>
              <w:t>↑</w:t>
            </w:r>
            <w:r>
              <w:t>3055</w:t>
            </w:r>
            <w:r>
              <w:rPr>
                <w:rFonts w:cs="Arial"/>
              </w:rPr>
              <w:t>¦</w:t>
            </w:r>
            <w:r>
              <w:t xml:space="preserve">  59</w:t>
            </w:r>
            <w:r>
              <w:br/>
            </w:r>
            <w:r>
              <w:rPr>
                <w:rFonts w:cs="Arial"/>
              </w:rPr>
              <w:t>↑</w:t>
            </w:r>
            <w:r>
              <w:t>2309</w:t>
            </w:r>
            <w:r>
              <w:rPr>
                <w:rFonts w:cs="Arial"/>
              </w:rPr>
              <w:t>¦</w:t>
            </w:r>
            <w:r>
              <w:t xml:space="preserve">  30</w:t>
            </w:r>
          </w:p>
        </w:tc>
        <w:tc>
          <w:tcPr>
            <w:tcW w:w="1174" w:type="dxa"/>
          </w:tcPr>
          <w:p w:rsidR="0058089D" w:rsidRDefault="0058089D" w:rsidP="00BD3FC1">
            <w:pPr>
              <w:pStyle w:val="TableText"/>
              <w:jc w:val="right"/>
            </w:pPr>
            <w:r>
              <w:br/>
            </w:r>
            <w:r>
              <w:rPr>
                <w:rFonts w:cs="Arial"/>
              </w:rPr>
              <w:t>↑</w:t>
            </w:r>
            <w:r w:rsidRPr="00AD74B5">
              <w:rPr>
                <w:color w:val="FF0000"/>
              </w:rPr>
              <w:t>&gt;500</w:t>
            </w:r>
            <w:r>
              <w:rPr>
                <w:rFonts w:cs="Arial"/>
              </w:rPr>
              <w:t>¦</w:t>
            </w:r>
            <w:r>
              <w:t xml:space="preserve"> 72.0</w:t>
            </w:r>
            <w:r>
              <w:br/>
            </w:r>
            <w:r>
              <w:rPr>
                <w:rFonts w:cs="Arial"/>
              </w:rPr>
              <w:t>↑</w:t>
            </w:r>
            <w:r w:rsidRPr="00AD74B5">
              <w:rPr>
                <w:color w:val="FF0000"/>
              </w:rPr>
              <w:t>&gt;500</w:t>
            </w:r>
            <w:r>
              <w:rPr>
                <w:rFonts w:cs="Arial"/>
              </w:rPr>
              <w:t>¦</w:t>
            </w:r>
            <w:r>
              <w:t xml:space="preserve"> 11.0</w:t>
            </w:r>
          </w:p>
        </w:tc>
        <w:tc>
          <w:tcPr>
            <w:tcW w:w="1208" w:type="dxa"/>
          </w:tcPr>
          <w:p w:rsidR="0058089D" w:rsidRDefault="0058089D" w:rsidP="00BD3FC1">
            <w:pPr>
              <w:pStyle w:val="TableText"/>
              <w:jc w:val="right"/>
            </w:pPr>
            <w:r>
              <w:br/>
            </w:r>
            <w:r>
              <w:rPr>
                <w:rFonts w:cs="Arial"/>
              </w:rPr>
              <w:t>↑</w:t>
            </w:r>
            <w:r>
              <w:t>1.74</w:t>
            </w:r>
            <w:r>
              <w:rPr>
                <w:rFonts w:cs="Arial"/>
              </w:rPr>
              <w:t>¦</w:t>
            </w:r>
            <w:r>
              <w:t xml:space="preserve"> 0.022</w:t>
            </w:r>
            <w:r>
              <w:br/>
            </w:r>
            <w:r>
              <w:rPr>
                <w:rFonts w:cs="Arial"/>
              </w:rPr>
              <w:t>↑</w:t>
            </w:r>
            <w:r>
              <w:t>0.81</w:t>
            </w:r>
            <w:r>
              <w:rPr>
                <w:rFonts w:cs="Arial"/>
              </w:rPr>
              <w:t>¦</w:t>
            </w:r>
            <w:r>
              <w:t xml:space="preserve"> 0.015</w:t>
            </w:r>
          </w:p>
        </w:tc>
        <w:tc>
          <w:tcPr>
            <w:tcW w:w="1145" w:type="dxa"/>
            <w:shd w:val="clear" w:color="auto" w:fill="auto"/>
          </w:tcPr>
          <w:p w:rsidR="0058089D" w:rsidRPr="00847E2D" w:rsidRDefault="0058089D" w:rsidP="00BD3FC1">
            <w:pPr>
              <w:pStyle w:val="TableText"/>
              <w:jc w:val="right"/>
              <w:rPr>
                <w:shd w:val="clear" w:color="auto" w:fill="FFCCCC"/>
              </w:rPr>
            </w:pPr>
            <w:r>
              <w:rPr>
                <w:shd w:val="clear" w:color="auto" w:fill="FFFFFF"/>
              </w:rPr>
              <w:t>-</w:t>
            </w:r>
          </w:p>
        </w:tc>
        <w:tc>
          <w:tcPr>
            <w:tcW w:w="1272" w:type="dxa"/>
          </w:tcPr>
          <w:p w:rsidR="0058089D" w:rsidRPr="00BD46CE" w:rsidRDefault="0058089D" w:rsidP="00BD3FC1">
            <w:pPr>
              <w:pStyle w:val="TableText"/>
              <w:jc w:val="right"/>
              <w:rPr>
                <w:b/>
              </w:rPr>
            </w:pPr>
            <w:r w:rsidRPr="00BD46CE">
              <w:rPr>
                <w:b/>
              </w:rPr>
              <w:br/>
              <w:t>138.0</w:t>
            </w:r>
            <w:r w:rsidRPr="00BD46CE">
              <w:rPr>
                <w:b/>
              </w:rPr>
              <w:br/>
              <w:t>191.0</w:t>
            </w:r>
          </w:p>
        </w:tc>
        <w:tc>
          <w:tcPr>
            <w:tcW w:w="2101" w:type="dxa"/>
            <w:tcBorders>
              <w:top w:val="single" w:sz="4" w:space="0" w:color="auto"/>
              <w:bottom w:val="single" w:sz="4" w:space="0" w:color="auto"/>
            </w:tcBorders>
          </w:tcPr>
          <w:p w:rsidR="0058089D" w:rsidRDefault="0058089D" w:rsidP="00785FEA">
            <w:pPr>
              <w:pStyle w:val="TableText"/>
              <w:rPr>
                <w:shd w:val="clear" w:color="auto" w:fill="FFCCCC"/>
              </w:rPr>
            </w:pPr>
            <w:r w:rsidRPr="00115D09">
              <w:t>Source:</w:t>
            </w:r>
            <w:r w:rsidRPr="00115D09">
              <w:br/>
            </w:r>
            <w:r>
              <w:rPr>
                <w:shd w:val="clear" w:color="auto" w:fill="EAF1DD"/>
              </w:rPr>
              <w:t>2</w:t>
            </w:r>
            <w:r w:rsidRPr="009E2BBC">
              <w:rPr>
                <w:shd w:val="clear" w:color="auto" w:fill="EAF1DD"/>
              </w:rPr>
              <w:t>A: 1500 RPM</w:t>
            </w:r>
            <w:r>
              <w:rPr>
                <w:shd w:val="clear" w:color="auto" w:fill="FFCCCC"/>
              </w:rPr>
              <w:br/>
            </w:r>
            <w:r>
              <w:rPr>
                <w:shd w:val="clear" w:color="auto" w:fill="E5DFEC"/>
              </w:rPr>
              <w:t>2</w:t>
            </w:r>
            <w:r w:rsidRPr="009E2BBC">
              <w:rPr>
                <w:shd w:val="clear" w:color="auto" w:fill="E5DFEC"/>
              </w:rPr>
              <w:t>B:   900 RPM</w:t>
            </w:r>
          </w:p>
        </w:tc>
      </w:tr>
      <w:tr w:rsidR="003727CF" w:rsidTr="00AE49BE">
        <w:tc>
          <w:tcPr>
            <w:tcW w:w="806"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299"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364" w:type="dxa"/>
            <w:tcBorders>
              <w:top w:val="nil"/>
              <w:left w:val="single" w:sz="4" w:space="0" w:color="auto"/>
              <w:bottom w:val="single" w:sz="4" w:space="0" w:color="auto"/>
              <w:right w:val="single" w:sz="4" w:space="0" w:color="auto"/>
            </w:tcBorders>
          </w:tcPr>
          <w:p w:rsidR="0058089D" w:rsidRDefault="0058089D" w:rsidP="00785FEA">
            <w:pPr>
              <w:pStyle w:val="TableText"/>
            </w:pPr>
          </w:p>
        </w:tc>
        <w:tc>
          <w:tcPr>
            <w:tcW w:w="1511" w:type="dxa"/>
            <w:tcBorders>
              <w:left w:val="single" w:sz="4" w:space="0" w:color="auto"/>
            </w:tcBorders>
          </w:tcPr>
          <w:p w:rsidR="0058089D" w:rsidRPr="00BD46CE" w:rsidRDefault="0058089D" w:rsidP="00BD3FC1">
            <w:pPr>
              <w:pStyle w:val="TableText"/>
              <w:jc w:val="right"/>
              <w:rPr>
                <w:b/>
                <w:u w:val="single"/>
              </w:rPr>
            </w:pPr>
            <w:r w:rsidRPr="00BD46CE">
              <w:rPr>
                <w:b/>
                <w:u w:val="single"/>
              </w:rPr>
              <w:br/>
              <w:t>↑0.200¦   0.0053</w:t>
            </w:r>
            <w:r w:rsidRPr="00BD46CE">
              <w:rPr>
                <w:b/>
                <w:u w:val="single"/>
              </w:rPr>
              <w:br/>
              <w:t>↑0.048¦   0.0048</w:t>
            </w:r>
          </w:p>
        </w:tc>
        <w:tc>
          <w:tcPr>
            <w:tcW w:w="1128" w:type="dxa"/>
          </w:tcPr>
          <w:p w:rsidR="0058089D" w:rsidRDefault="0058089D" w:rsidP="00BD3FC1">
            <w:pPr>
              <w:pStyle w:val="TableText"/>
              <w:jc w:val="right"/>
            </w:pPr>
            <w:r>
              <w:br/>
            </w:r>
            <w:r>
              <w:rPr>
                <w:rFonts w:cs="Arial"/>
              </w:rPr>
              <w:t>↑</w:t>
            </w:r>
            <w:r>
              <w:t>282</w:t>
            </w:r>
            <w:r>
              <w:rPr>
                <w:rFonts w:cs="Arial"/>
              </w:rPr>
              <w:t>¦</w:t>
            </w:r>
            <w:r>
              <w:t xml:space="preserve">  35</w:t>
            </w:r>
            <w:r>
              <w:br/>
            </w:r>
            <w:r>
              <w:rPr>
                <w:rFonts w:cs="Arial"/>
              </w:rPr>
              <w:t>↑</w:t>
            </w:r>
            <w:r>
              <w:t>31</w:t>
            </w:r>
            <w:r>
              <w:rPr>
                <w:rFonts w:cs="Arial"/>
              </w:rPr>
              <w:t>¦</w:t>
            </w:r>
            <w:r>
              <w:t xml:space="preserve">  15</w:t>
            </w:r>
          </w:p>
        </w:tc>
        <w:tc>
          <w:tcPr>
            <w:tcW w:w="1174" w:type="dxa"/>
          </w:tcPr>
          <w:p w:rsidR="0058089D" w:rsidRPr="00C6777A" w:rsidRDefault="0058089D" w:rsidP="00BD3FC1">
            <w:pPr>
              <w:pStyle w:val="TableText"/>
              <w:jc w:val="right"/>
            </w:pPr>
            <w:r>
              <w:br/>
            </w:r>
            <w:r>
              <w:rPr>
                <w:rFonts w:cs="Arial"/>
              </w:rPr>
              <w:t>↑</w:t>
            </w:r>
            <w:r>
              <w:t>25</w:t>
            </w:r>
            <w:r>
              <w:rPr>
                <w:rFonts w:cs="Arial"/>
              </w:rPr>
              <w:t>¦</w:t>
            </w:r>
            <w:r w:rsidRPr="00C6777A">
              <w:t xml:space="preserve">   2</w:t>
            </w:r>
            <w:r>
              <w:t>.5</w:t>
            </w:r>
            <w:r w:rsidRPr="00C6777A">
              <w:br/>
            </w:r>
            <w:r>
              <w:rPr>
                <w:rFonts w:cs="Arial"/>
              </w:rPr>
              <w:t>↑</w:t>
            </w:r>
            <w:r>
              <w:t>130</w:t>
            </w:r>
            <w:r>
              <w:rPr>
                <w:rFonts w:cs="Arial"/>
              </w:rPr>
              <w:t>¦</w:t>
            </w:r>
            <w:r w:rsidRPr="00C6777A">
              <w:t xml:space="preserve">   </w:t>
            </w:r>
            <w:r>
              <w:t>4.0</w:t>
            </w:r>
          </w:p>
        </w:tc>
        <w:tc>
          <w:tcPr>
            <w:tcW w:w="1208" w:type="dxa"/>
          </w:tcPr>
          <w:p w:rsidR="0058089D" w:rsidRDefault="0058089D" w:rsidP="00BD3FC1">
            <w:pPr>
              <w:pStyle w:val="TableText"/>
              <w:jc w:val="right"/>
            </w:pPr>
            <w:r>
              <w:br/>
            </w:r>
            <w:r>
              <w:rPr>
                <w:rFonts w:cs="Arial"/>
              </w:rPr>
              <w:t>↑</w:t>
            </w:r>
            <w:r>
              <w:t>1.74</w:t>
            </w:r>
            <w:r>
              <w:rPr>
                <w:rFonts w:cs="Arial"/>
              </w:rPr>
              <w:t>¦</w:t>
            </w:r>
            <w:r>
              <w:t xml:space="preserve"> 0.022</w:t>
            </w:r>
            <w:r>
              <w:br/>
            </w:r>
            <w:r>
              <w:rPr>
                <w:rFonts w:cs="Arial"/>
              </w:rPr>
              <w:t>↑</w:t>
            </w:r>
            <w:r>
              <w:t>0.81</w:t>
            </w:r>
            <w:r>
              <w:rPr>
                <w:rFonts w:cs="Arial"/>
              </w:rPr>
              <w:t>¦</w:t>
            </w:r>
            <w:r>
              <w:t xml:space="preserve"> 0.015</w:t>
            </w:r>
          </w:p>
        </w:tc>
        <w:tc>
          <w:tcPr>
            <w:tcW w:w="1145" w:type="dxa"/>
            <w:shd w:val="clear" w:color="auto" w:fill="auto"/>
          </w:tcPr>
          <w:p w:rsidR="0058089D" w:rsidRPr="00847E2D" w:rsidRDefault="0058089D" w:rsidP="00BD3FC1">
            <w:pPr>
              <w:pStyle w:val="TableText"/>
              <w:jc w:val="right"/>
              <w:rPr>
                <w:shd w:val="clear" w:color="auto" w:fill="FFCCCC"/>
              </w:rPr>
            </w:pPr>
            <w:r>
              <w:rPr>
                <w:shd w:val="clear" w:color="auto" w:fill="FFFFFF"/>
              </w:rPr>
              <w:t>0.0279</w:t>
            </w:r>
          </w:p>
        </w:tc>
        <w:tc>
          <w:tcPr>
            <w:tcW w:w="1272" w:type="dxa"/>
          </w:tcPr>
          <w:p w:rsidR="0058089D" w:rsidRPr="00BD46CE" w:rsidRDefault="0058089D" w:rsidP="00BD3FC1">
            <w:pPr>
              <w:pStyle w:val="TableText"/>
              <w:jc w:val="right"/>
              <w:rPr>
                <w:b/>
              </w:rPr>
            </w:pPr>
            <w:r w:rsidRPr="00BD46CE">
              <w:rPr>
                <w:b/>
              </w:rPr>
              <w:br/>
              <w:t>20.6</w:t>
            </w:r>
            <w:r w:rsidRPr="00BD46CE">
              <w:rPr>
                <w:b/>
              </w:rPr>
              <w:br/>
              <w:t>18.0</w:t>
            </w:r>
          </w:p>
        </w:tc>
        <w:tc>
          <w:tcPr>
            <w:tcW w:w="2101" w:type="dxa"/>
            <w:tcBorders>
              <w:top w:val="single" w:sz="4" w:space="0" w:color="auto"/>
              <w:bottom w:val="single" w:sz="4" w:space="0" w:color="auto"/>
            </w:tcBorders>
          </w:tcPr>
          <w:p w:rsidR="0058089D" w:rsidRDefault="0058089D" w:rsidP="00785FEA">
            <w:pPr>
              <w:pStyle w:val="TableText"/>
              <w:rPr>
                <w:shd w:val="clear" w:color="auto" w:fill="FFCCCC"/>
              </w:rPr>
            </w:pPr>
            <w:r>
              <w:t>BZ</w:t>
            </w:r>
            <w:r w:rsidRPr="00115D09">
              <w:t>:</w:t>
            </w:r>
            <w:r w:rsidRPr="00115D09">
              <w:br/>
            </w:r>
            <w:r>
              <w:rPr>
                <w:shd w:val="clear" w:color="auto" w:fill="EAF1DD"/>
              </w:rPr>
              <w:t>2</w:t>
            </w:r>
            <w:r w:rsidRPr="009E2BBC">
              <w:rPr>
                <w:shd w:val="clear" w:color="auto" w:fill="EAF1DD"/>
              </w:rPr>
              <w:t>A: 1500 RPM</w:t>
            </w:r>
            <w:r>
              <w:rPr>
                <w:shd w:val="clear" w:color="auto" w:fill="FFCCCC"/>
              </w:rPr>
              <w:br/>
            </w:r>
            <w:r>
              <w:rPr>
                <w:shd w:val="clear" w:color="auto" w:fill="E5DFEC"/>
              </w:rPr>
              <w:t>2</w:t>
            </w:r>
            <w:r w:rsidRPr="009E2BBC">
              <w:rPr>
                <w:shd w:val="clear" w:color="auto" w:fill="E5DFEC"/>
              </w:rPr>
              <w:t>B:   900 RPM</w:t>
            </w:r>
          </w:p>
        </w:tc>
      </w:tr>
      <w:tr w:rsidR="003727CF" w:rsidTr="00AE49BE">
        <w:tc>
          <w:tcPr>
            <w:tcW w:w="806" w:type="dxa"/>
            <w:tcBorders>
              <w:top w:val="single" w:sz="4" w:space="0" w:color="auto"/>
              <w:left w:val="single" w:sz="4" w:space="0" w:color="auto"/>
              <w:bottom w:val="single" w:sz="4" w:space="0" w:color="auto"/>
              <w:right w:val="single" w:sz="4" w:space="0" w:color="auto"/>
            </w:tcBorders>
          </w:tcPr>
          <w:p w:rsidR="0058089D" w:rsidRDefault="0058089D" w:rsidP="00621CDA">
            <w:pPr>
              <w:pStyle w:val="TableText"/>
            </w:pPr>
            <w:r>
              <w:fldChar w:fldCharType="begin"/>
            </w:r>
            <w:r w:rsidR="00AD35E2">
              <w:instrText xml:space="preserve"> ADDIN EN.CITE &lt;EndNote&gt;&lt;Cite&gt;&lt;Author&gt;Zaghbani&lt;/Author&gt;&lt;Year&gt;2009&lt;/Year&gt;&lt;RecNum&gt;283&lt;/RecNum&gt;&lt;DisplayText&gt;[32]&lt;/DisplayText&gt;&lt;record&gt;&lt;rec-number&gt;283&lt;/rec-number&gt;&lt;foreign-keys&gt;&lt;key app="EN" db-id="v55w99w2adwdpwexr0lx059a5dvwt0dptxse"&gt;283&lt;/key&gt;&lt;/foreign-keys&gt;&lt;ref-type name="Journal Article"&gt;17&lt;/ref-type&gt;&lt;contributors&gt;&lt;authors&gt;&lt;author&gt;Zaghbani, I.&lt;/author&gt;&lt;author&gt;Songmene, V.&lt;/author&gt;&lt;author&gt;Khettabi, R.&lt;/author&gt;&lt;/authors&gt;&lt;/contributors&gt;&lt;auth-address&gt;[Zaghbani, I; Songmene, V; Khettabi, R] Univ Quebec, ETS Mech Engn, Montreal, PQ H3C 3P8, Canada&amp;#xD;Zaghbani, I (reprint author), Univ Quebec, ETS Mech Engn, Montreal, PQ H3C 3P8, Canada&amp;#xD;victor.songmene@etsmtl.ca&lt;/auth-address&gt;&lt;titles&gt;&lt;title&gt;Fine and Ultrafine Particle Characterization and Modeling in High-Speed Milling of 6061-T6 Aluminum Alloy&lt;/title&gt;&lt;secondary-title&gt;Journal of Materials Engineering and Performance&lt;/secondary-title&gt;&lt;alt-title&gt;J. Mater. Eng. Perform.&lt;/alt-title&gt;&lt;/titles&gt;&lt;periodical&gt;&lt;full-title&gt;Journal of Materials Engineering and Performance&lt;/full-title&gt;&lt;abbr-1&gt;J. Mater. Eng. Perform.&lt;/abbr-1&gt;&lt;/periodical&gt;&lt;alt-periodical&gt;&lt;full-title&gt;Journal of Materials Engineering and Performance&lt;/full-title&gt;&lt;abbr-1&gt;J. Mater. Eng. Perform.&lt;/abbr-1&gt;&lt;/alt-periodical&gt;&lt;pages&gt;38-48&lt;/pages&gt;&lt;volume&gt;18&lt;/volume&gt;&lt;number&gt;1&lt;/number&gt;&lt;keywords&gt;&lt;keyword&gt;clean machining&lt;/keyword&gt;&lt;keyword&gt;dust modeling&lt;/keyword&gt;&lt;keyword&gt;microparticles&lt;/keyword&gt;&lt;keyword&gt;nanoparticles&lt;/keyword&gt;&lt;keyword&gt;orthogonal milling&lt;/keyword&gt;&lt;keyword&gt;chip formation&lt;/keyword&gt;&lt;keyword&gt;dust&lt;/keyword&gt;&lt;keyword&gt;emission&lt;/keyword&gt;&lt;/keywords&gt;&lt;dates&gt;&lt;year&gt;2009&lt;/year&gt;&lt;pub-dates&gt;&lt;date&gt;Feb&lt;/date&gt;&lt;/pub-dates&gt;&lt;/dates&gt;&lt;isbn&gt;1059-9495&lt;/isbn&gt;&lt;accession-num&gt;WOS:000263063400007&lt;/accession-num&gt;&lt;work-type&gt;Article&lt;/work-type&gt;&lt;urls&gt;&lt;related-urls&gt;&lt;url&gt;&amp;lt;Go to ISI&amp;gt;://WOS:000263063400007&lt;/url&gt;&lt;/related-urls&gt;&lt;/urls&gt;&lt;electronic-resource-num&gt;10.1007/s11665-008-9265-x&lt;/electronic-resource-num&gt;&lt;language&gt;English&lt;/language&gt;&lt;/record&gt;&lt;/Cite&gt;&lt;/EndNote&gt;</w:instrText>
            </w:r>
            <w:r>
              <w:fldChar w:fldCharType="separate"/>
            </w:r>
            <w:r w:rsidR="00AD35E2">
              <w:rPr>
                <w:noProof/>
              </w:rPr>
              <w:t>[</w:t>
            </w:r>
            <w:hyperlink w:anchor="_ENREF_32" w:tooltip="Zaghbani, 2009 #283" w:history="1">
              <w:r w:rsidR="00621CDA">
                <w:rPr>
                  <w:noProof/>
                </w:rPr>
                <w:t>32</w:t>
              </w:r>
            </w:hyperlink>
            <w:r w:rsidR="00AD35E2">
              <w:rPr>
                <w:noProof/>
              </w:rPr>
              <w:t>]</w:t>
            </w:r>
            <w:r>
              <w:fldChar w:fldCharType="end"/>
            </w:r>
          </w:p>
        </w:tc>
        <w:tc>
          <w:tcPr>
            <w:tcW w:w="1299"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Orthogonal Milling</w:t>
            </w:r>
          </w:p>
        </w:tc>
        <w:tc>
          <w:tcPr>
            <w:tcW w:w="1364" w:type="dxa"/>
            <w:tcBorders>
              <w:top w:val="single" w:sz="4" w:space="0" w:color="auto"/>
              <w:left w:val="single" w:sz="4" w:space="0" w:color="auto"/>
              <w:bottom w:val="single" w:sz="4" w:space="0" w:color="auto"/>
              <w:right w:val="single" w:sz="4" w:space="0" w:color="auto"/>
            </w:tcBorders>
          </w:tcPr>
          <w:p w:rsidR="0058089D" w:rsidRDefault="0058089D" w:rsidP="00785FEA">
            <w:pPr>
              <w:pStyle w:val="TableText"/>
            </w:pPr>
            <w:r>
              <w:t xml:space="preserve">KC725M grade insert: (carbide+Al-TiN coating) </w:t>
            </w:r>
          </w:p>
        </w:tc>
        <w:tc>
          <w:tcPr>
            <w:tcW w:w="1511" w:type="dxa"/>
            <w:tcBorders>
              <w:left w:val="single" w:sz="4" w:space="0" w:color="auto"/>
            </w:tcBorders>
          </w:tcPr>
          <w:p w:rsidR="0058089D" w:rsidRPr="00C57644" w:rsidRDefault="0058089D" w:rsidP="00BD3FC1">
            <w:pPr>
              <w:pStyle w:val="TableText"/>
              <w:jc w:val="right"/>
            </w:pPr>
            <w:r w:rsidRPr="00DC7376">
              <w:rPr>
                <w:b/>
                <w:color w:val="FF0000"/>
                <w:shd w:val="clear" w:color="auto" w:fill="DBE5F1"/>
              </w:rPr>
              <w:t>390-820-270-370</w:t>
            </w:r>
            <w:r w:rsidRPr="00DC7376">
              <w:rPr>
                <w:b/>
                <w:color w:val="FF0000"/>
              </w:rPr>
              <w:br/>
            </w:r>
            <w:r w:rsidRPr="00DC7376">
              <w:rPr>
                <w:b/>
                <w:color w:val="FF0000"/>
                <w:shd w:val="clear" w:color="auto" w:fill="FDE9D9"/>
              </w:rPr>
              <w:t>420-810-800-300</w:t>
            </w:r>
            <w:r w:rsidRPr="00DC7376">
              <w:rPr>
                <w:b/>
                <w:color w:val="FF0000"/>
                <w:shd w:val="clear" w:color="auto" w:fill="FDE9D9"/>
              </w:rPr>
              <w:br/>
            </w:r>
            <w:r w:rsidRPr="00DC7376">
              <w:rPr>
                <w:b/>
                <w:color w:val="FF0000"/>
                <w:shd w:val="clear" w:color="auto" w:fill="DBE5F1"/>
              </w:rPr>
              <w:t>430-830-290-350</w:t>
            </w:r>
            <w:r w:rsidRPr="00DC7376">
              <w:rPr>
                <w:b/>
                <w:color w:val="FF0000"/>
                <w:shd w:val="clear" w:color="auto" w:fill="FDE9D9"/>
              </w:rPr>
              <w:br/>
              <w:t>430-790-860-310</w:t>
            </w:r>
          </w:p>
        </w:tc>
        <w:tc>
          <w:tcPr>
            <w:tcW w:w="1128" w:type="dxa"/>
          </w:tcPr>
          <w:p w:rsidR="00014239" w:rsidRPr="00010838" w:rsidRDefault="0058089D" w:rsidP="00BD3FC1">
            <w:pPr>
              <w:pStyle w:val="TableText"/>
              <w:jc w:val="right"/>
              <w:rPr>
                <w:color w:val="984806"/>
                <w:shd w:val="clear" w:color="auto" w:fill="FDE9D9"/>
              </w:rPr>
            </w:pPr>
            <w:r w:rsidRPr="00C57644">
              <w:rPr>
                <w:color w:val="FF0000"/>
                <w:shd w:val="clear" w:color="auto" w:fill="DBE5F1"/>
              </w:rPr>
              <w:t>20,300</w:t>
            </w:r>
            <w:r>
              <w:rPr>
                <w:shd w:val="clear" w:color="auto" w:fill="DBE5F1"/>
              </w:rPr>
              <w:t xml:space="preserve"> / 2,</w:t>
            </w:r>
            <w:r w:rsidRPr="00DB2667">
              <w:rPr>
                <w:shd w:val="clear" w:color="auto" w:fill="DBE5F1"/>
              </w:rPr>
              <w:t>3</w:t>
            </w:r>
            <w:r>
              <w:rPr>
                <w:shd w:val="clear" w:color="auto" w:fill="DBE5F1"/>
              </w:rPr>
              <w:t>00</w:t>
            </w:r>
            <w:r w:rsidRPr="00DB2667">
              <w:rPr>
                <w:shd w:val="clear" w:color="auto" w:fill="DBE5F1"/>
              </w:rPr>
              <w:br/>
            </w:r>
            <w:r w:rsidRPr="00C57644">
              <w:rPr>
                <w:color w:val="FF0000"/>
                <w:shd w:val="clear" w:color="auto" w:fill="FDE9D9"/>
              </w:rPr>
              <w:t>11,400</w:t>
            </w:r>
            <w:r w:rsidRPr="00DB2667">
              <w:rPr>
                <w:shd w:val="clear" w:color="auto" w:fill="FDE9D9"/>
              </w:rPr>
              <w:t xml:space="preserve"> /</w:t>
            </w:r>
            <w:r>
              <w:rPr>
                <w:shd w:val="clear" w:color="auto" w:fill="FDE9D9"/>
              </w:rPr>
              <w:t xml:space="preserve"> </w:t>
            </w:r>
            <w:r w:rsidRPr="00DB2667">
              <w:rPr>
                <w:shd w:val="clear" w:color="auto" w:fill="FDE9D9"/>
              </w:rPr>
              <w:t>7</w:t>
            </w:r>
            <w:r>
              <w:rPr>
                <w:shd w:val="clear" w:color="auto" w:fill="FDE9D9"/>
              </w:rPr>
              <w:t>,</w:t>
            </w:r>
            <w:r w:rsidRPr="00DB2667">
              <w:rPr>
                <w:shd w:val="clear" w:color="auto" w:fill="FDE9D9"/>
              </w:rPr>
              <w:t>1</w:t>
            </w:r>
            <w:r>
              <w:rPr>
                <w:shd w:val="clear" w:color="auto" w:fill="FDE9D9"/>
              </w:rPr>
              <w:t>00</w:t>
            </w:r>
            <w:r w:rsidRPr="00DB2667">
              <w:rPr>
                <w:shd w:val="clear" w:color="auto" w:fill="FDE9D9"/>
              </w:rPr>
              <w:br/>
            </w:r>
            <w:r w:rsidRPr="00C57644">
              <w:rPr>
                <w:color w:val="FF0000"/>
                <w:shd w:val="clear" w:color="auto" w:fill="DBE5F1"/>
              </w:rPr>
              <w:t>14,500</w:t>
            </w:r>
            <w:r w:rsidRPr="00DB2667">
              <w:rPr>
                <w:color w:val="984806"/>
                <w:shd w:val="clear" w:color="auto" w:fill="DBE5F1"/>
              </w:rPr>
              <w:t xml:space="preserve"> /</w:t>
            </w:r>
            <w:r>
              <w:rPr>
                <w:color w:val="984806"/>
                <w:shd w:val="clear" w:color="auto" w:fill="DBE5F1"/>
              </w:rPr>
              <w:t xml:space="preserve"> </w:t>
            </w:r>
            <w:r w:rsidRPr="00DB2667">
              <w:rPr>
                <w:color w:val="984806"/>
                <w:shd w:val="clear" w:color="auto" w:fill="DBE5F1"/>
              </w:rPr>
              <w:t>1</w:t>
            </w:r>
            <w:r>
              <w:rPr>
                <w:color w:val="984806"/>
                <w:shd w:val="clear" w:color="auto" w:fill="DBE5F1"/>
              </w:rPr>
              <w:t>00</w:t>
            </w:r>
            <w:r w:rsidRPr="00DB2667">
              <w:rPr>
                <w:shd w:val="clear" w:color="auto" w:fill="DBE5F1"/>
              </w:rPr>
              <w:br/>
            </w:r>
            <w:r w:rsidRPr="00DB2667">
              <w:rPr>
                <w:color w:val="984806"/>
                <w:shd w:val="clear" w:color="auto" w:fill="FDE9D9"/>
              </w:rPr>
              <w:t>2</w:t>
            </w:r>
            <w:r>
              <w:rPr>
                <w:color w:val="984806"/>
                <w:shd w:val="clear" w:color="auto" w:fill="FDE9D9"/>
              </w:rPr>
              <w:t>,</w:t>
            </w:r>
            <w:r w:rsidRPr="00DB2667">
              <w:rPr>
                <w:color w:val="984806"/>
                <w:shd w:val="clear" w:color="auto" w:fill="FDE9D9"/>
              </w:rPr>
              <w:t>5</w:t>
            </w:r>
            <w:r>
              <w:rPr>
                <w:color w:val="984806"/>
                <w:shd w:val="clear" w:color="auto" w:fill="FDE9D9"/>
              </w:rPr>
              <w:t>00</w:t>
            </w:r>
            <w:r w:rsidRPr="00DB2667">
              <w:rPr>
                <w:color w:val="984806"/>
                <w:shd w:val="clear" w:color="auto" w:fill="FDE9D9"/>
              </w:rPr>
              <w:t xml:space="preserve"> / 2</w:t>
            </w:r>
            <w:r>
              <w:rPr>
                <w:color w:val="984806"/>
                <w:shd w:val="clear" w:color="auto" w:fill="FDE9D9"/>
              </w:rPr>
              <w:t>,00</w:t>
            </w:r>
            <w:r w:rsidRPr="00DB2667">
              <w:rPr>
                <w:color w:val="984806"/>
                <w:shd w:val="clear" w:color="auto" w:fill="FDE9D9"/>
              </w:rPr>
              <w:t>0</w:t>
            </w:r>
            <w:r w:rsidRPr="00DB2667">
              <w:rPr>
                <w:color w:val="984806"/>
                <w:shd w:val="clear" w:color="auto" w:fill="FDE9D9"/>
              </w:rPr>
              <w:br/>
            </w:r>
            <w:r w:rsidRPr="00DB2667">
              <w:rPr>
                <w:shd w:val="clear" w:color="auto" w:fill="DBE5F1"/>
              </w:rPr>
              <w:t>&lt;</w:t>
            </w:r>
            <w:r w:rsidRPr="00C57644">
              <w:rPr>
                <w:color w:val="FF0000"/>
                <w:shd w:val="clear" w:color="auto" w:fill="DBE5F1"/>
              </w:rPr>
              <w:t>22,500</w:t>
            </w:r>
            <w:r>
              <w:rPr>
                <w:shd w:val="clear" w:color="auto" w:fill="DBE5F1"/>
              </w:rPr>
              <w:t xml:space="preserve">&gt; </w:t>
            </w:r>
            <w:r w:rsidRPr="00DB2667">
              <w:rPr>
                <w:shd w:val="clear" w:color="auto" w:fill="DBE5F1"/>
              </w:rPr>
              <w:t>/</w:t>
            </w:r>
            <w:r>
              <w:rPr>
                <w:shd w:val="clear" w:color="auto" w:fill="DBE5F1"/>
              </w:rPr>
              <w:t xml:space="preserve"> &lt;3,</w:t>
            </w:r>
            <w:r w:rsidRPr="00DB2667">
              <w:rPr>
                <w:shd w:val="clear" w:color="auto" w:fill="DBE5F1"/>
              </w:rPr>
              <w:t>2</w:t>
            </w:r>
            <w:r>
              <w:rPr>
                <w:shd w:val="clear" w:color="auto" w:fill="DBE5F1"/>
              </w:rPr>
              <w:t>00</w:t>
            </w:r>
            <w:r w:rsidRPr="00DB2667">
              <w:rPr>
                <w:shd w:val="clear" w:color="auto" w:fill="DBE5F1"/>
              </w:rPr>
              <w:t>&gt;</w:t>
            </w:r>
            <w:r>
              <w:rPr>
                <w:color w:val="984806"/>
                <w:shd w:val="clear" w:color="auto" w:fill="FDE9D9"/>
              </w:rPr>
              <w:br/>
            </w:r>
            <w:r w:rsidRPr="00DB2667">
              <w:rPr>
                <w:shd w:val="clear" w:color="auto" w:fill="FDE9D9"/>
              </w:rPr>
              <w:t>&lt;</w:t>
            </w:r>
            <w:r w:rsidRPr="00C57644">
              <w:rPr>
                <w:color w:val="FF0000"/>
                <w:shd w:val="clear" w:color="auto" w:fill="FDE9D9"/>
              </w:rPr>
              <w:t>13,000</w:t>
            </w:r>
            <w:r>
              <w:rPr>
                <w:shd w:val="clear" w:color="auto" w:fill="FDE9D9"/>
              </w:rPr>
              <w:t xml:space="preserve">&gt; </w:t>
            </w:r>
            <w:r w:rsidRPr="00DB2667">
              <w:rPr>
                <w:shd w:val="clear" w:color="auto" w:fill="FDE9D9"/>
              </w:rPr>
              <w:t>/</w:t>
            </w:r>
            <w:r>
              <w:rPr>
                <w:shd w:val="clear" w:color="auto" w:fill="FDE9D9"/>
              </w:rPr>
              <w:t xml:space="preserve"> &lt;</w:t>
            </w:r>
            <w:r w:rsidRPr="00DB2667">
              <w:rPr>
                <w:shd w:val="clear" w:color="auto" w:fill="FDE9D9"/>
              </w:rPr>
              <w:t>8</w:t>
            </w:r>
            <w:r>
              <w:rPr>
                <w:shd w:val="clear" w:color="auto" w:fill="FDE9D9"/>
              </w:rPr>
              <w:t>,</w:t>
            </w:r>
            <w:r w:rsidRPr="00DB2667">
              <w:rPr>
                <w:shd w:val="clear" w:color="auto" w:fill="FDE9D9"/>
              </w:rPr>
              <w:t>3</w:t>
            </w:r>
            <w:r>
              <w:rPr>
                <w:shd w:val="clear" w:color="auto" w:fill="FDE9D9"/>
              </w:rPr>
              <w:t>00</w:t>
            </w:r>
            <w:r w:rsidRPr="00DB2667">
              <w:rPr>
                <w:shd w:val="clear" w:color="auto" w:fill="FDE9D9"/>
              </w:rPr>
              <w:t>&gt;</w:t>
            </w:r>
            <w:r>
              <w:rPr>
                <w:shd w:val="clear" w:color="auto" w:fill="FDE9D9"/>
              </w:rPr>
              <w:br/>
            </w:r>
            <w:r w:rsidRPr="00DB2667">
              <w:rPr>
                <w:color w:val="984806"/>
                <w:shd w:val="clear" w:color="auto" w:fill="DBE5F1"/>
              </w:rPr>
              <w:t>&lt;</w:t>
            </w:r>
            <w:r w:rsidRPr="00355526">
              <w:rPr>
                <w:color w:val="FF0000"/>
                <w:shd w:val="clear" w:color="auto" w:fill="DBE5F1"/>
              </w:rPr>
              <w:t>17,900</w:t>
            </w:r>
            <w:r>
              <w:rPr>
                <w:color w:val="984806"/>
                <w:shd w:val="clear" w:color="auto" w:fill="DBE5F1"/>
              </w:rPr>
              <w:t>&gt;</w:t>
            </w:r>
            <w:r w:rsidRPr="00DB2667">
              <w:rPr>
                <w:color w:val="984806"/>
                <w:shd w:val="clear" w:color="auto" w:fill="DBE5F1"/>
              </w:rPr>
              <w:t>/</w:t>
            </w:r>
            <w:r>
              <w:rPr>
                <w:color w:val="984806"/>
                <w:shd w:val="clear" w:color="auto" w:fill="DBE5F1"/>
              </w:rPr>
              <w:t xml:space="preserve"> &lt;</w:t>
            </w:r>
            <w:r w:rsidRPr="00DB2667">
              <w:rPr>
                <w:color w:val="984806"/>
                <w:shd w:val="clear" w:color="auto" w:fill="DBE5F1"/>
              </w:rPr>
              <w:t>4</w:t>
            </w:r>
            <w:r>
              <w:rPr>
                <w:color w:val="984806"/>
                <w:shd w:val="clear" w:color="auto" w:fill="DBE5F1"/>
              </w:rPr>
              <w:t>00</w:t>
            </w:r>
            <w:r w:rsidRPr="00DB2667">
              <w:rPr>
                <w:color w:val="984806"/>
                <w:shd w:val="clear" w:color="auto" w:fill="DBE5F1"/>
              </w:rPr>
              <w:t>&gt;</w:t>
            </w:r>
            <w:r>
              <w:rPr>
                <w:color w:val="984806"/>
                <w:shd w:val="clear" w:color="auto" w:fill="FDE9D9"/>
              </w:rPr>
              <w:br/>
            </w:r>
            <w:r w:rsidRPr="00DB2667">
              <w:rPr>
                <w:color w:val="984806"/>
                <w:shd w:val="clear" w:color="auto" w:fill="FDE9D9"/>
              </w:rPr>
              <w:t>&lt;4</w:t>
            </w:r>
            <w:r>
              <w:rPr>
                <w:color w:val="984806"/>
                <w:shd w:val="clear" w:color="auto" w:fill="FDE9D9"/>
              </w:rPr>
              <w:t>,</w:t>
            </w:r>
            <w:r w:rsidRPr="00DB2667">
              <w:rPr>
                <w:color w:val="984806"/>
                <w:shd w:val="clear" w:color="auto" w:fill="FDE9D9"/>
              </w:rPr>
              <w:t>6</w:t>
            </w:r>
            <w:r>
              <w:rPr>
                <w:color w:val="984806"/>
                <w:shd w:val="clear" w:color="auto" w:fill="FDE9D9"/>
              </w:rPr>
              <w:t>00&gt;</w:t>
            </w:r>
            <w:r w:rsidRPr="00DB2667">
              <w:rPr>
                <w:color w:val="984806"/>
                <w:shd w:val="clear" w:color="auto" w:fill="FDE9D9"/>
              </w:rPr>
              <w:t xml:space="preserve"> /</w:t>
            </w:r>
            <w:r>
              <w:rPr>
                <w:color w:val="984806"/>
                <w:shd w:val="clear" w:color="auto" w:fill="FDE9D9"/>
              </w:rPr>
              <w:t xml:space="preserve"> &lt;2,</w:t>
            </w:r>
            <w:r w:rsidRPr="00DB2667">
              <w:rPr>
                <w:color w:val="984806"/>
                <w:shd w:val="clear" w:color="auto" w:fill="FDE9D9"/>
              </w:rPr>
              <w:t>7</w:t>
            </w:r>
            <w:r>
              <w:rPr>
                <w:color w:val="984806"/>
                <w:shd w:val="clear" w:color="auto" w:fill="FDE9D9"/>
              </w:rPr>
              <w:t>00</w:t>
            </w:r>
            <w:r w:rsidRPr="00DB2667">
              <w:rPr>
                <w:color w:val="984806"/>
                <w:shd w:val="clear" w:color="auto" w:fill="FDE9D9"/>
              </w:rPr>
              <w:t>&gt;</w:t>
            </w:r>
          </w:p>
        </w:tc>
        <w:tc>
          <w:tcPr>
            <w:tcW w:w="1174" w:type="dxa"/>
          </w:tcPr>
          <w:p w:rsidR="0058089D" w:rsidRDefault="0058089D" w:rsidP="00BD3FC1">
            <w:pPr>
              <w:pStyle w:val="TableText"/>
              <w:jc w:val="right"/>
            </w:pPr>
            <w:r>
              <w:t>-</w:t>
            </w:r>
          </w:p>
        </w:tc>
        <w:tc>
          <w:tcPr>
            <w:tcW w:w="1208" w:type="dxa"/>
          </w:tcPr>
          <w:p w:rsidR="0058089D" w:rsidRDefault="0058089D" w:rsidP="00BD3FC1">
            <w:pPr>
              <w:pStyle w:val="TableText"/>
              <w:jc w:val="right"/>
            </w:pPr>
            <w:r>
              <w:t>-</w:t>
            </w:r>
          </w:p>
        </w:tc>
        <w:tc>
          <w:tcPr>
            <w:tcW w:w="1145" w:type="dxa"/>
            <w:shd w:val="clear" w:color="auto" w:fill="auto"/>
          </w:tcPr>
          <w:p w:rsidR="0058089D" w:rsidRDefault="0058089D" w:rsidP="00BD3FC1">
            <w:pPr>
              <w:pStyle w:val="TableText"/>
              <w:jc w:val="right"/>
              <w:rPr>
                <w:shd w:val="clear" w:color="auto" w:fill="FFFFFF"/>
              </w:rPr>
            </w:pPr>
            <w:r>
              <w:rPr>
                <w:shd w:val="clear" w:color="auto" w:fill="FFFFFF"/>
              </w:rPr>
              <w:t>-</w:t>
            </w:r>
          </w:p>
        </w:tc>
        <w:tc>
          <w:tcPr>
            <w:tcW w:w="1272" w:type="dxa"/>
          </w:tcPr>
          <w:p w:rsidR="0058089D" w:rsidRDefault="0058089D" w:rsidP="00BD3FC1">
            <w:pPr>
              <w:pStyle w:val="TableText"/>
              <w:jc w:val="right"/>
            </w:pPr>
            <w:r>
              <w:t>-</w:t>
            </w:r>
          </w:p>
        </w:tc>
        <w:tc>
          <w:tcPr>
            <w:tcW w:w="2101" w:type="dxa"/>
            <w:tcBorders>
              <w:top w:val="single" w:sz="4" w:space="0" w:color="auto"/>
              <w:bottom w:val="single" w:sz="4" w:space="0" w:color="auto"/>
            </w:tcBorders>
          </w:tcPr>
          <w:p w:rsidR="0058089D" w:rsidRDefault="0058089D" w:rsidP="00785FEA">
            <w:pPr>
              <w:pStyle w:val="TableText"/>
            </w:pPr>
            <w:r>
              <w:t xml:space="preserve">SMPS: Ø=10-20-100-250-736 nm: </w:t>
            </w:r>
            <w:r>
              <w:br/>
            </w:r>
            <w:r w:rsidRPr="00FD79D0">
              <w:t>APS</w:t>
            </w:r>
            <w:r>
              <w:t>:</w:t>
            </w:r>
            <w:r>
              <w:br/>
              <w:t>Ø=</w:t>
            </w:r>
            <w:r w:rsidRPr="00313A81">
              <w:t>0.5-1</w:t>
            </w:r>
            <w:r>
              <w:t xml:space="preserve"> / 1-10µm:</w:t>
            </w:r>
            <w:r>
              <w:br/>
            </w:r>
            <w:r w:rsidRPr="00313A81">
              <w:rPr>
                <w:shd w:val="clear" w:color="auto" w:fill="DBE5F1"/>
              </w:rPr>
              <w:t>wet</w:t>
            </w:r>
            <w:r>
              <w:rPr>
                <w:shd w:val="clear" w:color="auto" w:fill="DBE5F1"/>
              </w:rPr>
              <w:t xml:space="preserve"> </w:t>
            </w:r>
            <w:r w:rsidRPr="00313A81">
              <w:t xml:space="preserve">/ </w:t>
            </w:r>
            <w:r w:rsidRPr="00313A81">
              <w:rPr>
                <w:shd w:val="clear" w:color="auto" w:fill="FDE9D9"/>
              </w:rPr>
              <w:t>dry</w:t>
            </w:r>
            <w:r>
              <w:t xml:space="preserve">, </w:t>
            </w:r>
            <w:r>
              <w:br/>
              <w:t xml:space="preserve">Speed = </w:t>
            </w:r>
            <w:r w:rsidRPr="00313A81">
              <w:rPr>
                <w:color w:val="0070C0"/>
              </w:rPr>
              <w:t>5</w:t>
            </w:r>
            <w:r>
              <w:rPr>
                <w:color w:val="0070C0"/>
              </w:rPr>
              <w:t xml:space="preserve"> ,</w:t>
            </w:r>
            <w:r w:rsidRPr="00DB2667">
              <w:rPr>
                <w:color w:val="984806"/>
              </w:rPr>
              <w:t xml:space="preserve">15 </w:t>
            </w:r>
            <w:r w:rsidRPr="00DB2667">
              <w:t>m/s</w:t>
            </w:r>
            <w:r>
              <w:t>,</w:t>
            </w:r>
            <w:r>
              <w:br/>
              <w:t>feed =0.125 &lt;0.2&gt;</w:t>
            </w:r>
          </w:p>
        </w:tc>
      </w:tr>
    </w:tbl>
    <w:p w:rsidR="0048366E" w:rsidRDefault="0048366E" w:rsidP="0048366E">
      <w:pPr>
        <w:pStyle w:val="BodyText"/>
        <w:rPr>
          <w:lang w:val="en-AU"/>
        </w:rPr>
      </w:pPr>
    </w:p>
    <w:p w:rsidR="000038F9" w:rsidRPr="0048366E" w:rsidRDefault="000038F9" w:rsidP="0048366E">
      <w:pPr>
        <w:rPr>
          <w:szCs w:val="28"/>
          <w:lang w:eastAsia="x-none"/>
        </w:rPr>
        <w:sectPr w:rsidR="000038F9" w:rsidRPr="0048366E" w:rsidSect="004236AD">
          <w:pgSz w:w="16840" w:h="11900" w:orient="landscape"/>
          <w:pgMar w:top="1418" w:right="1701" w:bottom="1418" w:left="1701" w:header="720" w:footer="567" w:gutter="567"/>
          <w:cols w:space="720"/>
          <w:docGrid w:linePitch="299"/>
        </w:sectPr>
      </w:pPr>
    </w:p>
    <w:p w:rsidR="006A70A7" w:rsidRPr="00430ED1" w:rsidRDefault="006A70A7" w:rsidP="0048366E">
      <w:pPr>
        <w:pStyle w:val="BodyText"/>
        <w:rPr>
          <w:lang w:val="en-AU"/>
        </w:rPr>
      </w:pPr>
    </w:p>
    <w:sectPr w:rsidR="006A70A7" w:rsidRPr="00430ED1" w:rsidSect="000D025C">
      <w:headerReference w:type="even" r:id="rId34"/>
      <w:type w:val="evenPage"/>
      <w:pgSz w:w="11900" w:h="16840"/>
      <w:pgMar w:top="1701" w:right="1418" w:bottom="1701" w:left="1418" w:header="720" w:footer="567" w:gutter="56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117" w:rsidRDefault="009E4117">
      <w:r>
        <w:separator/>
      </w:r>
    </w:p>
  </w:endnote>
  <w:endnote w:type="continuationSeparator" w:id="0">
    <w:p w:rsidR="009E4117" w:rsidRDefault="009E4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66E" w:rsidRDefault="0048366E" w:rsidP="000A4B47">
    <w:pPr>
      <w:pStyle w:val="Footer"/>
      <w:jc w:val="right"/>
    </w:pPr>
    <w:r>
      <w:rPr>
        <w:rStyle w:val="PageNumber"/>
      </w:rPr>
      <w:fldChar w:fldCharType="begin"/>
    </w:r>
    <w:r>
      <w:rPr>
        <w:rStyle w:val="PageNumber"/>
      </w:rPr>
      <w:instrText xml:space="preserve"> PAGE </w:instrText>
    </w:r>
    <w:r>
      <w:rPr>
        <w:rStyle w:val="PageNumber"/>
      </w:rPr>
      <w:fldChar w:fldCharType="separate"/>
    </w:r>
    <w:r w:rsidR="005912B0">
      <w:rPr>
        <w:rStyle w:val="PageNumber"/>
        <w:noProof/>
      </w:rPr>
      <w:t>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66E" w:rsidRPr="008F06E7" w:rsidRDefault="0048366E" w:rsidP="0048366E">
    <w:pPr>
      <w:pStyle w:val="Footer"/>
      <w:tabs>
        <w:tab w:val="clear" w:pos="8640"/>
        <w:tab w:val="left" w:pos="735"/>
      </w:tabs>
    </w:pPr>
    <w:r w:rsidRPr="00EC4147">
      <w:rPr>
        <w:rStyle w:val="PageNumber"/>
      </w:rPr>
      <w:fldChar w:fldCharType="begin"/>
    </w:r>
    <w:r w:rsidRPr="00EC4147">
      <w:rPr>
        <w:rStyle w:val="PageNumber"/>
      </w:rPr>
      <w:instrText xml:space="preserve"> PAGE </w:instrText>
    </w:r>
    <w:r w:rsidRPr="00EC4147">
      <w:rPr>
        <w:rStyle w:val="PageNumber"/>
      </w:rPr>
      <w:fldChar w:fldCharType="separate"/>
    </w:r>
    <w:r w:rsidR="005912B0">
      <w:rPr>
        <w:rStyle w:val="PageNumber"/>
        <w:noProof/>
      </w:rPr>
      <w:t>10</w:t>
    </w:r>
    <w:r w:rsidRPr="00EC4147">
      <w:rPr>
        <w:rStyle w:val="PageNumber"/>
      </w:rPr>
      <w:fldChar w:fldCharType="end"/>
    </w:r>
    <w:r>
      <w:rPr>
        <w:rStyle w:val="PageNumbe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80400"/>
      <w:docPartObj>
        <w:docPartGallery w:val="Page Numbers (Bottom of Page)"/>
        <w:docPartUnique/>
      </w:docPartObj>
    </w:sdtPr>
    <w:sdtEndPr>
      <w:rPr>
        <w:noProof/>
      </w:rPr>
    </w:sdtEndPr>
    <w:sdtContent>
      <w:p w:rsidR="0048366E" w:rsidRDefault="0048366E">
        <w:pPr>
          <w:pStyle w:val="Footer"/>
          <w:jc w:val="right"/>
        </w:pPr>
        <w:r>
          <w:fldChar w:fldCharType="begin"/>
        </w:r>
        <w:r>
          <w:instrText xml:space="preserve"> PAGE   \* MERGEFORMAT </w:instrText>
        </w:r>
        <w:r>
          <w:fldChar w:fldCharType="separate"/>
        </w:r>
        <w:r w:rsidR="005912B0">
          <w:rPr>
            <w:noProof/>
          </w:rPr>
          <w:t>9</w:t>
        </w:r>
        <w:r>
          <w:rPr>
            <w:noProof/>
          </w:rPr>
          <w:fldChar w:fldCharType="end"/>
        </w:r>
      </w:p>
    </w:sdtContent>
  </w:sdt>
  <w:p w:rsidR="0048366E" w:rsidRPr="00F71160" w:rsidRDefault="0048366E" w:rsidP="00F711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117" w:rsidRDefault="009E4117">
      <w:r>
        <w:separator/>
      </w:r>
    </w:p>
  </w:footnote>
  <w:footnote w:type="continuationSeparator" w:id="0">
    <w:p w:rsidR="009E4117" w:rsidRDefault="009E41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66E" w:rsidRDefault="004836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66E" w:rsidRPr="006C626F" w:rsidRDefault="0048366E" w:rsidP="006C62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66E" w:rsidRDefault="0048366E" w:rsidP="002564ED">
    <w:pPr>
      <w:pStyle w:val="Header"/>
      <w:tabs>
        <w:tab w:val="left" w:pos="4320"/>
        <w:tab w:val="right" w:pos="8364"/>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66E" w:rsidRPr="000D025C" w:rsidRDefault="0048366E" w:rsidP="000D02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FFFFFFFE"/>
    <w:multiLevelType w:val="singleLevel"/>
    <w:tmpl w:val="A17464F8"/>
    <w:lvl w:ilvl="0">
      <w:numFmt w:val="decimal"/>
      <w:pStyle w:val="Dot1"/>
      <w:lvlText w:val="*"/>
      <w:lvlJc w:val="left"/>
    </w:lvl>
  </w:abstractNum>
  <w:abstractNum w:abstractNumId="1">
    <w:nsid w:val="01E7190D"/>
    <w:multiLevelType w:val="hybridMultilevel"/>
    <w:tmpl w:val="D65E5096"/>
    <w:lvl w:ilvl="0" w:tplc="94AE5756">
      <w:start w:val="1"/>
      <w:numFmt w:val="decimal"/>
      <w:lvlText w:val="%1."/>
      <w:lvlJc w:val="left"/>
      <w:pPr>
        <w:ind w:left="1796" w:hanging="360"/>
      </w:pPr>
      <w:rPr>
        <w:rFonts w:hint="default"/>
      </w:rPr>
    </w:lvl>
    <w:lvl w:ilvl="1" w:tplc="0C090019" w:tentative="1">
      <w:start w:val="1"/>
      <w:numFmt w:val="lowerLetter"/>
      <w:lvlText w:val="%2."/>
      <w:lvlJc w:val="left"/>
      <w:pPr>
        <w:ind w:left="2516" w:hanging="360"/>
      </w:pPr>
    </w:lvl>
    <w:lvl w:ilvl="2" w:tplc="0C09001B" w:tentative="1">
      <w:start w:val="1"/>
      <w:numFmt w:val="lowerRoman"/>
      <w:lvlText w:val="%3."/>
      <w:lvlJc w:val="right"/>
      <w:pPr>
        <w:ind w:left="3236" w:hanging="180"/>
      </w:pPr>
    </w:lvl>
    <w:lvl w:ilvl="3" w:tplc="0C09000F" w:tentative="1">
      <w:start w:val="1"/>
      <w:numFmt w:val="decimal"/>
      <w:lvlText w:val="%4."/>
      <w:lvlJc w:val="left"/>
      <w:pPr>
        <w:ind w:left="3956" w:hanging="360"/>
      </w:pPr>
    </w:lvl>
    <w:lvl w:ilvl="4" w:tplc="0C090019" w:tentative="1">
      <w:start w:val="1"/>
      <w:numFmt w:val="lowerLetter"/>
      <w:lvlText w:val="%5."/>
      <w:lvlJc w:val="left"/>
      <w:pPr>
        <w:ind w:left="4676" w:hanging="360"/>
      </w:pPr>
    </w:lvl>
    <w:lvl w:ilvl="5" w:tplc="0C09001B" w:tentative="1">
      <w:start w:val="1"/>
      <w:numFmt w:val="lowerRoman"/>
      <w:lvlText w:val="%6."/>
      <w:lvlJc w:val="right"/>
      <w:pPr>
        <w:ind w:left="5396" w:hanging="180"/>
      </w:pPr>
    </w:lvl>
    <w:lvl w:ilvl="6" w:tplc="0C09000F" w:tentative="1">
      <w:start w:val="1"/>
      <w:numFmt w:val="decimal"/>
      <w:lvlText w:val="%7."/>
      <w:lvlJc w:val="left"/>
      <w:pPr>
        <w:ind w:left="6116" w:hanging="360"/>
      </w:pPr>
    </w:lvl>
    <w:lvl w:ilvl="7" w:tplc="0C090019" w:tentative="1">
      <w:start w:val="1"/>
      <w:numFmt w:val="lowerLetter"/>
      <w:lvlText w:val="%8."/>
      <w:lvlJc w:val="left"/>
      <w:pPr>
        <w:ind w:left="6836" w:hanging="360"/>
      </w:pPr>
    </w:lvl>
    <w:lvl w:ilvl="8" w:tplc="0C09001B" w:tentative="1">
      <w:start w:val="1"/>
      <w:numFmt w:val="lowerRoman"/>
      <w:lvlText w:val="%9."/>
      <w:lvlJc w:val="right"/>
      <w:pPr>
        <w:ind w:left="7556" w:hanging="180"/>
      </w:pPr>
    </w:lvl>
  </w:abstractNum>
  <w:abstractNum w:abstractNumId="2">
    <w:nsid w:val="027A3A46"/>
    <w:multiLevelType w:val="hybridMultilevel"/>
    <w:tmpl w:val="69FA1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2A17F20"/>
    <w:multiLevelType w:val="hybridMultilevel"/>
    <w:tmpl w:val="3A2C2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3A52FC"/>
    <w:multiLevelType w:val="hybridMultilevel"/>
    <w:tmpl w:val="84B8F646"/>
    <w:lvl w:ilvl="0" w:tplc="D534B9D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99076E"/>
    <w:multiLevelType w:val="hybridMultilevel"/>
    <w:tmpl w:val="829AE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994888"/>
    <w:multiLevelType w:val="hybridMultilevel"/>
    <w:tmpl w:val="BDC82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DC139B"/>
    <w:multiLevelType w:val="hybridMultilevel"/>
    <w:tmpl w:val="BBC60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0940A99"/>
    <w:multiLevelType w:val="hybridMultilevel"/>
    <w:tmpl w:val="3EBACCCE"/>
    <w:lvl w:ilvl="0" w:tplc="4AE81A7A">
      <w:start w:val="1"/>
      <w:numFmt w:val="bullet"/>
      <w:pStyle w:val="ListBullet2"/>
      <w:lvlText w:val=""/>
      <w:lvlJc w:val="left"/>
      <w:pPr>
        <w:tabs>
          <w:tab w:val="num" w:pos="714"/>
        </w:tabs>
        <w:ind w:left="714"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0A5096B"/>
    <w:multiLevelType w:val="hybridMultilevel"/>
    <w:tmpl w:val="30384848"/>
    <w:lvl w:ilvl="0" w:tplc="72A47754">
      <w:start w:val="2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1A14E74"/>
    <w:multiLevelType w:val="multilevel"/>
    <w:tmpl w:val="9BAA6D46"/>
    <w:lvl w:ilvl="0">
      <w:start w:val="1"/>
      <w:numFmt w:val="decimal"/>
      <w:pStyle w:val="NumberedList"/>
      <w:lvlText w:val="%1."/>
      <w:lvlJc w:val="left"/>
      <w:pPr>
        <w:tabs>
          <w:tab w:val="num" w:pos="360"/>
        </w:tabs>
        <w:ind w:left="36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7920" w:hanging="2160"/>
      </w:pPr>
      <w:rPr>
        <w:rFonts w:hint="default"/>
      </w:rPr>
    </w:lvl>
  </w:abstractNum>
  <w:abstractNum w:abstractNumId="11">
    <w:nsid w:val="322C77FF"/>
    <w:multiLevelType w:val="multilevel"/>
    <w:tmpl w:val="CFEE7C7A"/>
    <w:lvl w:ilvl="0">
      <w:start w:val="1"/>
      <w:numFmt w:val="decimal"/>
      <w:pStyle w:val="Heading1"/>
      <w:lvlText w:val="%1."/>
      <w:lvlJc w:val="left"/>
      <w:pPr>
        <w:tabs>
          <w:tab w:val="num" w:pos="567"/>
        </w:tabs>
        <w:ind w:left="851" w:hanging="851"/>
      </w:pPr>
      <w:rPr>
        <w:rFonts w:hint="default"/>
      </w:rPr>
    </w:lvl>
    <w:lvl w:ilvl="1">
      <w:start w:val="1"/>
      <w:numFmt w:val="decimal"/>
      <w:pStyle w:val="Heading2"/>
      <w:lvlText w:val="%1.%2"/>
      <w:lvlJc w:val="left"/>
      <w:pPr>
        <w:tabs>
          <w:tab w:val="num" w:pos="860"/>
        </w:tabs>
        <w:ind w:left="860"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35D73314"/>
    <w:multiLevelType w:val="multilevel"/>
    <w:tmpl w:val="CFEE7C7A"/>
    <w:lvl w:ilvl="0">
      <w:start w:val="1"/>
      <w:numFmt w:val="decimal"/>
      <w:lvlText w:val="%1."/>
      <w:lvlJc w:val="left"/>
      <w:pPr>
        <w:tabs>
          <w:tab w:val="num" w:pos="567"/>
        </w:tabs>
        <w:ind w:left="851" w:hanging="851"/>
      </w:pPr>
      <w:rPr>
        <w:rFonts w:hint="default"/>
      </w:rPr>
    </w:lvl>
    <w:lvl w:ilvl="1">
      <w:start w:val="1"/>
      <w:numFmt w:val="decimal"/>
      <w:lvlText w:val="%1.%2"/>
      <w:lvlJc w:val="left"/>
      <w:pPr>
        <w:tabs>
          <w:tab w:val="num" w:pos="860"/>
        </w:tabs>
        <w:ind w:left="860" w:hanging="576"/>
      </w:pPr>
      <w:rPr>
        <w:rFonts w:hint="default"/>
      </w:rPr>
    </w:lvl>
    <w:lvl w:ilvl="2">
      <w:start w:val="1"/>
      <w:numFmt w:val="decimal"/>
      <w:lvlText w:val="%1.%2.%3"/>
      <w:lvlJc w:val="left"/>
      <w:pPr>
        <w:tabs>
          <w:tab w:val="num" w:pos="720"/>
        </w:tabs>
        <w:ind w:left="720" w:hanging="720"/>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375029F0"/>
    <w:multiLevelType w:val="hybridMultilevel"/>
    <w:tmpl w:val="46A24C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B3A50C8"/>
    <w:multiLevelType w:val="hybridMultilevel"/>
    <w:tmpl w:val="ED3EFEA0"/>
    <w:lvl w:ilvl="0" w:tplc="AE4AEAB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09265D8"/>
    <w:multiLevelType w:val="hybridMultilevel"/>
    <w:tmpl w:val="9B50C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3735DB9"/>
    <w:multiLevelType w:val="hybridMultilevel"/>
    <w:tmpl w:val="B210A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4727EA7"/>
    <w:multiLevelType w:val="hybridMultilevel"/>
    <w:tmpl w:val="F77E3466"/>
    <w:lvl w:ilvl="0" w:tplc="D534B9D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5E40B0F"/>
    <w:multiLevelType w:val="hybridMultilevel"/>
    <w:tmpl w:val="E92A6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A281DC1"/>
    <w:multiLevelType w:val="hybridMultilevel"/>
    <w:tmpl w:val="A8C8A788"/>
    <w:lvl w:ilvl="0" w:tplc="7B18AB3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CF81792"/>
    <w:multiLevelType w:val="hybridMultilevel"/>
    <w:tmpl w:val="056C5B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0923705"/>
    <w:multiLevelType w:val="hybridMultilevel"/>
    <w:tmpl w:val="DC682774"/>
    <w:lvl w:ilvl="0" w:tplc="D534B9D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4FB665E"/>
    <w:multiLevelType w:val="hybridMultilevel"/>
    <w:tmpl w:val="2AFC93B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nsid w:val="5CF617A7"/>
    <w:multiLevelType w:val="hybridMultilevel"/>
    <w:tmpl w:val="130C0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2517FE4"/>
    <w:multiLevelType w:val="hybridMultilevel"/>
    <w:tmpl w:val="F1A630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DBC1992"/>
    <w:multiLevelType w:val="hybridMultilevel"/>
    <w:tmpl w:val="205A780E"/>
    <w:lvl w:ilvl="0" w:tplc="FFFFFFFF">
      <w:start w:val="1"/>
      <w:numFmt w:val="bullet"/>
      <w:pStyle w:val="List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472EFD58">
      <w:numFmt w:val="bullet"/>
      <w:lvlText w:val="•"/>
      <w:lvlJc w:val="left"/>
      <w:pPr>
        <w:ind w:left="3240" w:hanging="720"/>
      </w:pPr>
      <w:rPr>
        <w:rFonts w:ascii="Arial" w:eastAsia="Times New Roman" w:hAnsi="Arial" w:cs="Aria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715D5825"/>
    <w:multiLevelType w:val="hybridMultilevel"/>
    <w:tmpl w:val="929CE3F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8A22BB8"/>
    <w:multiLevelType w:val="hybridMultilevel"/>
    <w:tmpl w:val="4E8A5C72"/>
    <w:lvl w:ilvl="0" w:tplc="8504558C">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8">
    <w:nsid w:val="79587B3C"/>
    <w:multiLevelType w:val="hybridMultilevel"/>
    <w:tmpl w:val="010EC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CA7683D"/>
    <w:multiLevelType w:val="hybridMultilevel"/>
    <w:tmpl w:val="4AAE5D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nsid w:val="7E0C6CB5"/>
    <w:multiLevelType w:val="hybridMultilevel"/>
    <w:tmpl w:val="79BCB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FF11A4D"/>
    <w:multiLevelType w:val="hybridMultilevel"/>
    <w:tmpl w:val="E4841B64"/>
    <w:lvl w:ilvl="0" w:tplc="8C52A99A">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lvlOverride w:ilvl="0">
      <w:lvl w:ilvl="0">
        <w:start w:val="1"/>
        <w:numFmt w:val="bullet"/>
        <w:pStyle w:val="Dot1"/>
        <w:lvlText w:val=""/>
        <w:legacy w:legacy="1" w:legacySpace="0" w:legacyIndent="360"/>
        <w:lvlJc w:val="left"/>
        <w:pPr>
          <w:ind w:left="360" w:hanging="360"/>
        </w:pPr>
        <w:rPr>
          <w:rFonts w:ascii="Symbol" w:hAnsi="Symbol" w:hint="default"/>
        </w:rPr>
      </w:lvl>
    </w:lvlOverride>
  </w:num>
  <w:num w:numId="2">
    <w:abstractNumId w:val="11"/>
  </w:num>
  <w:num w:numId="3">
    <w:abstractNumId w:val="25"/>
  </w:num>
  <w:num w:numId="4">
    <w:abstractNumId w:val="31"/>
  </w:num>
  <w:num w:numId="5">
    <w:abstractNumId w:val="8"/>
  </w:num>
  <w:num w:numId="6">
    <w:abstractNumId w:val="27"/>
  </w:num>
  <w:num w:numId="7">
    <w:abstractNumId w:val="10"/>
  </w:num>
  <w:num w:numId="8">
    <w:abstractNumId w:val="16"/>
  </w:num>
  <w:num w:numId="9">
    <w:abstractNumId w:val="17"/>
  </w:num>
  <w:num w:numId="10">
    <w:abstractNumId w:val="21"/>
  </w:num>
  <w:num w:numId="11">
    <w:abstractNumId w:val="4"/>
  </w:num>
  <w:num w:numId="12">
    <w:abstractNumId w:val="20"/>
  </w:num>
  <w:num w:numId="13">
    <w:abstractNumId w:val="24"/>
  </w:num>
  <w:num w:numId="14">
    <w:abstractNumId w:val="22"/>
  </w:num>
  <w:num w:numId="15">
    <w:abstractNumId w:val="14"/>
  </w:num>
  <w:num w:numId="16">
    <w:abstractNumId w:val="19"/>
  </w:num>
  <w:num w:numId="17">
    <w:abstractNumId w:val="3"/>
  </w:num>
  <w:num w:numId="18">
    <w:abstractNumId w:val="1"/>
  </w:num>
  <w:num w:numId="19">
    <w:abstractNumId w:val="13"/>
  </w:num>
  <w:num w:numId="20">
    <w:abstractNumId w:val="18"/>
  </w:num>
  <w:num w:numId="21">
    <w:abstractNumId w:val="15"/>
  </w:num>
  <w:num w:numId="22">
    <w:abstractNumId w:val="12"/>
  </w:num>
  <w:num w:numId="23">
    <w:abstractNumId w:val="7"/>
  </w:num>
  <w:num w:numId="24">
    <w:abstractNumId w:val="30"/>
  </w:num>
  <w:num w:numId="25">
    <w:abstractNumId w:val="23"/>
  </w:num>
  <w:num w:numId="26">
    <w:abstractNumId w:val="2"/>
  </w:num>
  <w:num w:numId="27">
    <w:abstractNumId w:val="26"/>
  </w:num>
  <w:num w:numId="28">
    <w:abstractNumId w:val="9"/>
  </w:num>
  <w:num w:numId="29">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5"/>
  </w:num>
  <w:num w:numId="35">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rawingGridHorizontalSpacing w:val="110"/>
  <w:displayHorizontalDrawingGridEvery w:val="0"/>
  <w:displayVerticalDrawingGridEvery w:val="0"/>
  <w:noPunctuationKerning/>
  <w:characterSpacingControl w:val="doNotCompress"/>
  <w:hdrShapeDefaults>
    <o:shapedefaults v:ext="edit" spidmax="2049">
      <o:colormru v:ext="edit" colors="#09c,#bed600,#cb505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55w99w2adwdpwexr0lx059a5dvwt0dptxse&quot;&gt;JurgsLibrary&lt;record-ids&gt;&lt;item&gt;2&lt;/item&gt;&lt;item&gt;5&lt;/item&gt;&lt;item&gt;8&lt;/item&gt;&lt;item&gt;10&lt;/item&gt;&lt;item&gt;22&lt;/item&gt;&lt;item&gt;44&lt;/item&gt;&lt;item&gt;58&lt;/item&gt;&lt;item&gt;60&lt;/item&gt;&lt;item&gt;72&lt;/item&gt;&lt;item&gt;80&lt;/item&gt;&lt;item&gt;281&lt;/item&gt;&lt;item&gt;283&lt;/item&gt;&lt;item&gt;286&lt;/item&gt;&lt;item&gt;289&lt;/item&gt;&lt;item&gt;310&lt;/item&gt;&lt;item&gt;317&lt;/item&gt;&lt;item&gt;322&lt;/item&gt;&lt;item&gt;323&lt;/item&gt;&lt;item&gt;324&lt;/item&gt;&lt;item&gt;327&lt;/item&gt;&lt;item&gt;329&lt;/item&gt;&lt;item&gt;334&lt;/item&gt;&lt;item&gt;347&lt;/item&gt;&lt;item&gt;350&lt;/item&gt;&lt;item&gt;351&lt;/item&gt;&lt;item&gt;357&lt;/item&gt;&lt;item&gt;358&lt;/item&gt;&lt;item&gt;359&lt;/item&gt;&lt;item&gt;362&lt;/item&gt;&lt;item&gt;363&lt;/item&gt;&lt;item&gt;364&lt;/item&gt;&lt;item&gt;366&lt;/item&gt;&lt;item&gt;367&lt;/item&gt;&lt;item&gt;369&lt;/item&gt;&lt;item&gt;370&lt;/item&gt;&lt;item&gt;372&lt;/item&gt;&lt;item&gt;374&lt;/item&gt;&lt;item&gt;375&lt;/item&gt;&lt;item&gt;377&lt;/item&gt;&lt;item&gt;378&lt;/item&gt;&lt;item&gt;379&lt;/item&gt;&lt;item&gt;380&lt;/item&gt;&lt;item&gt;381&lt;/item&gt;&lt;item&gt;382&lt;/item&gt;&lt;item&gt;384&lt;/item&gt;&lt;item&gt;386&lt;/item&gt;&lt;item&gt;389&lt;/item&gt;&lt;item&gt;390&lt;/item&gt;&lt;item&gt;392&lt;/item&gt;&lt;item&gt;393&lt;/item&gt;&lt;item&gt;394&lt;/item&gt;&lt;item&gt;395&lt;/item&gt;&lt;item&gt;398&lt;/item&gt;&lt;item&gt;399&lt;/item&gt;&lt;item&gt;401&lt;/item&gt;&lt;item&gt;406&lt;/item&gt;&lt;item&gt;407&lt;/item&gt;&lt;item&gt;409&lt;/item&gt;&lt;item&gt;410&lt;/item&gt;&lt;item&gt;411&lt;/item&gt;&lt;item&gt;412&lt;/item&gt;&lt;item&gt;413&lt;/item&gt;&lt;item&gt;414&lt;/item&gt;&lt;item&gt;418&lt;/item&gt;&lt;item&gt;419&lt;/item&gt;&lt;item&gt;420&lt;/item&gt;&lt;item&gt;421&lt;/item&gt;&lt;item&gt;424&lt;/item&gt;&lt;item&gt;426&lt;/item&gt;&lt;item&gt;428&lt;/item&gt;&lt;item&gt;433&lt;/item&gt;&lt;item&gt;443&lt;/item&gt;&lt;item&gt;445&lt;/item&gt;&lt;item&gt;450&lt;/item&gt;&lt;item&gt;451&lt;/item&gt;&lt;item&gt;452&lt;/item&gt;&lt;item&gt;453&lt;/item&gt;&lt;item&gt;455&lt;/item&gt;&lt;item&gt;456&lt;/item&gt;&lt;item&gt;477&lt;/item&gt;&lt;item&gt;478&lt;/item&gt;&lt;item&gt;479&lt;/item&gt;&lt;item&gt;480&lt;/item&gt;&lt;item&gt;481&lt;/item&gt;&lt;item&gt;482&lt;/item&gt;&lt;item&gt;484&lt;/item&gt;&lt;item&gt;485&lt;/item&gt;&lt;item&gt;493&lt;/item&gt;&lt;item&gt;494&lt;/item&gt;&lt;item&gt;495&lt;/item&gt;&lt;item&gt;496&lt;/item&gt;&lt;item&gt;502&lt;/item&gt;&lt;item&gt;503&lt;/item&gt;&lt;item&gt;504&lt;/item&gt;&lt;/record-ids&gt;&lt;/item&gt;&lt;/Libraries&gt;"/>
  </w:docVars>
  <w:rsids>
    <w:rsidRoot w:val="00F401FC"/>
    <w:rsid w:val="000005CE"/>
    <w:rsid w:val="00000C34"/>
    <w:rsid w:val="00001921"/>
    <w:rsid w:val="00001BFF"/>
    <w:rsid w:val="000021EB"/>
    <w:rsid w:val="00002243"/>
    <w:rsid w:val="000023EA"/>
    <w:rsid w:val="000035F4"/>
    <w:rsid w:val="000038F9"/>
    <w:rsid w:val="0000427A"/>
    <w:rsid w:val="0000553F"/>
    <w:rsid w:val="00005802"/>
    <w:rsid w:val="00005BBD"/>
    <w:rsid w:val="00005F31"/>
    <w:rsid w:val="00006FAE"/>
    <w:rsid w:val="00007701"/>
    <w:rsid w:val="0000770D"/>
    <w:rsid w:val="0000791D"/>
    <w:rsid w:val="00010838"/>
    <w:rsid w:val="000112CB"/>
    <w:rsid w:val="00011984"/>
    <w:rsid w:val="00011CC5"/>
    <w:rsid w:val="000127B0"/>
    <w:rsid w:val="000128EB"/>
    <w:rsid w:val="00012ECC"/>
    <w:rsid w:val="00013092"/>
    <w:rsid w:val="00013350"/>
    <w:rsid w:val="00013690"/>
    <w:rsid w:val="00014239"/>
    <w:rsid w:val="00014DCC"/>
    <w:rsid w:val="00015603"/>
    <w:rsid w:val="00016686"/>
    <w:rsid w:val="00016794"/>
    <w:rsid w:val="00016BBB"/>
    <w:rsid w:val="00017BEF"/>
    <w:rsid w:val="00017DC4"/>
    <w:rsid w:val="00020037"/>
    <w:rsid w:val="00021D9D"/>
    <w:rsid w:val="00022505"/>
    <w:rsid w:val="0002278C"/>
    <w:rsid w:val="00023240"/>
    <w:rsid w:val="000235D6"/>
    <w:rsid w:val="00027260"/>
    <w:rsid w:val="0002758C"/>
    <w:rsid w:val="00027F89"/>
    <w:rsid w:val="000304F7"/>
    <w:rsid w:val="00030688"/>
    <w:rsid w:val="00030A52"/>
    <w:rsid w:val="00030B75"/>
    <w:rsid w:val="00031487"/>
    <w:rsid w:val="00031E7D"/>
    <w:rsid w:val="00032411"/>
    <w:rsid w:val="0003286E"/>
    <w:rsid w:val="00032BE0"/>
    <w:rsid w:val="00032D9B"/>
    <w:rsid w:val="00033220"/>
    <w:rsid w:val="00033548"/>
    <w:rsid w:val="000342E7"/>
    <w:rsid w:val="000354B0"/>
    <w:rsid w:val="00035E81"/>
    <w:rsid w:val="00037A00"/>
    <w:rsid w:val="00037D36"/>
    <w:rsid w:val="00040967"/>
    <w:rsid w:val="00040DE2"/>
    <w:rsid w:val="00041CBE"/>
    <w:rsid w:val="00042D57"/>
    <w:rsid w:val="000433E8"/>
    <w:rsid w:val="00044145"/>
    <w:rsid w:val="0004457B"/>
    <w:rsid w:val="00045D2D"/>
    <w:rsid w:val="00047A58"/>
    <w:rsid w:val="00047A8F"/>
    <w:rsid w:val="0005009C"/>
    <w:rsid w:val="00052328"/>
    <w:rsid w:val="00053273"/>
    <w:rsid w:val="00053754"/>
    <w:rsid w:val="00053C67"/>
    <w:rsid w:val="00054281"/>
    <w:rsid w:val="000564E2"/>
    <w:rsid w:val="00057484"/>
    <w:rsid w:val="000578AF"/>
    <w:rsid w:val="00057EF4"/>
    <w:rsid w:val="0006061A"/>
    <w:rsid w:val="0006089A"/>
    <w:rsid w:val="00064CED"/>
    <w:rsid w:val="000650D6"/>
    <w:rsid w:val="00066D9A"/>
    <w:rsid w:val="0007012D"/>
    <w:rsid w:val="0007087F"/>
    <w:rsid w:val="000710DD"/>
    <w:rsid w:val="00071730"/>
    <w:rsid w:val="00071F88"/>
    <w:rsid w:val="0007288C"/>
    <w:rsid w:val="00072CA1"/>
    <w:rsid w:val="00072CE9"/>
    <w:rsid w:val="00074B52"/>
    <w:rsid w:val="0007562E"/>
    <w:rsid w:val="00075ED3"/>
    <w:rsid w:val="0007644D"/>
    <w:rsid w:val="0007749B"/>
    <w:rsid w:val="000779B4"/>
    <w:rsid w:val="00077AF9"/>
    <w:rsid w:val="00077F75"/>
    <w:rsid w:val="00080D02"/>
    <w:rsid w:val="000819A2"/>
    <w:rsid w:val="00081F7B"/>
    <w:rsid w:val="00083E04"/>
    <w:rsid w:val="00084485"/>
    <w:rsid w:val="000845E2"/>
    <w:rsid w:val="00084FE1"/>
    <w:rsid w:val="0008504B"/>
    <w:rsid w:val="0008569C"/>
    <w:rsid w:val="0008602E"/>
    <w:rsid w:val="00087030"/>
    <w:rsid w:val="000872DD"/>
    <w:rsid w:val="00087B13"/>
    <w:rsid w:val="000900F2"/>
    <w:rsid w:val="000909CC"/>
    <w:rsid w:val="00090F4B"/>
    <w:rsid w:val="00090F82"/>
    <w:rsid w:val="000910A4"/>
    <w:rsid w:val="00091597"/>
    <w:rsid w:val="0009267C"/>
    <w:rsid w:val="0009361E"/>
    <w:rsid w:val="000937A8"/>
    <w:rsid w:val="00093DD1"/>
    <w:rsid w:val="0009466B"/>
    <w:rsid w:val="000957A7"/>
    <w:rsid w:val="00097B74"/>
    <w:rsid w:val="00097B8A"/>
    <w:rsid w:val="000A0219"/>
    <w:rsid w:val="000A0759"/>
    <w:rsid w:val="000A0E14"/>
    <w:rsid w:val="000A0ED8"/>
    <w:rsid w:val="000A2054"/>
    <w:rsid w:val="000A424D"/>
    <w:rsid w:val="000A4644"/>
    <w:rsid w:val="000A4B47"/>
    <w:rsid w:val="000A4B5D"/>
    <w:rsid w:val="000A4BA4"/>
    <w:rsid w:val="000A668B"/>
    <w:rsid w:val="000A744C"/>
    <w:rsid w:val="000A7467"/>
    <w:rsid w:val="000A7488"/>
    <w:rsid w:val="000A78EA"/>
    <w:rsid w:val="000A7F05"/>
    <w:rsid w:val="000B023C"/>
    <w:rsid w:val="000B0675"/>
    <w:rsid w:val="000B10EA"/>
    <w:rsid w:val="000B23E1"/>
    <w:rsid w:val="000B296A"/>
    <w:rsid w:val="000B3193"/>
    <w:rsid w:val="000B3DCC"/>
    <w:rsid w:val="000B4CA8"/>
    <w:rsid w:val="000B4FAA"/>
    <w:rsid w:val="000B500B"/>
    <w:rsid w:val="000B6072"/>
    <w:rsid w:val="000B644D"/>
    <w:rsid w:val="000B783B"/>
    <w:rsid w:val="000B7CC4"/>
    <w:rsid w:val="000C1505"/>
    <w:rsid w:val="000C16A8"/>
    <w:rsid w:val="000C1EA1"/>
    <w:rsid w:val="000C2051"/>
    <w:rsid w:val="000C255F"/>
    <w:rsid w:val="000C27B3"/>
    <w:rsid w:val="000C2A70"/>
    <w:rsid w:val="000C2DF6"/>
    <w:rsid w:val="000C35EE"/>
    <w:rsid w:val="000C39F6"/>
    <w:rsid w:val="000C3E72"/>
    <w:rsid w:val="000C43DB"/>
    <w:rsid w:val="000C4592"/>
    <w:rsid w:val="000C491E"/>
    <w:rsid w:val="000C5204"/>
    <w:rsid w:val="000C6D5C"/>
    <w:rsid w:val="000C6E62"/>
    <w:rsid w:val="000C7196"/>
    <w:rsid w:val="000C75E9"/>
    <w:rsid w:val="000C7EFA"/>
    <w:rsid w:val="000D01AD"/>
    <w:rsid w:val="000D025C"/>
    <w:rsid w:val="000D03E2"/>
    <w:rsid w:val="000D0A88"/>
    <w:rsid w:val="000D0E0C"/>
    <w:rsid w:val="000D1878"/>
    <w:rsid w:val="000D1B77"/>
    <w:rsid w:val="000D1D5A"/>
    <w:rsid w:val="000D3342"/>
    <w:rsid w:val="000D37BB"/>
    <w:rsid w:val="000D397C"/>
    <w:rsid w:val="000D3ABA"/>
    <w:rsid w:val="000D4AC7"/>
    <w:rsid w:val="000D5504"/>
    <w:rsid w:val="000D5786"/>
    <w:rsid w:val="000D61F5"/>
    <w:rsid w:val="000D6371"/>
    <w:rsid w:val="000D7EA4"/>
    <w:rsid w:val="000E091D"/>
    <w:rsid w:val="000E1A03"/>
    <w:rsid w:val="000E1F49"/>
    <w:rsid w:val="000E2527"/>
    <w:rsid w:val="000E288A"/>
    <w:rsid w:val="000E49EF"/>
    <w:rsid w:val="000E57B8"/>
    <w:rsid w:val="000E5D49"/>
    <w:rsid w:val="000E5F07"/>
    <w:rsid w:val="000E67EC"/>
    <w:rsid w:val="000E730C"/>
    <w:rsid w:val="000E73FE"/>
    <w:rsid w:val="000E767A"/>
    <w:rsid w:val="000E7905"/>
    <w:rsid w:val="000F08FC"/>
    <w:rsid w:val="000F18A5"/>
    <w:rsid w:val="000F3BC2"/>
    <w:rsid w:val="000F4FEB"/>
    <w:rsid w:val="000F521C"/>
    <w:rsid w:val="000F57D4"/>
    <w:rsid w:val="000F59E1"/>
    <w:rsid w:val="000F5C0A"/>
    <w:rsid w:val="000F6098"/>
    <w:rsid w:val="000F7DEF"/>
    <w:rsid w:val="0010018E"/>
    <w:rsid w:val="0010086E"/>
    <w:rsid w:val="00100AE5"/>
    <w:rsid w:val="00101134"/>
    <w:rsid w:val="001015B9"/>
    <w:rsid w:val="00101CC6"/>
    <w:rsid w:val="00102388"/>
    <w:rsid w:val="00102819"/>
    <w:rsid w:val="00103226"/>
    <w:rsid w:val="00103429"/>
    <w:rsid w:val="00103629"/>
    <w:rsid w:val="0010381B"/>
    <w:rsid w:val="00103B0F"/>
    <w:rsid w:val="001047CB"/>
    <w:rsid w:val="00104B02"/>
    <w:rsid w:val="00104E3D"/>
    <w:rsid w:val="00105E23"/>
    <w:rsid w:val="00106630"/>
    <w:rsid w:val="00106DC7"/>
    <w:rsid w:val="00107C05"/>
    <w:rsid w:val="0011111D"/>
    <w:rsid w:val="00111D8C"/>
    <w:rsid w:val="001121FA"/>
    <w:rsid w:val="00113000"/>
    <w:rsid w:val="00115958"/>
    <w:rsid w:val="00115D09"/>
    <w:rsid w:val="001173DC"/>
    <w:rsid w:val="00117CBE"/>
    <w:rsid w:val="00120F83"/>
    <w:rsid w:val="00121465"/>
    <w:rsid w:val="00121740"/>
    <w:rsid w:val="00121948"/>
    <w:rsid w:val="0012256E"/>
    <w:rsid w:val="001227B8"/>
    <w:rsid w:val="00123A41"/>
    <w:rsid w:val="00124595"/>
    <w:rsid w:val="0012529A"/>
    <w:rsid w:val="00125919"/>
    <w:rsid w:val="0012599B"/>
    <w:rsid w:val="0012608C"/>
    <w:rsid w:val="0012649B"/>
    <w:rsid w:val="001265E1"/>
    <w:rsid w:val="0012680E"/>
    <w:rsid w:val="00126A26"/>
    <w:rsid w:val="00126F7F"/>
    <w:rsid w:val="00127256"/>
    <w:rsid w:val="00127621"/>
    <w:rsid w:val="00127922"/>
    <w:rsid w:val="001309CC"/>
    <w:rsid w:val="00130EE2"/>
    <w:rsid w:val="001310D7"/>
    <w:rsid w:val="0013117E"/>
    <w:rsid w:val="00131FEC"/>
    <w:rsid w:val="00132123"/>
    <w:rsid w:val="00132695"/>
    <w:rsid w:val="00132B4C"/>
    <w:rsid w:val="00132F06"/>
    <w:rsid w:val="0013359D"/>
    <w:rsid w:val="00134700"/>
    <w:rsid w:val="00134905"/>
    <w:rsid w:val="001349AD"/>
    <w:rsid w:val="00135329"/>
    <w:rsid w:val="00140A12"/>
    <w:rsid w:val="001418F0"/>
    <w:rsid w:val="00141CFC"/>
    <w:rsid w:val="00142A17"/>
    <w:rsid w:val="00143690"/>
    <w:rsid w:val="00144E48"/>
    <w:rsid w:val="00146622"/>
    <w:rsid w:val="00146D9A"/>
    <w:rsid w:val="0015088D"/>
    <w:rsid w:val="00150DC6"/>
    <w:rsid w:val="0015157F"/>
    <w:rsid w:val="00151E8E"/>
    <w:rsid w:val="00152895"/>
    <w:rsid w:val="00153023"/>
    <w:rsid w:val="00153B0F"/>
    <w:rsid w:val="001566CC"/>
    <w:rsid w:val="00161F00"/>
    <w:rsid w:val="00165017"/>
    <w:rsid w:val="001656C9"/>
    <w:rsid w:val="00165AB3"/>
    <w:rsid w:val="00165CB3"/>
    <w:rsid w:val="001664E8"/>
    <w:rsid w:val="001675A9"/>
    <w:rsid w:val="00167AD8"/>
    <w:rsid w:val="00170160"/>
    <w:rsid w:val="0017177E"/>
    <w:rsid w:val="00171D2E"/>
    <w:rsid w:val="0017232A"/>
    <w:rsid w:val="00173101"/>
    <w:rsid w:val="00174428"/>
    <w:rsid w:val="001748C9"/>
    <w:rsid w:val="00174C62"/>
    <w:rsid w:val="00175D50"/>
    <w:rsid w:val="00175D52"/>
    <w:rsid w:val="001766DC"/>
    <w:rsid w:val="00176761"/>
    <w:rsid w:val="001768D6"/>
    <w:rsid w:val="0017694C"/>
    <w:rsid w:val="001776F6"/>
    <w:rsid w:val="00177A8B"/>
    <w:rsid w:val="00177B02"/>
    <w:rsid w:val="00177BF2"/>
    <w:rsid w:val="00177E3F"/>
    <w:rsid w:val="001800A4"/>
    <w:rsid w:val="001800C7"/>
    <w:rsid w:val="0018130D"/>
    <w:rsid w:val="00181843"/>
    <w:rsid w:val="001818D1"/>
    <w:rsid w:val="00181A7E"/>
    <w:rsid w:val="00181CE9"/>
    <w:rsid w:val="0018283F"/>
    <w:rsid w:val="001828F4"/>
    <w:rsid w:val="00184063"/>
    <w:rsid w:val="00185782"/>
    <w:rsid w:val="00185DC1"/>
    <w:rsid w:val="00185EFB"/>
    <w:rsid w:val="00185F7D"/>
    <w:rsid w:val="0018617A"/>
    <w:rsid w:val="0018620E"/>
    <w:rsid w:val="0018639C"/>
    <w:rsid w:val="00187F94"/>
    <w:rsid w:val="0019012C"/>
    <w:rsid w:val="0019025D"/>
    <w:rsid w:val="0019028D"/>
    <w:rsid w:val="00190CF7"/>
    <w:rsid w:val="00190D25"/>
    <w:rsid w:val="00191339"/>
    <w:rsid w:val="00191D3E"/>
    <w:rsid w:val="00192825"/>
    <w:rsid w:val="00192F85"/>
    <w:rsid w:val="00193497"/>
    <w:rsid w:val="001935E3"/>
    <w:rsid w:val="00194886"/>
    <w:rsid w:val="00195B0B"/>
    <w:rsid w:val="001960F9"/>
    <w:rsid w:val="001961C0"/>
    <w:rsid w:val="00197140"/>
    <w:rsid w:val="00197CE9"/>
    <w:rsid w:val="001A23B6"/>
    <w:rsid w:val="001A2D47"/>
    <w:rsid w:val="001A35BD"/>
    <w:rsid w:val="001A4CD6"/>
    <w:rsid w:val="001A57AF"/>
    <w:rsid w:val="001A6651"/>
    <w:rsid w:val="001A799A"/>
    <w:rsid w:val="001B02FB"/>
    <w:rsid w:val="001B035E"/>
    <w:rsid w:val="001B06F1"/>
    <w:rsid w:val="001B0DC4"/>
    <w:rsid w:val="001B15C0"/>
    <w:rsid w:val="001B187E"/>
    <w:rsid w:val="001B2CA2"/>
    <w:rsid w:val="001B3872"/>
    <w:rsid w:val="001B5808"/>
    <w:rsid w:val="001B5A56"/>
    <w:rsid w:val="001B78BE"/>
    <w:rsid w:val="001C0591"/>
    <w:rsid w:val="001C0A3F"/>
    <w:rsid w:val="001C0BE4"/>
    <w:rsid w:val="001C2840"/>
    <w:rsid w:val="001C2EE2"/>
    <w:rsid w:val="001C32CB"/>
    <w:rsid w:val="001C3D20"/>
    <w:rsid w:val="001C53D2"/>
    <w:rsid w:val="001C5B2E"/>
    <w:rsid w:val="001C5B64"/>
    <w:rsid w:val="001C6C56"/>
    <w:rsid w:val="001C75A9"/>
    <w:rsid w:val="001C7C5A"/>
    <w:rsid w:val="001C7C7B"/>
    <w:rsid w:val="001D01B8"/>
    <w:rsid w:val="001D1406"/>
    <w:rsid w:val="001D1B26"/>
    <w:rsid w:val="001D1EAA"/>
    <w:rsid w:val="001D2117"/>
    <w:rsid w:val="001D24E8"/>
    <w:rsid w:val="001D2BBE"/>
    <w:rsid w:val="001D55E4"/>
    <w:rsid w:val="001D621B"/>
    <w:rsid w:val="001D71F5"/>
    <w:rsid w:val="001E0050"/>
    <w:rsid w:val="001E0FBB"/>
    <w:rsid w:val="001E1E7F"/>
    <w:rsid w:val="001E2247"/>
    <w:rsid w:val="001E2542"/>
    <w:rsid w:val="001E2BA7"/>
    <w:rsid w:val="001E356D"/>
    <w:rsid w:val="001E3772"/>
    <w:rsid w:val="001E39EE"/>
    <w:rsid w:val="001E3A50"/>
    <w:rsid w:val="001E3B88"/>
    <w:rsid w:val="001E41FB"/>
    <w:rsid w:val="001E44ED"/>
    <w:rsid w:val="001E4DD1"/>
    <w:rsid w:val="001E54F2"/>
    <w:rsid w:val="001E557E"/>
    <w:rsid w:val="001E5DD1"/>
    <w:rsid w:val="001E6C8E"/>
    <w:rsid w:val="001E7017"/>
    <w:rsid w:val="001E7374"/>
    <w:rsid w:val="001E794D"/>
    <w:rsid w:val="001E7A66"/>
    <w:rsid w:val="001E7D3F"/>
    <w:rsid w:val="001F0530"/>
    <w:rsid w:val="001F087C"/>
    <w:rsid w:val="001F0AD1"/>
    <w:rsid w:val="001F0FF2"/>
    <w:rsid w:val="001F1044"/>
    <w:rsid w:val="001F1CC0"/>
    <w:rsid w:val="001F1E29"/>
    <w:rsid w:val="001F2314"/>
    <w:rsid w:val="001F24A7"/>
    <w:rsid w:val="001F2BE0"/>
    <w:rsid w:val="001F35AA"/>
    <w:rsid w:val="001F38ED"/>
    <w:rsid w:val="001F3D3E"/>
    <w:rsid w:val="001F42F0"/>
    <w:rsid w:val="001F5B66"/>
    <w:rsid w:val="001F69FF"/>
    <w:rsid w:val="001F78E7"/>
    <w:rsid w:val="001F7B93"/>
    <w:rsid w:val="001F7E16"/>
    <w:rsid w:val="002005CC"/>
    <w:rsid w:val="002006DA"/>
    <w:rsid w:val="002008F4"/>
    <w:rsid w:val="0020178A"/>
    <w:rsid w:val="00201B96"/>
    <w:rsid w:val="00201D2F"/>
    <w:rsid w:val="00203845"/>
    <w:rsid w:val="00203B01"/>
    <w:rsid w:val="00204A88"/>
    <w:rsid w:val="00205303"/>
    <w:rsid w:val="00205582"/>
    <w:rsid w:val="002059D6"/>
    <w:rsid w:val="00206EBF"/>
    <w:rsid w:val="002072BA"/>
    <w:rsid w:val="00207D90"/>
    <w:rsid w:val="00207DF9"/>
    <w:rsid w:val="002103D2"/>
    <w:rsid w:val="00210444"/>
    <w:rsid w:val="00210711"/>
    <w:rsid w:val="00210F22"/>
    <w:rsid w:val="0021180D"/>
    <w:rsid w:val="00211F24"/>
    <w:rsid w:val="00212BBE"/>
    <w:rsid w:val="00212C63"/>
    <w:rsid w:val="0021328D"/>
    <w:rsid w:val="00213378"/>
    <w:rsid w:val="002139F1"/>
    <w:rsid w:val="00216C6F"/>
    <w:rsid w:val="00216DE2"/>
    <w:rsid w:val="0021798F"/>
    <w:rsid w:val="00217B1D"/>
    <w:rsid w:val="002201B7"/>
    <w:rsid w:val="002201DB"/>
    <w:rsid w:val="0022040E"/>
    <w:rsid w:val="00221197"/>
    <w:rsid w:val="00221587"/>
    <w:rsid w:val="0022183F"/>
    <w:rsid w:val="00221A88"/>
    <w:rsid w:val="0022204E"/>
    <w:rsid w:val="00222418"/>
    <w:rsid w:val="00224476"/>
    <w:rsid w:val="002249EC"/>
    <w:rsid w:val="00225B83"/>
    <w:rsid w:val="0022651B"/>
    <w:rsid w:val="00226B08"/>
    <w:rsid w:val="00226B40"/>
    <w:rsid w:val="00226F91"/>
    <w:rsid w:val="00227047"/>
    <w:rsid w:val="00230149"/>
    <w:rsid w:val="0023044F"/>
    <w:rsid w:val="00230546"/>
    <w:rsid w:val="00231797"/>
    <w:rsid w:val="00232533"/>
    <w:rsid w:val="00232694"/>
    <w:rsid w:val="00232D6A"/>
    <w:rsid w:val="00232F7F"/>
    <w:rsid w:val="002340EA"/>
    <w:rsid w:val="0023443A"/>
    <w:rsid w:val="00235487"/>
    <w:rsid w:val="002358A5"/>
    <w:rsid w:val="0023733E"/>
    <w:rsid w:val="00241C9B"/>
    <w:rsid w:val="0024238E"/>
    <w:rsid w:val="002436B0"/>
    <w:rsid w:val="002446F0"/>
    <w:rsid w:val="00245267"/>
    <w:rsid w:val="00246219"/>
    <w:rsid w:val="00246D74"/>
    <w:rsid w:val="00246E95"/>
    <w:rsid w:val="0024729D"/>
    <w:rsid w:val="00247E1D"/>
    <w:rsid w:val="00251F49"/>
    <w:rsid w:val="002525FB"/>
    <w:rsid w:val="00252E75"/>
    <w:rsid w:val="00253A85"/>
    <w:rsid w:val="00253F1E"/>
    <w:rsid w:val="00254859"/>
    <w:rsid w:val="00255100"/>
    <w:rsid w:val="0025515D"/>
    <w:rsid w:val="00255711"/>
    <w:rsid w:val="00256308"/>
    <w:rsid w:val="002564ED"/>
    <w:rsid w:val="00257A49"/>
    <w:rsid w:val="00260739"/>
    <w:rsid w:val="00260977"/>
    <w:rsid w:val="00260E8A"/>
    <w:rsid w:val="0026140A"/>
    <w:rsid w:val="00261668"/>
    <w:rsid w:val="00261BD2"/>
    <w:rsid w:val="00262B0A"/>
    <w:rsid w:val="00262FA4"/>
    <w:rsid w:val="0026331C"/>
    <w:rsid w:val="0026371F"/>
    <w:rsid w:val="00263C89"/>
    <w:rsid w:val="00263D72"/>
    <w:rsid w:val="002642DB"/>
    <w:rsid w:val="00264EDC"/>
    <w:rsid w:val="002651B0"/>
    <w:rsid w:val="002656D8"/>
    <w:rsid w:val="00266327"/>
    <w:rsid w:val="00266356"/>
    <w:rsid w:val="00266D85"/>
    <w:rsid w:val="00267BF7"/>
    <w:rsid w:val="00267D0D"/>
    <w:rsid w:val="00270921"/>
    <w:rsid w:val="00270942"/>
    <w:rsid w:val="00270B04"/>
    <w:rsid w:val="00270B06"/>
    <w:rsid w:val="00271E8F"/>
    <w:rsid w:val="00272934"/>
    <w:rsid w:val="00273297"/>
    <w:rsid w:val="0027486F"/>
    <w:rsid w:val="00274954"/>
    <w:rsid w:val="00275FD1"/>
    <w:rsid w:val="002760D7"/>
    <w:rsid w:val="002763C3"/>
    <w:rsid w:val="0027699F"/>
    <w:rsid w:val="00277540"/>
    <w:rsid w:val="002800B9"/>
    <w:rsid w:val="002801AA"/>
    <w:rsid w:val="0028161F"/>
    <w:rsid w:val="0028186F"/>
    <w:rsid w:val="002820D6"/>
    <w:rsid w:val="00282958"/>
    <w:rsid w:val="00282DE1"/>
    <w:rsid w:val="002837DB"/>
    <w:rsid w:val="0028393D"/>
    <w:rsid w:val="002844BA"/>
    <w:rsid w:val="00287308"/>
    <w:rsid w:val="0028784E"/>
    <w:rsid w:val="00287F78"/>
    <w:rsid w:val="00290A92"/>
    <w:rsid w:val="00290BC4"/>
    <w:rsid w:val="002912B5"/>
    <w:rsid w:val="002912EC"/>
    <w:rsid w:val="00291467"/>
    <w:rsid w:val="002921DA"/>
    <w:rsid w:val="0029314A"/>
    <w:rsid w:val="00293FC5"/>
    <w:rsid w:val="00294276"/>
    <w:rsid w:val="00294278"/>
    <w:rsid w:val="002942E2"/>
    <w:rsid w:val="002943B0"/>
    <w:rsid w:val="00294A89"/>
    <w:rsid w:val="00294C37"/>
    <w:rsid w:val="00294CE5"/>
    <w:rsid w:val="00295171"/>
    <w:rsid w:val="0029636D"/>
    <w:rsid w:val="002968BB"/>
    <w:rsid w:val="00297822"/>
    <w:rsid w:val="002A02D0"/>
    <w:rsid w:val="002A0A0E"/>
    <w:rsid w:val="002A14BC"/>
    <w:rsid w:val="002A2176"/>
    <w:rsid w:val="002A2272"/>
    <w:rsid w:val="002A348C"/>
    <w:rsid w:val="002A3789"/>
    <w:rsid w:val="002A3886"/>
    <w:rsid w:val="002A43C6"/>
    <w:rsid w:val="002A496A"/>
    <w:rsid w:val="002A5859"/>
    <w:rsid w:val="002A7620"/>
    <w:rsid w:val="002B1910"/>
    <w:rsid w:val="002B3447"/>
    <w:rsid w:val="002B3819"/>
    <w:rsid w:val="002B3D16"/>
    <w:rsid w:val="002B45C3"/>
    <w:rsid w:val="002B4BDA"/>
    <w:rsid w:val="002B56CF"/>
    <w:rsid w:val="002B61EB"/>
    <w:rsid w:val="002B6423"/>
    <w:rsid w:val="002B66C2"/>
    <w:rsid w:val="002B6CC3"/>
    <w:rsid w:val="002B7779"/>
    <w:rsid w:val="002B77B3"/>
    <w:rsid w:val="002B793C"/>
    <w:rsid w:val="002B7F16"/>
    <w:rsid w:val="002C04EF"/>
    <w:rsid w:val="002C113E"/>
    <w:rsid w:val="002C1963"/>
    <w:rsid w:val="002C1E8D"/>
    <w:rsid w:val="002C24F9"/>
    <w:rsid w:val="002C2B38"/>
    <w:rsid w:val="002C2B3D"/>
    <w:rsid w:val="002C33C7"/>
    <w:rsid w:val="002C4B06"/>
    <w:rsid w:val="002C520E"/>
    <w:rsid w:val="002C5CAE"/>
    <w:rsid w:val="002C603D"/>
    <w:rsid w:val="002C6866"/>
    <w:rsid w:val="002C73A6"/>
    <w:rsid w:val="002C77DA"/>
    <w:rsid w:val="002D03B1"/>
    <w:rsid w:val="002D048A"/>
    <w:rsid w:val="002D272F"/>
    <w:rsid w:val="002D36D3"/>
    <w:rsid w:val="002D48B1"/>
    <w:rsid w:val="002D4CB4"/>
    <w:rsid w:val="002D593B"/>
    <w:rsid w:val="002D6097"/>
    <w:rsid w:val="002D71AC"/>
    <w:rsid w:val="002D72DA"/>
    <w:rsid w:val="002D7399"/>
    <w:rsid w:val="002E05E9"/>
    <w:rsid w:val="002E137B"/>
    <w:rsid w:val="002E1A8D"/>
    <w:rsid w:val="002E1C1B"/>
    <w:rsid w:val="002E2D33"/>
    <w:rsid w:val="002E3927"/>
    <w:rsid w:val="002E48FC"/>
    <w:rsid w:val="002E4995"/>
    <w:rsid w:val="002E54D4"/>
    <w:rsid w:val="002E565E"/>
    <w:rsid w:val="002E58F4"/>
    <w:rsid w:val="002E6372"/>
    <w:rsid w:val="002E72A2"/>
    <w:rsid w:val="002F040A"/>
    <w:rsid w:val="002F237D"/>
    <w:rsid w:val="002F23A8"/>
    <w:rsid w:val="002F4F7C"/>
    <w:rsid w:val="002F500A"/>
    <w:rsid w:val="002F5A75"/>
    <w:rsid w:val="002F6A8F"/>
    <w:rsid w:val="002F6C8F"/>
    <w:rsid w:val="002F6DCC"/>
    <w:rsid w:val="00300D46"/>
    <w:rsid w:val="00302868"/>
    <w:rsid w:val="00303F77"/>
    <w:rsid w:val="00304395"/>
    <w:rsid w:val="0030493B"/>
    <w:rsid w:val="00305460"/>
    <w:rsid w:val="003063BC"/>
    <w:rsid w:val="00306CC9"/>
    <w:rsid w:val="00310493"/>
    <w:rsid w:val="00310A77"/>
    <w:rsid w:val="00310F6A"/>
    <w:rsid w:val="0031106B"/>
    <w:rsid w:val="00311C14"/>
    <w:rsid w:val="00312135"/>
    <w:rsid w:val="00312ADE"/>
    <w:rsid w:val="0031336B"/>
    <w:rsid w:val="0031378B"/>
    <w:rsid w:val="00313A4E"/>
    <w:rsid w:val="00313A81"/>
    <w:rsid w:val="003147F6"/>
    <w:rsid w:val="00314B3B"/>
    <w:rsid w:val="00315098"/>
    <w:rsid w:val="00315F02"/>
    <w:rsid w:val="003166BF"/>
    <w:rsid w:val="003170B8"/>
    <w:rsid w:val="00317BF5"/>
    <w:rsid w:val="00320ADC"/>
    <w:rsid w:val="00320FA0"/>
    <w:rsid w:val="00320FC8"/>
    <w:rsid w:val="00321F59"/>
    <w:rsid w:val="003226BB"/>
    <w:rsid w:val="003239EA"/>
    <w:rsid w:val="00323F7C"/>
    <w:rsid w:val="00324495"/>
    <w:rsid w:val="003245B2"/>
    <w:rsid w:val="003248CF"/>
    <w:rsid w:val="003254CA"/>
    <w:rsid w:val="00326C26"/>
    <w:rsid w:val="00327343"/>
    <w:rsid w:val="00327A7A"/>
    <w:rsid w:val="00327EC4"/>
    <w:rsid w:val="00330133"/>
    <w:rsid w:val="0033075F"/>
    <w:rsid w:val="0033156F"/>
    <w:rsid w:val="00331BF2"/>
    <w:rsid w:val="00332835"/>
    <w:rsid w:val="00333379"/>
    <w:rsid w:val="00333B18"/>
    <w:rsid w:val="00334749"/>
    <w:rsid w:val="00334A0B"/>
    <w:rsid w:val="003356A7"/>
    <w:rsid w:val="00337B07"/>
    <w:rsid w:val="00340272"/>
    <w:rsid w:val="00340A73"/>
    <w:rsid w:val="00341DC2"/>
    <w:rsid w:val="00341FF9"/>
    <w:rsid w:val="00343AB7"/>
    <w:rsid w:val="00344A49"/>
    <w:rsid w:val="0034504E"/>
    <w:rsid w:val="003450BA"/>
    <w:rsid w:val="00345150"/>
    <w:rsid w:val="003455F4"/>
    <w:rsid w:val="0034657A"/>
    <w:rsid w:val="00350233"/>
    <w:rsid w:val="003502E7"/>
    <w:rsid w:val="003502F5"/>
    <w:rsid w:val="00351560"/>
    <w:rsid w:val="00351618"/>
    <w:rsid w:val="003519C2"/>
    <w:rsid w:val="003525D0"/>
    <w:rsid w:val="0035280C"/>
    <w:rsid w:val="00352866"/>
    <w:rsid w:val="003534B3"/>
    <w:rsid w:val="00353508"/>
    <w:rsid w:val="003537F5"/>
    <w:rsid w:val="00353B7C"/>
    <w:rsid w:val="003544E8"/>
    <w:rsid w:val="00354554"/>
    <w:rsid w:val="00354A64"/>
    <w:rsid w:val="0035521F"/>
    <w:rsid w:val="00355526"/>
    <w:rsid w:val="00355F2D"/>
    <w:rsid w:val="00355FE3"/>
    <w:rsid w:val="00357290"/>
    <w:rsid w:val="0036069F"/>
    <w:rsid w:val="00360816"/>
    <w:rsid w:val="003613D2"/>
    <w:rsid w:val="003616E1"/>
    <w:rsid w:val="00361958"/>
    <w:rsid w:val="00361FBC"/>
    <w:rsid w:val="003621D0"/>
    <w:rsid w:val="003622B5"/>
    <w:rsid w:val="0036269A"/>
    <w:rsid w:val="003627EB"/>
    <w:rsid w:val="00362830"/>
    <w:rsid w:val="00363E60"/>
    <w:rsid w:val="003649B4"/>
    <w:rsid w:val="00365B67"/>
    <w:rsid w:val="00366279"/>
    <w:rsid w:val="00366739"/>
    <w:rsid w:val="0036716C"/>
    <w:rsid w:val="003705B0"/>
    <w:rsid w:val="003727CF"/>
    <w:rsid w:val="00373A5C"/>
    <w:rsid w:val="0037435B"/>
    <w:rsid w:val="0037477D"/>
    <w:rsid w:val="00375D1F"/>
    <w:rsid w:val="00375F82"/>
    <w:rsid w:val="003763DC"/>
    <w:rsid w:val="00376536"/>
    <w:rsid w:val="00377229"/>
    <w:rsid w:val="003806EA"/>
    <w:rsid w:val="003816B2"/>
    <w:rsid w:val="00382261"/>
    <w:rsid w:val="003831DA"/>
    <w:rsid w:val="00383B5F"/>
    <w:rsid w:val="00383E70"/>
    <w:rsid w:val="00384628"/>
    <w:rsid w:val="00384F2E"/>
    <w:rsid w:val="00385101"/>
    <w:rsid w:val="0038533E"/>
    <w:rsid w:val="00385C02"/>
    <w:rsid w:val="003872DC"/>
    <w:rsid w:val="0038732A"/>
    <w:rsid w:val="0039111E"/>
    <w:rsid w:val="00391921"/>
    <w:rsid w:val="00392006"/>
    <w:rsid w:val="0039209C"/>
    <w:rsid w:val="00393698"/>
    <w:rsid w:val="00394F00"/>
    <w:rsid w:val="00394F88"/>
    <w:rsid w:val="0039595C"/>
    <w:rsid w:val="00395AAD"/>
    <w:rsid w:val="00396070"/>
    <w:rsid w:val="0039665D"/>
    <w:rsid w:val="00396CF4"/>
    <w:rsid w:val="00397375"/>
    <w:rsid w:val="003A029D"/>
    <w:rsid w:val="003A10AA"/>
    <w:rsid w:val="003A18A5"/>
    <w:rsid w:val="003A1996"/>
    <w:rsid w:val="003A1D49"/>
    <w:rsid w:val="003A34B1"/>
    <w:rsid w:val="003A354F"/>
    <w:rsid w:val="003A4516"/>
    <w:rsid w:val="003A4B2A"/>
    <w:rsid w:val="003A6069"/>
    <w:rsid w:val="003A6550"/>
    <w:rsid w:val="003A6D92"/>
    <w:rsid w:val="003A7292"/>
    <w:rsid w:val="003A7684"/>
    <w:rsid w:val="003A7724"/>
    <w:rsid w:val="003B000A"/>
    <w:rsid w:val="003B050D"/>
    <w:rsid w:val="003B06B8"/>
    <w:rsid w:val="003B06F3"/>
    <w:rsid w:val="003B0EF3"/>
    <w:rsid w:val="003B194D"/>
    <w:rsid w:val="003B1D40"/>
    <w:rsid w:val="003B2560"/>
    <w:rsid w:val="003B270F"/>
    <w:rsid w:val="003B28DC"/>
    <w:rsid w:val="003B2E3B"/>
    <w:rsid w:val="003B3891"/>
    <w:rsid w:val="003B3C34"/>
    <w:rsid w:val="003B3D1E"/>
    <w:rsid w:val="003B4021"/>
    <w:rsid w:val="003B4A6D"/>
    <w:rsid w:val="003B4A8B"/>
    <w:rsid w:val="003B50F8"/>
    <w:rsid w:val="003B59B7"/>
    <w:rsid w:val="003B5F1B"/>
    <w:rsid w:val="003B6070"/>
    <w:rsid w:val="003B616E"/>
    <w:rsid w:val="003B64FA"/>
    <w:rsid w:val="003B6F96"/>
    <w:rsid w:val="003B7C71"/>
    <w:rsid w:val="003C0481"/>
    <w:rsid w:val="003C0CD5"/>
    <w:rsid w:val="003C25F8"/>
    <w:rsid w:val="003C309D"/>
    <w:rsid w:val="003C38A4"/>
    <w:rsid w:val="003C3EE6"/>
    <w:rsid w:val="003C4961"/>
    <w:rsid w:val="003C4AA0"/>
    <w:rsid w:val="003C4DEB"/>
    <w:rsid w:val="003C5A3A"/>
    <w:rsid w:val="003C60B0"/>
    <w:rsid w:val="003C6574"/>
    <w:rsid w:val="003C69A0"/>
    <w:rsid w:val="003C6C59"/>
    <w:rsid w:val="003C7954"/>
    <w:rsid w:val="003C7A12"/>
    <w:rsid w:val="003D078D"/>
    <w:rsid w:val="003D23B4"/>
    <w:rsid w:val="003D2A48"/>
    <w:rsid w:val="003D3576"/>
    <w:rsid w:val="003D48BE"/>
    <w:rsid w:val="003D4B3F"/>
    <w:rsid w:val="003D4F2F"/>
    <w:rsid w:val="003D50BE"/>
    <w:rsid w:val="003D5746"/>
    <w:rsid w:val="003D5863"/>
    <w:rsid w:val="003D6C04"/>
    <w:rsid w:val="003E02C2"/>
    <w:rsid w:val="003E14EC"/>
    <w:rsid w:val="003E1CA8"/>
    <w:rsid w:val="003E1F90"/>
    <w:rsid w:val="003E208C"/>
    <w:rsid w:val="003E2EAB"/>
    <w:rsid w:val="003E3606"/>
    <w:rsid w:val="003E3D80"/>
    <w:rsid w:val="003E4945"/>
    <w:rsid w:val="003E4F14"/>
    <w:rsid w:val="003E57D0"/>
    <w:rsid w:val="003E58FD"/>
    <w:rsid w:val="003F0091"/>
    <w:rsid w:val="003F0769"/>
    <w:rsid w:val="003F07B5"/>
    <w:rsid w:val="003F110C"/>
    <w:rsid w:val="003F1224"/>
    <w:rsid w:val="003F1401"/>
    <w:rsid w:val="003F34E0"/>
    <w:rsid w:val="003F3691"/>
    <w:rsid w:val="003F50BE"/>
    <w:rsid w:val="003F5D9F"/>
    <w:rsid w:val="003F6960"/>
    <w:rsid w:val="003F77B7"/>
    <w:rsid w:val="0040032B"/>
    <w:rsid w:val="00400468"/>
    <w:rsid w:val="00400572"/>
    <w:rsid w:val="00401C06"/>
    <w:rsid w:val="00401C81"/>
    <w:rsid w:val="00401FD8"/>
    <w:rsid w:val="00403F91"/>
    <w:rsid w:val="004045B9"/>
    <w:rsid w:val="00405FD2"/>
    <w:rsid w:val="004073E8"/>
    <w:rsid w:val="00407B37"/>
    <w:rsid w:val="00407F64"/>
    <w:rsid w:val="00410421"/>
    <w:rsid w:val="00410543"/>
    <w:rsid w:val="00410AFF"/>
    <w:rsid w:val="00411D3C"/>
    <w:rsid w:val="004124A2"/>
    <w:rsid w:val="00413568"/>
    <w:rsid w:val="004148F6"/>
    <w:rsid w:val="00414FB2"/>
    <w:rsid w:val="0041514C"/>
    <w:rsid w:val="00415C5B"/>
    <w:rsid w:val="0041653B"/>
    <w:rsid w:val="00416A12"/>
    <w:rsid w:val="004207AC"/>
    <w:rsid w:val="00420E43"/>
    <w:rsid w:val="00420F57"/>
    <w:rsid w:val="00422C72"/>
    <w:rsid w:val="00422C80"/>
    <w:rsid w:val="004236AD"/>
    <w:rsid w:val="0042390D"/>
    <w:rsid w:val="00424488"/>
    <w:rsid w:val="00424904"/>
    <w:rsid w:val="00424A4D"/>
    <w:rsid w:val="00424D3E"/>
    <w:rsid w:val="0042547A"/>
    <w:rsid w:val="004260BC"/>
    <w:rsid w:val="0042642A"/>
    <w:rsid w:val="00426550"/>
    <w:rsid w:val="004269D1"/>
    <w:rsid w:val="00426ADE"/>
    <w:rsid w:val="00427342"/>
    <w:rsid w:val="0043013C"/>
    <w:rsid w:val="00430723"/>
    <w:rsid w:val="00430ED1"/>
    <w:rsid w:val="00430FCF"/>
    <w:rsid w:val="00431496"/>
    <w:rsid w:val="00431A87"/>
    <w:rsid w:val="00431C4B"/>
    <w:rsid w:val="00433B1B"/>
    <w:rsid w:val="0043414D"/>
    <w:rsid w:val="00434F9C"/>
    <w:rsid w:val="004356EB"/>
    <w:rsid w:val="004358DD"/>
    <w:rsid w:val="004362EA"/>
    <w:rsid w:val="0043715F"/>
    <w:rsid w:val="004373D3"/>
    <w:rsid w:val="00437958"/>
    <w:rsid w:val="0044067E"/>
    <w:rsid w:val="00440A3F"/>
    <w:rsid w:val="00440D44"/>
    <w:rsid w:val="00442B47"/>
    <w:rsid w:val="0044318C"/>
    <w:rsid w:val="00443917"/>
    <w:rsid w:val="00443CC8"/>
    <w:rsid w:val="0044459F"/>
    <w:rsid w:val="0044563E"/>
    <w:rsid w:val="00445E78"/>
    <w:rsid w:val="00446884"/>
    <w:rsid w:val="0044719B"/>
    <w:rsid w:val="004476BA"/>
    <w:rsid w:val="00447821"/>
    <w:rsid w:val="00447872"/>
    <w:rsid w:val="00447C22"/>
    <w:rsid w:val="00447E92"/>
    <w:rsid w:val="00450AE9"/>
    <w:rsid w:val="004513B8"/>
    <w:rsid w:val="004514FD"/>
    <w:rsid w:val="004518B1"/>
    <w:rsid w:val="00451DD3"/>
    <w:rsid w:val="0045280F"/>
    <w:rsid w:val="004530D9"/>
    <w:rsid w:val="0045311E"/>
    <w:rsid w:val="00454460"/>
    <w:rsid w:val="00454FFE"/>
    <w:rsid w:val="00455244"/>
    <w:rsid w:val="00456268"/>
    <w:rsid w:val="00456959"/>
    <w:rsid w:val="00456AFE"/>
    <w:rsid w:val="0045769A"/>
    <w:rsid w:val="004576FC"/>
    <w:rsid w:val="00460A58"/>
    <w:rsid w:val="00460B0C"/>
    <w:rsid w:val="0046120D"/>
    <w:rsid w:val="00461F3D"/>
    <w:rsid w:val="00463496"/>
    <w:rsid w:val="00463690"/>
    <w:rsid w:val="00463AEE"/>
    <w:rsid w:val="00463D0F"/>
    <w:rsid w:val="004647D3"/>
    <w:rsid w:val="00464A88"/>
    <w:rsid w:val="00465652"/>
    <w:rsid w:val="00465EDF"/>
    <w:rsid w:val="004662FD"/>
    <w:rsid w:val="004669F3"/>
    <w:rsid w:val="004670FB"/>
    <w:rsid w:val="004675BB"/>
    <w:rsid w:val="004701C7"/>
    <w:rsid w:val="0047097D"/>
    <w:rsid w:val="00470D16"/>
    <w:rsid w:val="004716E2"/>
    <w:rsid w:val="00472628"/>
    <w:rsid w:val="0047286C"/>
    <w:rsid w:val="00473D5B"/>
    <w:rsid w:val="00473F1A"/>
    <w:rsid w:val="0047416B"/>
    <w:rsid w:val="004747AC"/>
    <w:rsid w:val="00474F13"/>
    <w:rsid w:val="00475A49"/>
    <w:rsid w:val="0048000A"/>
    <w:rsid w:val="00480973"/>
    <w:rsid w:val="00481E44"/>
    <w:rsid w:val="004823B7"/>
    <w:rsid w:val="0048366E"/>
    <w:rsid w:val="004838AB"/>
    <w:rsid w:val="00484FAC"/>
    <w:rsid w:val="0048560E"/>
    <w:rsid w:val="00485E19"/>
    <w:rsid w:val="00486474"/>
    <w:rsid w:val="00486B3C"/>
    <w:rsid w:val="004908A9"/>
    <w:rsid w:val="004911DC"/>
    <w:rsid w:val="00491C50"/>
    <w:rsid w:val="00491F7E"/>
    <w:rsid w:val="00492971"/>
    <w:rsid w:val="00492ADC"/>
    <w:rsid w:val="0049347F"/>
    <w:rsid w:val="004938F3"/>
    <w:rsid w:val="0049424C"/>
    <w:rsid w:val="00494A92"/>
    <w:rsid w:val="00494C74"/>
    <w:rsid w:val="00494FE5"/>
    <w:rsid w:val="004952C9"/>
    <w:rsid w:val="00495356"/>
    <w:rsid w:val="00495CFA"/>
    <w:rsid w:val="004965DA"/>
    <w:rsid w:val="00496F20"/>
    <w:rsid w:val="00497188"/>
    <w:rsid w:val="00497C44"/>
    <w:rsid w:val="004A0202"/>
    <w:rsid w:val="004A048D"/>
    <w:rsid w:val="004A0B6A"/>
    <w:rsid w:val="004A1003"/>
    <w:rsid w:val="004A120B"/>
    <w:rsid w:val="004A12F5"/>
    <w:rsid w:val="004A329E"/>
    <w:rsid w:val="004A38F7"/>
    <w:rsid w:val="004A4251"/>
    <w:rsid w:val="004A58DB"/>
    <w:rsid w:val="004A6138"/>
    <w:rsid w:val="004A6B29"/>
    <w:rsid w:val="004B097B"/>
    <w:rsid w:val="004B0FBD"/>
    <w:rsid w:val="004B1D48"/>
    <w:rsid w:val="004B1E08"/>
    <w:rsid w:val="004B1FCA"/>
    <w:rsid w:val="004B2F14"/>
    <w:rsid w:val="004B336D"/>
    <w:rsid w:val="004B4661"/>
    <w:rsid w:val="004B4717"/>
    <w:rsid w:val="004B4A05"/>
    <w:rsid w:val="004B4A7B"/>
    <w:rsid w:val="004B4E5E"/>
    <w:rsid w:val="004B5374"/>
    <w:rsid w:val="004B5DDE"/>
    <w:rsid w:val="004B63DD"/>
    <w:rsid w:val="004B6671"/>
    <w:rsid w:val="004B7026"/>
    <w:rsid w:val="004B7C48"/>
    <w:rsid w:val="004C0116"/>
    <w:rsid w:val="004C1916"/>
    <w:rsid w:val="004C29EF"/>
    <w:rsid w:val="004C3784"/>
    <w:rsid w:val="004C3CE5"/>
    <w:rsid w:val="004C4F47"/>
    <w:rsid w:val="004C50BB"/>
    <w:rsid w:val="004C5BD9"/>
    <w:rsid w:val="004C670D"/>
    <w:rsid w:val="004C6C25"/>
    <w:rsid w:val="004C6CDE"/>
    <w:rsid w:val="004D0738"/>
    <w:rsid w:val="004D1185"/>
    <w:rsid w:val="004D11DF"/>
    <w:rsid w:val="004D218B"/>
    <w:rsid w:val="004D2842"/>
    <w:rsid w:val="004D2BC8"/>
    <w:rsid w:val="004D304D"/>
    <w:rsid w:val="004D34EE"/>
    <w:rsid w:val="004D3AAA"/>
    <w:rsid w:val="004D40CC"/>
    <w:rsid w:val="004D4BE1"/>
    <w:rsid w:val="004D4C4B"/>
    <w:rsid w:val="004D576D"/>
    <w:rsid w:val="004D5D9D"/>
    <w:rsid w:val="004D78BF"/>
    <w:rsid w:val="004D7F5D"/>
    <w:rsid w:val="004E03FA"/>
    <w:rsid w:val="004E1D33"/>
    <w:rsid w:val="004E1FBB"/>
    <w:rsid w:val="004E66DD"/>
    <w:rsid w:val="004E6A03"/>
    <w:rsid w:val="004E73D4"/>
    <w:rsid w:val="004F0246"/>
    <w:rsid w:val="004F1015"/>
    <w:rsid w:val="004F1213"/>
    <w:rsid w:val="004F1A3A"/>
    <w:rsid w:val="004F258D"/>
    <w:rsid w:val="004F2AB2"/>
    <w:rsid w:val="004F2BF4"/>
    <w:rsid w:val="004F3832"/>
    <w:rsid w:val="004F393C"/>
    <w:rsid w:val="004F48C5"/>
    <w:rsid w:val="004F5320"/>
    <w:rsid w:val="004F58A5"/>
    <w:rsid w:val="004F5AB5"/>
    <w:rsid w:val="004F6810"/>
    <w:rsid w:val="004F6A73"/>
    <w:rsid w:val="004F6A83"/>
    <w:rsid w:val="004F7688"/>
    <w:rsid w:val="004F7B17"/>
    <w:rsid w:val="005011CC"/>
    <w:rsid w:val="005013CA"/>
    <w:rsid w:val="005019F7"/>
    <w:rsid w:val="00501F05"/>
    <w:rsid w:val="005020B9"/>
    <w:rsid w:val="005023FE"/>
    <w:rsid w:val="005029F9"/>
    <w:rsid w:val="00503EB5"/>
    <w:rsid w:val="0050448F"/>
    <w:rsid w:val="005065B0"/>
    <w:rsid w:val="005065F9"/>
    <w:rsid w:val="00506C14"/>
    <w:rsid w:val="0050777E"/>
    <w:rsid w:val="00511751"/>
    <w:rsid w:val="00511963"/>
    <w:rsid w:val="00511A38"/>
    <w:rsid w:val="00511A77"/>
    <w:rsid w:val="00512272"/>
    <w:rsid w:val="005126A5"/>
    <w:rsid w:val="00512861"/>
    <w:rsid w:val="0051306A"/>
    <w:rsid w:val="005144F7"/>
    <w:rsid w:val="00516DAB"/>
    <w:rsid w:val="00517AB3"/>
    <w:rsid w:val="00517AF7"/>
    <w:rsid w:val="005215C6"/>
    <w:rsid w:val="00521AB0"/>
    <w:rsid w:val="00521D5D"/>
    <w:rsid w:val="00522071"/>
    <w:rsid w:val="005220DC"/>
    <w:rsid w:val="005224D5"/>
    <w:rsid w:val="0052258B"/>
    <w:rsid w:val="005227E6"/>
    <w:rsid w:val="00523139"/>
    <w:rsid w:val="0052358B"/>
    <w:rsid w:val="00523E99"/>
    <w:rsid w:val="00523FF3"/>
    <w:rsid w:val="0052415C"/>
    <w:rsid w:val="00524E54"/>
    <w:rsid w:val="00525271"/>
    <w:rsid w:val="005254BC"/>
    <w:rsid w:val="0052568C"/>
    <w:rsid w:val="00525AC4"/>
    <w:rsid w:val="00525B59"/>
    <w:rsid w:val="00526714"/>
    <w:rsid w:val="00526CD2"/>
    <w:rsid w:val="005275F7"/>
    <w:rsid w:val="00527613"/>
    <w:rsid w:val="00527628"/>
    <w:rsid w:val="00527CE8"/>
    <w:rsid w:val="0053191E"/>
    <w:rsid w:val="00533195"/>
    <w:rsid w:val="00533CCB"/>
    <w:rsid w:val="0053405E"/>
    <w:rsid w:val="005342C0"/>
    <w:rsid w:val="00534C24"/>
    <w:rsid w:val="00535026"/>
    <w:rsid w:val="005354A4"/>
    <w:rsid w:val="00536514"/>
    <w:rsid w:val="00536F85"/>
    <w:rsid w:val="005371EB"/>
    <w:rsid w:val="0053753B"/>
    <w:rsid w:val="005376CE"/>
    <w:rsid w:val="005377E3"/>
    <w:rsid w:val="00537BA5"/>
    <w:rsid w:val="00537CA5"/>
    <w:rsid w:val="00537FCB"/>
    <w:rsid w:val="005417DF"/>
    <w:rsid w:val="005424AE"/>
    <w:rsid w:val="00542D5D"/>
    <w:rsid w:val="00542EE4"/>
    <w:rsid w:val="005438B5"/>
    <w:rsid w:val="00544B9D"/>
    <w:rsid w:val="00545913"/>
    <w:rsid w:val="0054653C"/>
    <w:rsid w:val="005500B7"/>
    <w:rsid w:val="0055033B"/>
    <w:rsid w:val="00551B85"/>
    <w:rsid w:val="005522C4"/>
    <w:rsid w:val="0055329B"/>
    <w:rsid w:val="00553E56"/>
    <w:rsid w:val="005541E0"/>
    <w:rsid w:val="0055546D"/>
    <w:rsid w:val="0055736F"/>
    <w:rsid w:val="005578F5"/>
    <w:rsid w:val="00557EFE"/>
    <w:rsid w:val="00560B44"/>
    <w:rsid w:val="00560FD4"/>
    <w:rsid w:val="00562455"/>
    <w:rsid w:val="005656BB"/>
    <w:rsid w:val="005657DD"/>
    <w:rsid w:val="00565915"/>
    <w:rsid w:val="00565D71"/>
    <w:rsid w:val="005663B3"/>
    <w:rsid w:val="00566A2A"/>
    <w:rsid w:val="00566B19"/>
    <w:rsid w:val="00566F88"/>
    <w:rsid w:val="005674C1"/>
    <w:rsid w:val="00567FE9"/>
    <w:rsid w:val="00570B1A"/>
    <w:rsid w:val="0057155B"/>
    <w:rsid w:val="00571DEE"/>
    <w:rsid w:val="005722FA"/>
    <w:rsid w:val="0057362A"/>
    <w:rsid w:val="00573B1F"/>
    <w:rsid w:val="005740F1"/>
    <w:rsid w:val="00574862"/>
    <w:rsid w:val="00575336"/>
    <w:rsid w:val="00575509"/>
    <w:rsid w:val="00577171"/>
    <w:rsid w:val="00577815"/>
    <w:rsid w:val="00577902"/>
    <w:rsid w:val="00577C8B"/>
    <w:rsid w:val="00577D92"/>
    <w:rsid w:val="0058089D"/>
    <w:rsid w:val="005815B6"/>
    <w:rsid w:val="00581D1B"/>
    <w:rsid w:val="005827F0"/>
    <w:rsid w:val="00583320"/>
    <w:rsid w:val="00583A55"/>
    <w:rsid w:val="00583C3C"/>
    <w:rsid w:val="0058403D"/>
    <w:rsid w:val="005840F7"/>
    <w:rsid w:val="00584CD6"/>
    <w:rsid w:val="00584DDC"/>
    <w:rsid w:val="005852A8"/>
    <w:rsid w:val="005866F5"/>
    <w:rsid w:val="00587826"/>
    <w:rsid w:val="00590685"/>
    <w:rsid w:val="00590D47"/>
    <w:rsid w:val="005912B0"/>
    <w:rsid w:val="00591682"/>
    <w:rsid w:val="00591A7E"/>
    <w:rsid w:val="00594E0D"/>
    <w:rsid w:val="00595376"/>
    <w:rsid w:val="00595D56"/>
    <w:rsid w:val="0059614A"/>
    <w:rsid w:val="0059664D"/>
    <w:rsid w:val="00596720"/>
    <w:rsid w:val="00596727"/>
    <w:rsid w:val="00596B0A"/>
    <w:rsid w:val="00597A48"/>
    <w:rsid w:val="00597C1B"/>
    <w:rsid w:val="005A08B2"/>
    <w:rsid w:val="005A13AD"/>
    <w:rsid w:val="005A1772"/>
    <w:rsid w:val="005A375C"/>
    <w:rsid w:val="005A3A79"/>
    <w:rsid w:val="005A3D28"/>
    <w:rsid w:val="005A47B2"/>
    <w:rsid w:val="005A5394"/>
    <w:rsid w:val="005A5620"/>
    <w:rsid w:val="005A59BC"/>
    <w:rsid w:val="005A5CCB"/>
    <w:rsid w:val="005A715C"/>
    <w:rsid w:val="005A72F3"/>
    <w:rsid w:val="005A7DA0"/>
    <w:rsid w:val="005B11F7"/>
    <w:rsid w:val="005B1F09"/>
    <w:rsid w:val="005B1F32"/>
    <w:rsid w:val="005B20EA"/>
    <w:rsid w:val="005B24C4"/>
    <w:rsid w:val="005B2EA5"/>
    <w:rsid w:val="005B3CD3"/>
    <w:rsid w:val="005B3FCB"/>
    <w:rsid w:val="005B4CAB"/>
    <w:rsid w:val="005B5542"/>
    <w:rsid w:val="005B6454"/>
    <w:rsid w:val="005B6824"/>
    <w:rsid w:val="005B791F"/>
    <w:rsid w:val="005C0E94"/>
    <w:rsid w:val="005C1E38"/>
    <w:rsid w:val="005C22DF"/>
    <w:rsid w:val="005C28A3"/>
    <w:rsid w:val="005C3441"/>
    <w:rsid w:val="005C35CF"/>
    <w:rsid w:val="005C35FF"/>
    <w:rsid w:val="005C58BD"/>
    <w:rsid w:val="005C6110"/>
    <w:rsid w:val="005C7163"/>
    <w:rsid w:val="005C79AD"/>
    <w:rsid w:val="005C7D14"/>
    <w:rsid w:val="005D331F"/>
    <w:rsid w:val="005D343E"/>
    <w:rsid w:val="005D429E"/>
    <w:rsid w:val="005D4338"/>
    <w:rsid w:val="005D4594"/>
    <w:rsid w:val="005D4797"/>
    <w:rsid w:val="005D5104"/>
    <w:rsid w:val="005D5590"/>
    <w:rsid w:val="005D6323"/>
    <w:rsid w:val="005D63D5"/>
    <w:rsid w:val="005E0D61"/>
    <w:rsid w:val="005E18CE"/>
    <w:rsid w:val="005E2176"/>
    <w:rsid w:val="005E28E0"/>
    <w:rsid w:val="005E2E46"/>
    <w:rsid w:val="005E2F15"/>
    <w:rsid w:val="005E30A0"/>
    <w:rsid w:val="005E33B8"/>
    <w:rsid w:val="005E3D8C"/>
    <w:rsid w:val="005E4BC5"/>
    <w:rsid w:val="005E5242"/>
    <w:rsid w:val="005E7883"/>
    <w:rsid w:val="005E7923"/>
    <w:rsid w:val="005F0149"/>
    <w:rsid w:val="005F1414"/>
    <w:rsid w:val="005F1892"/>
    <w:rsid w:val="005F1B7F"/>
    <w:rsid w:val="005F2AA2"/>
    <w:rsid w:val="005F2ED1"/>
    <w:rsid w:val="005F3D43"/>
    <w:rsid w:val="005F51B1"/>
    <w:rsid w:val="005F5AE1"/>
    <w:rsid w:val="005F5F64"/>
    <w:rsid w:val="005F68EA"/>
    <w:rsid w:val="005F7C86"/>
    <w:rsid w:val="005F7DF9"/>
    <w:rsid w:val="0060067A"/>
    <w:rsid w:val="006020F9"/>
    <w:rsid w:val="00602465"/>
    <w:rsid w:val="00602520"/>
    <w:rsid w:val="006038C3"/>
    <w:rsid w:val="00603941"/>
    <w:rsid w:val="00603B19"/>
    <w:rsid w:val="00603FC7"/>
    <w:rsid w:val="00604B8E"/>
    <w:rsid w:val="00604C7C"/>
    <w:rsid w:val="00605BF6"/>
    <w:rsid w:val="006072CF"/>
    <w:rsid w:val="0060792C"/>
    <w:rsid w:val="0061080C"/>
    <w:rsid w:val="0061157D"/>
    <w:rsid w:val="0061260F"/>
    <w:rsid w:val="00613D4F"/>
    <w:rsid w:val="0061404D"/>
    <w:rsid w:val="00614EE6"/>
    <w:rsid w:val="006159AB"/>
    <w:rsid w:val="00615C65"/>
    <w:rsid w:val="00617E94"/>
    <w:rsid w:val="0062122C"/>
    <w:rsid w:val="00621285"/>
    <w:rsid w:val="0062168E"/>
    <w:rsid w:val="00621CDA"/>
    <w:rsid w:val="00621EF0"/>
    <w:rsid w:val="00621F6B"/>
    <w:rsid w:val="00622851"/>
    <w:rsid w:val="006229CC"/>
    <w:rsid w:val="00622C4E"/>
    <w:rsid w:val="006239A8"/>
    <w:rsid w:val="00623D34"/>
    <w:rsid w:val="00624129"/>
    <w:rsid w:val="00624A38"/>
    <w:rsid w:val="00624EF3"/>
    <w:rsid w:val="00625C2A"/>
    <w:rsid w:val="00626708"/>
    <w:rsid w:val="00626F02"/>
    <w:rsid w:val="006270D1"/>
    <w:rsid w:val="00627D41"/>
    <w:rsid w:val="00630D49"/>
    <w:rsid w:val="0063113F"/>
    <w:rsid w:val="00631EEE"/>
    <w:rsid w:val="00632EA9"/>
    <w:rsid w:val="00633192"/>
    <w:rsid w:val="006332AA"/>
    <w:rsid w:val="006334B6"/>
    <w:rsid w:val="00633735"/>
    <w:rsid w:val="00633E21"/>
    <w:rsid w:val="006345CC"/>
    <w:rsid w:val="0063466A"/>
    <w:rsid w:val="006348BE"/>
    <w:rsid w:val="00634A0F"/>
    <w:rsid w:val="00635BD1"/>
    <w:rsid w:val="006363C0"/>
    <w:rsid w:val="00636966"/>
    <w:rsid w:val="0063787C"/>
    <w:rsid w:val="00640158"/>
    <w:rsid w:val="00640504"/>
    <w:rsid w:val="006411B2"/>
    <w:rsid w:val="00641A9D"/>
    <w:rsid w:val="00642069"/>
    <w:rsid w:val="006425FA"/>
    <w:rsid w:val="00642628"/>
    <w:rsid w:val="00642770"/>
    <w:rsid w:val="00643272"/>
    <w:rsid w:val="00644262"/>
    <w:rsid w:val="006442B7"/>
    <w:rsid w:val="0064575F"/>
    <w:rsid w:val="00645866"/>
    <w:rsid w:val="00645AA6"/>
    <w:rsid w:val="00647502"/>
    <w:rsid w:val="006476ED"/>
    <w:rsid w:val="00647769"/>
    <w:rsid w:val="0065020E"/>
    <w:rsid w:val="0065047A"/>
    <w:rsid w:val="006515C9"/>
    <w:rsid w:val="0065217E"/>
    <w:rsid w:val="0065239F"/>
    <w:rsid w:val="0065340D"/>
    <w:rsid w:val="00653DF1"/>
    <w:rsid w:val="0065416B"/>
    <w:rsid w:val="00655104"/>
    <w:rsid w:val="00655BEB"/>
    <w:rsid w:val="00655C74"/>
    <w:rsid w:val="00656049"/>
    <w:rsid w:val="006564F9"/>
    <w:rsid w:val="00656992"/>
    <w:rsid w:val="006623A1"/>
    <w:rsid w:val="00663017"/>
    <w:rsid w:val="006637E6"/>
    <w:rsid w:val="00663A44"/>
    <w:rsid w:val="00663B6E"/>
    <w:rsid w:val="00665EB3"/>
    <w:rsid w:val="0066617C"/>
    <w:rsid w:val="006679E4"/>
    <w:rsid w:val="00667BF4"/>
    <w:rsid w:val="00667DF9"/>
    <w:rsid w:val="00670B37"/>
    <w:rsid w:val="006710F6"/>
    <w:rsid w:val="00672582"/>
    <w:rsid w:val="0067350E"/>
    <w:rsid w:val="0067382F"/>
    <w:rsid w:val="00673E9F"/>
    <w:rsid w:val="00673FB0"/>
    <w:rsid w:val="00673FD7"/>
    <w:rsid w:val="00674490"/>
    <w:rsid w:val="006747BB"/>
    <w:rsid w:val="00674A6D"/>
    <w:rsid w:val="0067518E"/>
    <w:rsid w:val="006755DE"/>
    <w:rsid w:val="00675E7E"/>
    <w:rsid w:val="00676116"/>
    <w:rsid w:val="00676264"/>
    <w:rsid w:val="00676573"/>
    <w:rsid w:val="00676866"/>
    <w:rsid w:val="00676F2C"/>
    <w:rsid w:val="0068038E"/>
    <w:rsid w:val="00680459"/>
    <w:rsid w:val="00680E02"/>
    <w:rsid w:val="006825D0"/>
    <w:rsid w:val="006825EF"/>
    <w:rsid w:val="006826BD"/>
    <w:rsid w:val="00683231"/>
    <w:rsid w:val="00683610"/>
    <w:rsid w:val="006838C8"/>
    <w:rsid w:val="00683B35"/>
    <w:rsid w:val="00683C6D"/>
    <w:rsid w:val="00683D2E"/>
    <w:rsid w:val="00684143"/>
    <w:rsid w:val="00684566"/>
    <w:rsid w:val="0068565A"/>
    <w:rsid w:val="00685EA9"/>
    <w:rsid w:val="006865D3"/>
    <w:rsid w:val="0068720F"/>
    <w:rsid w:val="0069126D"/>
    <w:rsid w:val="0069194F"/>
    <w:rsid w:val="00691E59"/>
    <w:rsid w:val="00691ECF"/>
    <w:rsid w:val="006925C8"/>
    <w:rsid w:val="00692EDD"/>
    <w:rsid w:val="0069359A"/>
    <w:rsid w:val="0069368C"/>
    <w:rsid w:val="00693A10"/>
    <w:rsid w:val="00694019"/>
    <w:rsid w:val="00695370"/>
    <w:rsid w:val="006959C9"/>
    <w:rsid w:val="00695BD8"/>
    <w:rsid w:val="00695CDE"/>
    <w:rsid w:val="00695DCD"/>
    <w:rsid w:val="00696FE5"/>
    <w:rsid w:val="006A0157"/>
    <w:rsid w:val="006A0CA4"/>
    <w:rsid w:val="006A21D6"/>
    <w:rsid w:val="006A31A4"/>
    <w:rsid w:val="006A3BEA"/>
    <w:rsid w:val="006A4B07"/>
    <w:rsid w:val="006A5836"/>
    <w:rsid w:val="006A5B0D"/>
    <w:rsid w:val="006A70A7"/>
    <w:rsid w:val="006A7771"/>
    <w:rsid w:val="006B0410"/>
    <w:rsid w:val="006B0F18"/>
    <w:rsid w:val="006B1070"/>
    <w:rsid w:val="006B27A8"/>
    <w:rsid w:val="006B39AA"/>
    <w:rsid w:val="006B3B57"/>
    <w:rsid w:val="006B4708"/>
    <w:rsid w:val="006B53D0"/>
    <w:rsid w:val="006B5C41"/>
    <w:rsid w:val="006B60EC"/>
    <w:rsid w:val="006B69F2"/>
    <w:rsid w:val="006B6CE6"/>
    <w:rsid w:val="006B7A41"/>
    <w:rsid w:val="006B7EA5"/>
    <w:rsid w:val="006C216F"/>
    <w:rsid w:val="006C25BC"/>
    <w:rsid w:val="006C26F7"/>
    <w:rsid w:val="006C3BA2"/>
    <w:rsid w:val="006C3DA3"/>
    <w:rsid w:val="006C432F"/>
    <w:rsid w:val="006C5209"/>
    <w:rsid w:val="006C5532"/>
    <w:rsid w:val="006C60F2"/>
    <w:rsid w:val="006C6253"/>
    <w:rsid w:val="006C626F"/>
    <w:rsid w:val="006C6BCC"/>
    <w:rsid w:val="006C6FD1"/>
    <w:rsid w:val="006C788B"/>
    <w:rsid w:val="006D0B9D"/>
    <w:rsid w:val="006D0F2C"/>
    <w:rsid w:val="006D11D8"/>
    <w:rsid w:val="006D1263"/>
    <w:rsid w:val="006D171D"/>
    <w:rsid w:val="006D27D0"/>
    <w:rsid w:val="006D2F0E"/>
    <w:rsid w:val="006D33AB"/>
    <w:rsid w:val="006D3E3F"/>
    <w:rsid w:val="006D3F16"/>
    <w:rsid w:val="006D4EB8"/>
    <w:rsid w:val="006D675F"/>
    <w:rsid w:val="006D6D40"/>
    <w:rsid w:val="006D71A7"/>
    <w:rsid w:val="006D780E"/>
    <w:rsid w:val="006E089E"/>
    <w:rsid w:val="006E08D8"/>
    <w:rsid w:val="006E0DB6"/>
    <w:rsid w:val="006E3569"/>
    <w:rsid w:val="006E3712"/>
    <w:rsid w:val="006E5209"/>
    <w:rsid w:val="006E5649"/>
    <w:rsid w:val="006E582E"/>
    <w:rsid w:val="006E615A"/>
    <w:rsid w:val="006E6D29"/>
    <w:rsid w:val="006E6E33"/>
    <w:rsid w:val="006E7497"/>
    <w:rsid w:val="006E7B58"/>
    <w:rsid w:val="006F0BB3"/>
    <w:rsid w:val="006F0E12"/>
    <w:rsid w:val="006F11E8"/>
    <w:rsid w:val="006F1ACD"/>
    <w:rsid w:val="006F4422"/>
    <w:rsid w:val="006F5123"/>
    <w:rsid w:val="006F61BB"/>
    <w:rsid w:val="006F687A"/>
    <w:rsid w:val="0070036F"/>
    <w:rsid w:val="007005A7"/>
    <w:rsid w:val="00700CD1"/>
    <w:rsid w:val="00701A21"/>
    <w:rsid w:val="00702C5F"/>
    <w:rsid w:val="00702FA4"/>
    <w:rsid w:val="0070304E"/>
    <w:rsid w:val="00703601"/>
    <w:rsid w:val="00703720"/>
    <w:rsid w:val="007042EA"/>
    <w:rsid w:val="00704EEE"/>
    <w:rsid w:val="0070546D"/>
    <w:rsid w:val="007059C7"/>
    <w:rsid w:val="00705B76"/>
    <w:rsid w:val="00705DCD"/>
    <w:rsid w:val="00705DD2"/>
    <w:rsid w:val="00705E5C"/>
    <w:rsid w:val="00706069"/>
    <w:rsid w:val="00706A79"/>
    <w:rsid w:val="00707744"/>
    <w:rsid w:val="0071010A"/>
    <w:rsid w:val="00711C97"/>
    <w:rsid w:val="00712155"/>
    <w:rsid w:val="00713042"/>
    <w:rsid w:val="00713482"/>
    <w:rsid w:val="007137F2"/>
    <w:rsid w:val="0071383E"/>
    <w:rsid w:val="00713D81"/>
    <w:rsid w:val="00713E67"/>
    <w:rsid w:val="00714415"/>
    <w:rsid w:val="00714C1B"/>
    <w:rsid w:val="00715289"/>
    <w:rsid w:val="00715E91"/>
    <w:rsid w:val="00716189"/>
    <w:rsid w:val="00716A01"/>
    <w:rsid w:val="00716E01"/>
    <w:rsid w:val="00717299"/>
    <w:rsid w:val="007176F3"/>
    <w:rsid w:val="007208F3"/>
    <w:rsid w:val="007216B5"/>
    <w:rsid w:val="0072196D"/>
    <w:rsid w:val="00722C22"/>
    <w:rsid w:val="00722E1C"/>
    <w:rsid w:val="00724B9D"/>
    <w:rsid w:val="007251B0"/>
    <w:rsid w:val="00726C49"/>
    <w:rsid w:val="00726E44"/>
    <w:rsid w:val="00726EC8"/>
    <w:rsid w:val="00726FDF"/>
    <w:rsid w:val="00730706"/>
    <w:rsid w:val="0073097E"/>
    <w:rsid w:val="00731149"/>
    <w:rsid w:val="007312C2"/>
    <w:rsid w:val="007317D2"/>
    <w:rsid w:val="00731B7D"/>
    <w:rsid w:val="007329B7"/>
    <w:rsid w:val="007354A8"/>
    <w:rsid w:val="00736115"/>
    <w:rsid w:val="00736CA1"/>
    <w:rsid w:val="00736CC9"/>
    <w:rsid w:val="00737784"/>
    <w:rsid w:val="00737862"/>
    <w:rsid w:val="00737A23"/>
    <w:rsid w:val="007418E5"/>
    <w:rsid w:val="00741A6B"/>
    <w:rsid w:val="00741ADD"/>
    <w:rsid w:val="0074384D"/>
    <w:rsid w:val="007439A4"/>
    <w:rsid w:val="00743A79"/>
    <w:rsid w:val="00743B50"/>
    <w:rsid w:val="0074448E"/>
    <w:rsid w:val="00744F8D"/>
    <w:rsid w:val="00745CF9"/>
    <w:rsid w:val="00746A0B"/>
    <w:rsid w:val="00746EF0"/>
    <w:rsid w:val="00747EB7"/>
    <w:rsid w:val="00751B9B"/>
    <w:rsid w:val="00751F10"/>
    <w:rsid w:val="00752A7A"/>
    <w:rsid w:val="00753E8C"/>
    <w:rsid w:val="0075408C"/>
    <w:rsid w:val="0075616A"/>
    <w:rsid w:val="00756495"/>
    <w:rsid w:val="00757B58"/>
    <w:rsid w:val="00760AD6"/>
    <w:rsid w:val="00761050"/>
    <w:rsid w:val="007616F4"/>
    <w:rsid w:val="00762006"/>
    <w:rsid w:val="0076205D"/>
    <w:rsid w:val="0076254E"/>
    <w:rsid w:val="007627F5"/>
    <w:rsid w:val="007629E3"/>
    <w:rsid w:val="007630FB"/>
    <w:rsid w:val="00763199"/>
    <w:rsid w:val="00763421"/>
    <w:rsid w:val="0076452A"/>
    <w:rsid w:val="00764840"/>
    <w:rsid w:val="00764F4C"/>
    <w:rsid w:val="00765053"/>
    <w:rsid w:val="00765B63"/>
    <w:rsid w:val="0076605B"/>
    <w:rsid w:val="00767241"/>
    <w:rsid w:val="00767B47"/>
    <w:rsid w:val="0077078A"/>
    <w:rsid w:val="00771643"/>
    <w:rsid w:val="00771C6E"/>
    <w:rsid w:val="00771F1B"/>
    <w:rsid w:val="0077210D"/>
    <w:rsid w:val="00772317"/>
    <w:rsid w:val="00772D7A"/>
    <w:rsid w:val="00772E8F"/>
    <w:rsid w:val="00773092"/>
    <w:rsid w:val="007741C4"/>
    <w:rsid w:val="00774E71"/>
    <w:rsid w:val="00775B5A"/>
    <w:rsid w:val="00776381"/>
    <w:rsid w:val="00776D88"/>
    <w:rsid w:val="0077798B"/>
    <w:rsid w:val="007803BB"/>
    <w:rsid w:val="007804D1"/>
    <w:rsid w:val="007814B7"/>
    <w:rsid w:val="00781847"/>
    <w:rsid w:val="00782112"/>
    <w:rsid w:val="00782BA6"/>
    <w:rsid w:val="0078441D"/>
    <w:rsid w:val="007851AF"/>
    <w:rsid w:val="0078547F"/>
    <w:rsid w:val="00785480"/>
    <w:rsid w:val="007859B4"/>
    <w:rsid w:val="00785BCD"/>
    <w:rsid w:val="00785FEA"/>
    <w:rsid w:val="00786735"/>
    <w:rsid w:val="00786D9A"/>
    <w:rsid w:val="0078704E"/>
    <w:rsid w:val="00791479"/>
    <w:rsid w:val="00793042"/>
    <w:rsid w:val="00793CB8"/>
    <w:rsid w:val="00793E84"/>
    <w:rsid w:val="00794876"/>
    <w:rsid w:val="007958C0"/>
    <w:rsid w:val="007959E6"/>
    <w:rsid w:val="0079723C"/>
    <w:rsid w:val="00797305"/>
    <w:rsid w:val="007975CC"/>
    <w:rsid w:val="00797A88"/>
    <w:rsid w:val="00797F56"/>
    <w:rsid w:val="007A09A0"/>
    <w:rsid w:val="007A0AE2"/>
    <w:rsid w:val="007A1D78"/>
    <w:rsid w:val="007A23B4"/>
    <w:rsid w:val="007A2FDD"/>
    <w:rsid w:val="007A3BF4"/>
    <w:rsid w:val="007A3C34"/>
    <w:rsid w:val="007A3FED"/>
    <w:rsid w:val="007A4BE5"/>
    <w:rsid w:val="007A544E"/>
    <w:rsid w:val="007A56C1"/>
    <w:rsid w:val="007A5E0F"/>
    <w:rsid w:val="007A7EB7"/>
    <w:rsid w:val="007B0178"/>
    <w:rsid w:val="007B0953"/>
    <w:rsid w:val="007B0C09"/>
    <w:rsid w:val="007B0F57"/>
    <w:rsid w:val="007B114A"/>
    <w:rsid w:val="007B12CE"/>
    <w:rsid w:val="007B154B"/>
    <w:rsid w:val="007B41D6"/>
    <w:rsid w:val="007B5A3D"/>
    <w:rsid w:val="007B6C36"/>
    <w:rsid w:val="007B7D4A"/>
    <w:rsid w:val="007C06BF"/>
    <w:rsid w:val="007C1036"/>
    <w:rsid w:val="007C21E2"/>
    <w:rsid w:val="007C2E51"/>
    <w:rsid w:val="007C348C"/>
    <w:rsid w:val="007C48ED"/>
    <w:rsid w:val="007C5CEA"/>
    <w:rsid w:val="007C5DD3"/>
    <w:rsid w:val="007C6681"/>
    <w:rsid w:val="007C6E75"/>
    <w:rsid w:val="007C7CB3"/>
    <w:rsid w:val="007D10B3"/>
    <w:rsid w:val="007D15A4"/>
    <w:rsid w:val="007D2360"/>
    <w:rsid w:val="007D2476"/>
    <w:rsid w:val="007D2545"/>
    <w:rsid w:val="007D2978"/>
    <w:rsid w:val="007D2D52"/>
    <w:rsid w:val="007D3AEA"/>
    <w:rsid w:val="007D4101"/>
    <w:rsid w:val="007D4683"/>
    <w:rsid w:val="007D4DFB"/>
    <w:rsid w:val="007D6788"/>
    <w:rsid w:val="007D73D0"/>
    <w:rsid w:val="007D7A20"/>
    <w:rsid w:val="007D7FD4"/>
    <w:rsid w:val="007E0194"/>
    <w:rsid w:val="007E0970"/>
    <w:rsid w:val="007E09D2"/>
    <w:rsid w:val="007E0FEB"/>
    <w:rsid w:val="007E1EDB"/>
    <w:rsid w:val="007E2109"/>
    <w:rsid w:val="007E2D10"/>
    <w:rsid w:val="007E3D80"/>
    <w:rsid w:val="007E4404"/>
    <w:rsid w:val="007E45A7"/>
    <w:rsid w:val="007E5158"/>
    <w:rsid w:val="007E5A9A"/>
    <w:rsid w:val="007E62C3"/>
    <w:rsid w:val="007E6A88"/>
    <w:rsid w:val="007E6D88"/>
    <w:rsid w:val="007F19F0"/>
    <w:rsid w:val="007F1D9D"/>
    <w:rsid w:val="007F26D1"/>
    <w:rsid w:val="007F34CA"/>
    <w:rsid w:val="007F34EC"/>
    <w:rsid w:val="007F3687"/>
    <w:rsid w:val="007F3B6D"/>
    <w:rsid w:val="007F3E65"/>
    <w:rsid w:val="007F484F"/>
    <w:rsid w:val="007F5304"/>
    <w:rsid w:val="008000DA"/>
    <w:rsid w:val="00801751"/>
    <w:rsid w:val="00801DC3"/>
    <w:rsid w:val="008020EB"/>
    <w:rsid w:val="008033BD"/>
    <w:rsid w:val="00803CD6"/>
    <w:rsid w:val="008049C3"/>
    <w:rsid w:val="0080574F"/>
    <w:rsid w:val="00805ED8"/>
    <w:rsid w:val="00806125"/>
    <w:rsid w:val="0080618A"/>
    <w:rsid w:val="008067C6"/>
    <w:rsid w:val="00806B5F"/>
    <w:rsid w:val="00806C7C"/>
    <w:rsid w:val="008076CA"/>
    <w:rsid w:val="00807D0C"/>
    <w:rsid w:val="00810257"/>
    <w:rsid w:val="00810CB8"/>
    <w:rsid w:val="00811228"/>
    <w:rsid w:val="008115F2"/>
    <w:rsid w:val="00811B7D"/>
    <w:rsid w:val="00811CD1"/>
    <w:rsid w:val="00812967"/>
    <w:rsid w:val="00812EC6"/>
    <w:rsid w:val="0081432D"/>
    <w:rsid w:val="008150A7"/>
    <w:rsid w:val="00815412"/>
    <w:rsid w:val="00816421"/>
    <w:rsid w:val="0081688A"/>
    <w:rsid w:val="00816D84"/>
    <w:rsid w:val="00816EB7"/>
    <w:rsid w:val="00817382"/>
    <w:rsid w:val="00817468"/>
    <w:rsid w:val="0081786F"/>
    <w:rsid w:val="0081792C"/>
    <w:rsid w:val="00817F5E"/>
    <w:rsid w:val="00820791"/>
    <w:rsid w:val="008207F3"/>
    <w:rsid w:val="00820DBB"/>
    <w:rsid w:val="0082107C"/>
    <w:rsid w:val="008219CE"/>
    <w:rsid w:val="00821DFD"/>
    <w:rsid w:val="0082332F"/>
    <w:rsid w:val="008245FD"/>
    <w:rsid w:val="00824A34"/>
    <w:rsid w:val="00824B07"/>
    <w:rsid w:val="00824B09"/>
    <w:rsid w:val="00825B07"/>
    <w:rsid w:val="00826900"/>
    <w:rsid w:val="00827FBD"/>
    <w:rsid w:val="008305F5"/>
    <w:rsid w:val="00831B79"/>
    <w:rsid w:val="0083284A"/>
    <w:rsid w:val="00832B4B"/>
    <w:rsid w:val="00833B2F"/>
    <w:rsid w:val="008341A2"/>
    <w:rsid w:val="00834251"/>
    <w:rsid w:val="008344C7"/>
    <w:rsid w:val="0083483C"/>
    <w:rsid w:val="008349E1"/>
    <w:rsid w:val="008364B2"/>
    <w:rsid w:val="00837C7C"/>
    <w:rsid w:val="00840821"/>
    <w:rsid w:val="00840DFB"/>
    <w:rsid w:val="0084275B"/>
    <w:rsid w:val="00842F76"/>
    <w:rsid w:val="00844784"/>
    <w:rsid w:val="00844D02"/>
    <w:rsid w:val="008458C4"/>
    <w:rsid w:val="00845958"/>
    <w:rsid w:val="00845A55"/>
    <w:rsid w:val="00846332"/>
    <w:rsid w:val="0084797B"/>
    <w:rsid w:val="00847C24"/>
    <w:rsid w:val="00847E2D"/>
    <w:rsid w:val="00850A89"/>
    <w:rsid w:val="00851808"/>
    <w:rsid w:val="00852017"/>
    <w:rsid w:val="00852152"/>
    <w:rsid w:val="00852199"/>
    <w:rsid w:val="0085299B"/>
    <w:rsid w:val="00852CDC"/>
    <w:rsid w:val="008538DA"/>
    <w:rsid w:val="00853A15"/>
    <w:rsid w:val="00853AC3"/>
    <w:rsid w:val="0085490C"/>
    <w:rsid w:val="00854C32"/>
    <w:rsid w:val="00854D5B"/>
    <w:rsid w:val="00855BDB"/>
    <w:rsid w:val="00856EBB"/>
    <w:rsid w:val="00860117"/>
    <w:rsid w:val="008613F3"/>
    <w:rsid w:val="008622C1"/>
    <w:rsid w:val="008635E2"/>
    <w:rsid w:val="00863C06"/>
    <w:rsid w:val="00865635"/>
    <w:rsid w:val="008660D2"/>
    <w:rsid w:val="00867D6C"/>
    <w:rsid w:val="00867EC8"/>
    <w:rsid w:val="00870B06"/>
    <w:rsid w:val="00870C04"/>
    <w:rsid w:val="00870F2C"/>
    <w:rsid w:val="00872B68"/>
    <w:rsid w:val="00872BB1"/>
    <w:rsid w:val="00873B1F"/>
    <w:rsid w:val="0087416F"/>
    <w:rsid w:val="00874E08"/>
    <w:rsid w:val="00875269"/>
    <w:rsid w:val="008752B7"/>
    <w:rsid w:val="00875A3D"/>
    <w:rsid w:val="00876BA4"/>
    <w:rsid w:val="00877EB7"/>
    <w:rsid w:val="00880E6A"/>
    <w:rsid w:val="0088174C"/>
    <w:rsid w:val="00882B2A"/>
    <w:rsid w:val="00882CA1"/>
    <w:rsid w:val="00883214"/>
    <w:rsid w:val="008834AB"/>
    <w:rsid w:val="008834CE"/>
    <w:rsid w:val="0088356D"/>
    <w:rsid w:val="00884341"/>
    <w:rsid w:val="00885023"/>
    <w:rsid w:val="0088502B"/>
    <w:rsid w:val="00885571"/>
    <w:rsid w:val="00885675"/>
    <w:rsid w:val="00885B75"/>
    <w:rsid w:val="00885C0B"/>
    <w:rsid w:val="00885E12"/>
    <w:rsid w:val="00886850"/>
    <w:rsid w:val="00887D1F"/>
    <w:rsid w:val="0089048F"/>
    <w:rsid w:val="00891ABA"/>
    <w:rsid w:val="00891BDB"/>
    <w:rsid w:val="00891FEE"/>
    <w:rsid w:val="00892408"/>
    <w:rsid w:val="0089250D"/>
    <w:rsid w:val="00892C5A"/>
    <w:rsid w:val="00893121"/>
    <w:rsid w:val="0089376F"/>
    <w:rsid w:val="00894119"/>
    <w:rsid w:val="008946DF"/>
    <w:rsid w:val="00894FEE"/>
    <w:rsid w:val="008958DE"/>
    <w:rsid w:val="0089694F"/>
    <w:rsid w:val="00896CA1"/>
    <w:rsid w:val="008A124F"/>
    <w:rsid w:val="008A2C6F"/>
    <w:rsid w:val="008A31E9"/>
    <w:rsid w:val="008A4220"/>
    <w:rsid w:val="008A640D"/>
    <w:rsid w:val="008B027D"/>
    <w:rsid w:val="008B0D14"/>
    <w:rsid w:val="008B12B1"/>
    <w:rsid w:val="008B1B61"/>
    <w:rsid w:val="008B2798"/>
    <w:rsid w:val="008B2CDD"/>
    <w:rsid w:val="008B31EE"/>
    <w:rsid w:val="008B35CD"/>
    <w:rsid w:val="008B379D"/>
    <w:rsid w:val="008B447D"/>
    <w:rsid w:val="008B6710"/>
    <w:rsid w:val="008B6F98"/>
    <w:rsid w:val="008C0049"/>
    <w:rsid w:val="008C081E"/>
    <w:rsid w:val="008C0824"/>
    <w:rsid w:val="008C2450"/>
    <w:rsid w:val="008C39F3"/>
    <w:rsid w:val="008C4D1B"/>
    <w:rsid w:val="008C4E9D"/>
    <w:rsid w:val="008C54DD"/>
    <w:rsid w:val="008C6FF6"/>
    <w:rsid w:val="008C774D"/>
    <w:rsid w:val="008C7CDC"/>
    <w:rsid w:val="008D0848"/>
    <w:rsid w:val="008D09CC"/>
    <w:rsid w:val="008D1398"/>
    <w:rsid w:val="008D1FD5"/>
    <w:rsid w:val="008D46E5"/>
    <w:rsid w:val="008D4DD7"/>
    <w:rsid w:val="008D5BBA"/>
    <w:rsid w:val="008D606A"/>
    <w:rsid w:val="008D6520"/>
    <w:rsid w:val="008D6C33"/>
    <w:rsid w:val="008D6C9B"/>
    <w:rsid w:val="008D6F7A"/>
    <w:rsid w:val="008D73AA"/>
    <w:rsid w:val="008D7848"/>
    <w:rsid w:val="008D7F50"/>
    <w:rsid w:val="008E0083"/>
    <w:rsid w:val="008E0CD8"/>
    <w:rsid w:val="008E0E64"/>
    <w:rsid w:val="008E1361"/>
    <w:rsid w:val="008E15F9"/>
    <w:rsid w:val="008E34F8"/>
    <w:rsid w:val="008E3861"/>
    <w:rsid w:val="008E4874"/>
    <w:rsid w:val="008E4CFC"/>
    <w:rsid w:val="008E4E06"/>
    <w:rsid w:val="008E5A5A"/>
    <w:rsid w:val="008E5C13"/>
    <w:rsid w:val="008E6856"/>
    <w:rsid w:val="008E6AC2"/>
    <w:rsid w:val="008E6D9E"/>
    <w:rsid w:val="008E6DCA"/>
    <w:rsid w:val="008E6EB3"/>
    <w:rsid w:val="008E6F76"/>
    <w:rsid w:val="008E76FD"/>
    <w:rsid w:val="008F06E7"/>
    <w:rsid w:val="008F0F15"/>
    <w:rsid w:val="008F10C2"/>
    <w:rsid w:val="008F3B05"/>
    <w:rsid w:val="008F3B8E"/>
    <w:rsid w:val="008F3D7A"/>
    <w:rsid w:val="008F6297"/>
    <w:rsid w:val="008F6A9E"/>
    <w:rsid w:val="008F6FB8"/>
    <w:rsid w:val="009004AA"/>
    <w:rsid w:val="0090071B"/>
    <w:rsid w:val="009007A9"/>
    <w:rsid w:val="009011B1"/>
    <w:rsid w:val="009014A7"/>
    <w:rsid w:val="00901DD7"/>
    <w:rsid w:val="00902ABC"/>
    <w:rsid w:val="00902CFC"/>
    <w:rsid w:val="00903CBA"/>
    <w:rsid w:val="00903D50"/>
    <w:rsid w:val="009041AD"/>
    <w:rsid w:val="00904972"/>
    <w:rsid w:val="00904DEB"/>
    <w:rsid w:val="00904F98"/>
    <w:rsid w:val="0090537C"/>
    <w:rsid w:val="009055DE"/>
    <w:rsid w:val="00905D0B"/>
    <w:rsid w:val="00906ECD"/>
    <w:rsid w:val="0091013F"/>
    <w:rsid w:val="00911270"/>
    <w:rsid w:val="00911E25"/>
    <w:rsid w:val="00911FC5"/>
    <w:rsid w:val="0091212B"/>
    <w:rsid w:val="009139FC"/>
    <w:rsid w:val="00914031"/>
    <w:rsid w:val="0091421D"/>
    <w:rsid w:val="00914338"/>
    <w:rsid w:val="0091582A"/>
    <w:rsid w:val="00915846"/>
    <w:rsid w:val="00916748"/>
    <w:rsid w:val="00916B70"/>
    <w:rsid w:val="00920593"/>
    <w:rsid w:val="00920D87"/>
    <w:rsid w:val="00922A7F"/>
    <w:rsid w:val="009246E8"/>
    <w:rsid w:val="00924B5C"/>
    <w:rsid w:val="00925209"/>
    <w:rsid w:val="0092583D"/>
    <w:rsid w:val="00925912"/>
    <w:rsid w:val="00925A94"/>
    <w:rsid w:val="0092632E"/>
    <w:rsid w:val="009268EF"/>
    <w:rsid w:val="00926A7A"/>
    <w:rsid w:val="00926EC0"/>
    <w:rsid w:val="00930C8F"/>
    <w:rsid w:val="00931360"/>
    <w:rsid w:val="00932466"/>
    <w:rsid w:val="00933909"/>
    <w:rsid w:val="00934C78"/>
    <w:rsid w:val="00935270"/>
    <w:rsid w:val="00935584"/>
    <w:rsid w:val="0093602F"/>
    <w:rsid w:val="00936C87"/>
    <w:rsid w:val="009371B8"/>
    <w:rsid w:val="009372D3"/>
    <w:rsid w:val="00942D06"/>
    <w:rsid w:val="00943518"/>
    <w:rsid w:val="00943684"/>
    <w:rsid w:val="00944093"/>
    <w:rsid w:val="00944EDC"/>
    <w:rsid w:val="009453A5"/>
    <w:rsid w:val="009454D4"/>
    <w:rsid w:val="00947C9B"/>
    <w:rsid w:val="00947F0F"/>
    <w:rsid w:val="00950412"/>
    <w:rsid w:val="00950FBE"/>
    <w:rsid w:val="0095108A"/>
    <w:rsid w:val="00952314"/>
    <w:rsid w:val="009526BE"/>
    <w:rsid w:val="00952EA0"/>
    <w:rsid w:val="0095317C"/>
    <w:rsid w:val="00953DF3"/>
    <w:rsid w:val="00954ED2"/>
    <w:rsid w:val="00955D88"/>
    <w:rsid w:val="00956012"/>
    <w:rsid w:val="009567B8"/>
    <w:rsid w:val="00956B32"/>
    <w:rsid w:val="00956DC1"/>
    <w:rsid w:val="009573F7"/>
    <w:rsid w:val="009601C9"/>
    <w:rsid w:val="009602FB"/>
    <w:rsid w:val="00960373"/>
    <w:rsid w:val="0096138E"/>
    <w:rsid w:val="00961A51"/>
    <w:rsid w:val="00961CFD"/>
    <w:rsid w:val="009629F5"/>
    <w:rsid w:val="00965034"/>
    <w:rsid w:val="0096708D"/>
    <w:rsid w:val="00967962"/>
    <w:rsid w:val="00970CAF"/>
    <w:rsid w:val="00971E12"/>
    <w:rsid w:val="00972B6E"/>
    <w:rsid w:val="0097384E"/>
    <w:rsid w:val="009738E8"/>
    <w:rsid w:val="0097398A"/>
    <w:rsid w:val="00973B23"/>
    <w:rsid w:val="009742E5"/>
    <w:rsid w:val="0097488D"/>
    <w:rsid w:val="009750F6"/>
    <w:rsid w:val="00975644"/>
    <w:rsid w:val="00975823"/>
    <w:rsid w:val="00975D55"/>
    <w:rsid w:val="00975F0E"/>
    <w:rsid w:val="00975F5F"/>
    <w:rsid w:val="00976591"/>
    <w:rsid w:val="00977934"/>
    <w:rsid w:val="00977B32"/>
    <w:rsid w:val="00982B42"/>
    <w:rsid w:val="00982C56"/>
    <w:rsid w:val="00982D8D"/>
    <w:rsid w:val="00983E8A"/>
    <w:rsid w:val="00984178"/>
    <w:rsid w:val="00984AE6"/>
    <w:rsid w:val="00985923"/>
    <w:rsid w:val="009873CE"/>
    <w:rsid w:val="009873F3"/>
    <w:rsid w:val="009875A5"/>
    <w:rsid w:val="0099010F"/>
    <w:rsid w:val="009904A9"/>
    <w:rsid w:val="00990B02"/>
    <w:rsid w:val="00990CD1"/>
    <w:rsid w:val="00990E65"/>
    <w:rsid w:val="00991054"/>
    <w:rsid w:val="00991F37"/>
    <w:rsid w:val="00992386"/>
    <w:rsid w:val="009924D6"/>
    <w:rsid w:val="00993DA1"/>
    <w:rsid w:val="00993F3C"/>
    <w:rsid w:val="009954E5"/>
    <w:rsid w:val="009955D4"/>
    <w:rsid w:val="00996902"/>
    <w:rsid w:val="00997847"/>
    <w:rsid w:val="009A1696"/>
    <w:rsid w:val="009A289A"/>
    <w:rsid w:val="009A2E07"/>
    <w:rsid w:val="009A331F"/>
    <w:rsid w:val="009A3717"/>
    <w:rsid w:val="009A3F58"/>
    <w:rsid w:val="009A42FB"/>
    <w:rsid w:val="009A4368"/>
    <w:rsid w:val="009A51B3"/>
    <w:rsid w:val="009A66CA"/>
    <w:rsid w:val="009A6AD3"/>
    <w:rsid w:val="009A71DC"/>
    <w:rsid w:val="009A7CE1"/>
    <w:rsid w:val="009B0806"/>
    <w:rsid w:val="009B0FE4"/>
    <w:rsid w:val="009B1303"/>
    <w:rsid w:val="009B22C4"/>
    <w:rsid w:val="009B251E"/>
    <w:rsid w:val="009B3BCC"/>
    <w:rsid w:val="009B4829"/>
    <w:rsid w:val="009B48B0"/>
    <w:rsid w:val="009B5D6F"/>
    <w:rsid w:val="009B5EDA"/>
    <w:rsid w:val="009B609A"/>
    <w:rsid w:val="009B640A"/>
    <w:rsid w:val="009B6C31"/>
    <w:rsid w:val="009B7A56"/>
    <w:rsid w:val="009B7F25"/>
    <w:rsid w:val="009B7FB8"/>
    <w:rsid w:val="009C06B1"/>
    <w:rsid w:val="009C1231"/>
    <w:rsid w:val="009C13BC"/>
    <w:rsid w:val="009C22B6"/>
    <w:rsid w:val="009C3151"/>
    <w:rsid w:val="009C38FA"/>
    <w:rsid w:val="009C3B5B"/>
    <w:rsid w:val="009C45F9"/>
    <w:rsid w:val="009C4C48"/>
    <w:rsid w:val="009C524C"/>
    <w:rsid w:val="009C5749"/>
    <w:rsid w:val="009C57E6"/>
    <w:rsid w:val="009C5EFF"/>
    <w:rsid w:val="009C6E6B"/>
    <w:rsid w:val="009C7262"/>
    <w:rsid w:val="009C76BF"/>
    <w:rsid w:val="009C76EE"/>
    <w:rsid w:val="009D054B"/>
    <w:rsid w:val="009D05E3"/>
    <w:rsid w:val="009D08B6"/>
    <w:rsid w:val="009D1CDC"/>
    <w:rsid w:val="009D25E0"/>
    <w:rsid w:val="009D2E3A"/>
    <w:rsid w:val="009D3A4B"/>
    <w:rsid w:val="009D5BEA"/>
    <w:rsid w:val="009D6E87"/>
    <w:rsid w:val="009D70AD"/>
    <w:rsid w:val="009E1D7C"/>
    <w:rsid w:val="009E1F31"/>
    <w:rsid w:val="009E26F4"/>
    <w:rsid w:val="009E28D3"/>
    <w:rsid w:val="009E2BBC"/>
    <w:rsid w:val="009E313A"/>
    <w:rsid w:val="009E4117"/>
    <w:rsid w:val="009E4276"/>
    <w:rsid w:val="009E4BBA"/>
    <w:rsid w:val="009E4BBB"/>
    <w:rsid w:val="009E5329"/>
    <w:rsid w:val="009E5ECD"/>
    <w:rsid w:val="009E5EEE"/>
    <w:rsid w:val="009E5F71"/>
    <w:rsid w:val="009E60FB"/>
    <w:rsid w:val="009E7A22"/>
    <w:rsid w:val="009F112D"/>
    <w:rsid w:val="009F1ABA"/>
    <w:rsid w:val="009F1B2C"/>
    <w:rsid w:val="009F243B"/>
    <w:rsid w:val="009F2B2A"/>
    <w:rsid w:val="009F335E"/>
    <w:rsid w:val="009F3432"/>
    <w:rsid w:val="009F40F4"/>
    <w:rsid w:val="009F4905"/>
    <w:rsid w:val="009F4AB9"/>
    <w:rsid w:val="009F52CA"/>
    <w:rsid w:val="009F5308"/>
    <w:rsid w:val="009F5A8F"/>
    <w:rsid w:val="009F5E82"/>
    <w:rsid w:val="009F740C"/>
    <w:rsid w:val="009F7B29"/>
    <w:rsid w:val="00A0038A"/>
    <w:rsid w:val="00A00ABB"/>
    <w:rsid w:val="00A00DD5"/>
    <w:rsid w:val="00A00FA9"/>
    <w:rsid w:val="00A01836"/>
    <w:rsid w:val="00A02F3E"/>
    <w:rsid w:val="00A02FCD"/>
    <w:rsid w:val="00A03304"/>
    <w:rsid w:val="00A0395F"/>
    <w:rsid w:val="00A046BB"/>
    <w:rsid w:val="00A04822"/>
    <w:rsid w:val="00A05F45"/>
    <w:rsid w:val="00A10619"/>
    <w:rsid w:val="00A11431"/>
    <w:rsid w:val="00A11ACC"/>
    <w:rsid w:val="00A11F44"/>
    <w:rsid w:val="00A12E90"/>
    <w:rsid w:val="00A1373D"/>
    <w:rsid w:val="00A15243"/>
    <w:rsid w:val="00A160CA"/>
    <w:rsid w:val="00A17F22"/>
    <w:rsid w:val="00A208E5"/>
    <w:rsid w:val="00A223CB"/>
    <w:rsid w:val="00A23EEF"/>
    <w:rsid w:val="00A25BA9"/>
    <w:rsid w:val="00A25C7F"/>
    <w:rsid w:val="00A268C9"/>
    <w:rsid w:val="00A268E6"/>
    <w:rsid w:val="00A2706D"/>
    <w:rsid w:val="00A27C58"/>
    <w:rsid w:val="00A30C51"/>
    <w:rsid w:val="00A30C56"/>
    <w:rsid w:val="00A31025"/>
    <w:rsid w:val="00A3121C"/>
    <w:rsid w:val="00A3205E"/>
    <w:rsid w:val="00A3209F"/>
    <w:rsid w:val="00A32298"/>
    <w:rsid w:val="00A326F3"/>
    <w:rsid w:val="00A32D83"/>
    <w:rsid w:val="00A32F16"/>
    <w:rsid w:val="00A32FC6"/>
    <w:rsid w:val="00A33068"/>
    <w:rsid w:val="00A33DAF"/>
    <w:rsid w:val="00A34A9B"/>
    <w:rsid w:val="00A34C4C"/>
    <w:rsid w:val="00A34D25"/>
    <w:rsid w:val="00A34E7F"/>
    <w:rsid w:val="00A34EE5"/>
    <w:rsid w:val="00A367ED"/>
    <w:rsid w:val="00A36F46"/>
    <w:rsid w:val="00A373F9"/>
    <w:rsid w:val="00A400C7"/>
    <w:rsid w:val="00A415B6"/>
    <w:rsid w:val="00A41AA4"/>
    <w:rsid w:val="00A423A7"/>
    <w:rsid w:val="00A4264E"/>
    <w:rsid w:val="00A42ED9"/>
    <w:rsid w:val="00A44E34"/>
    <w:rsid w:val="00A44EB3"/>
    <w:rsid w:val="00A4523D"/>
    <w:rsid w:val="00A454B0"/>
    <w:rsid w:val="00A45FB3"/>
    <w:rsid w:val="00A46F0E"/>
    <w:rsid w:val="00A4762C"/>
    <w:rsid w:val="00A50538"/>
    <w:rsid w:val="00A50D0D"/>
    <w:rsid w:val="00A50DD3"/>
    <w:rsid w:val="00A50E9A"/>
    <w:rsid w:val="00A513F3"/>
    <w:rsid w:val="00A5250A"/>
    <w:rsid w:val="00A52620"/>
    <w:rsid w:val="00A5277F"/>
    <w:rsid w:val="00A53374"/>
    <w:rsid w:val="00A53D7F"/>
    <w:rsid w:val="00A53ED1"/>
    <w:rsid w:val="00A549CE"/>
    <w:rsid w:val="00A56B38"/>
    <w:rsid w:val="00A6104A"/>
    <w:rsid w:val="00A623DD"/>
    <w:rsid w:val="00A629D6"/>
    <w:rsid w:val="00A62B03"/>
    <w:rsid w:val="00A63845"/>
    <w:rsid w:val="00A63D1A"/>
    <w:rsid w:val="00A64051"/>
    <w:rsid w:val="00A64448"/>
    <w:rsid w:val="00A64680"/>
    <w:rsid w:val="00A64C50"/>
    <w:rsid w:val="00A64C9F"/>
    <w:rsid w:val="00A64DA9"/>
    <w:rsid w:val="00A7150D"/>
    <w:rsid w:val="00A71C79"/>
    <w:rsid w:val="00A726B7"/>
    <w:rsid w:val="00A7363D"/>
    <w:rsid w:val="00A73F41"/>
    <w:rsid w:val="00A74FC9"/>
    <w:rsid w:val="00A75364"/>
    <w:rsid w:val="00A75920"/>
    <w:rsid w:val="00A75CF2"/>
    <w:rsid w:val="00A75E8E"/>
    <w:rsid w:val="00A7618B"/>
    <w:rsid w:val="00A7700A"/>
    <w:rsid w:val="00A801CF"/>
    <w:rsid w:val="00A802FA"/>
    <w:rsid w:val="00A807A1"/>
    <w:rsid w:val="00A817FA"/>
    <w:rsid w:val="00A82828"/>
    <w:rsid w:val="00A82D6C"/>
    <w:rsid w:val="00A82E00"/>
    <w:rsid w:val="00A842A5"/>
    <w:rsid w:val="00A84E74"/>
    <w:rsid w:val="00A85CEA"/>
    <w:rsid w:val="00A85D7A"/>
    <w:rsid w:val="00A85D89"/>
    <w:rsid w:val="00A85E05"/>
    <w:rsid w:val="00A8611B"/>
    <w:rsid w:val="00A8658E"/>
    <w:rsid w:val="00A86BC3"/>
    <w:rsid w:val="00A87A35"/>
    <w:rsid w:val="00A87FD3"/>
    <w:rsid w:val="00A90D8E"/>
    <w:rsid w:val="00A913D2"/>
    <w:rsid w:val="00A91CA0"/>
    <w:rsid w:val="00A92D73"/>
    <w:rsid w:val="00A92E37"/>
    <w:rsid w:val="00A952DA"/>
    <w:rsid w:val="00A9591E"/>
    <w:rsid w:val="00A96120"/>
    <w:rsid w:val="00A963A1"/>
    <w:rsid w:val="00A96710"/>
    <w:rsid w:val="00A97253"/>
    <w:rsid w:val="00A97A6E"/>
    <w:rsid w:val="00A97BCC"/>
    <w:rsid w:val="00AA0581"/>
    <w:rsid w:val="00AA16CE"/>
    <w:rsid w:val="00AA17CC"/>
    <w:rsid w:val="00AA17E2"/>
    <w:rsid w:val="00AA18FC"/>
    <w:rsid w:val="00AA2285"/>
    <w:rsid w:val="00AA2705"/>
    <w:rsid w:val="00AA2EFE"/>
    <w:rsid w:val="00AA3193"/>
    <w:rsid w:val="00AA3788"/>
    <w:rsid w:val="00AA542C"/>
    <w:rsid w:val="00AA5E1C"/>
    <w:rsid w:val="00AA6883"/>
    <w:rsid w:val="00AA69EE"/>
    <w:rsid w:val="00AA713C"/>
    <w:rsid w:val="00AA7305"/>
    <w:rsid w:val="00AA73FC"/>
    <w:rsid w:val="00AA755E"/>
    <w:rsid w:val="00AA791C"/>
    <w:rsid w:val="00AB0BE9"/>
    <w:rsid w:val="00AB26C5"/>
    <w:rsid w:val="00AB3F83"/>
    <w:rsid w:val="00AB5A96"/>
    <w:rsid w:val="00AB6A8B"/>
    <w:rsid w:val="00AB6D08"/>
    <w:rsid w:val="00AC0B59"/>
    <w:rsid w:val="00AC11C5"/>
    <w:rsid w:val="00AC1FCF"/>
    <w:rsid w:val="00AC210B"/>
    <w:rsid w:val="00AC415D"/>
    <w:rsid w:val="00AC5352"/>
    <w:rsid w:val="00AC5430"/>
    <w:rsid w:val="00AC5CC8"/>
    <w:rsid w:val="00AC6839"/>
    <w:rsid w:val="00AC7456"/>
    <w:rsid w:val="00AC77DF"/>
    <w:rsid w:val="00AC7C24"/>
    <w:rsid w:val="00AD0386"/>
    <w:rsid w:val="00AD0565"/>
    <w:rsid w:val="00AD073D"/>
    <w:rsid w:val="00AD3353"/>
    <w:rsid w:val="00AD35E2"/>
    <w:rsid w:val="00AD390F"/>
    <w:rsid w:val="00AD4137"/>
    <w:rsid w:val="00AD4179"/>
    <w:rsid w:val="00AD45C0"/>
    <w:rsid w:val="00AD4FC7"/>
    <w:rsid w:val="00AD5207"/>
    <w:rsid w:val="00AD521E"/>
    <w:rsid w:val="00AD5304"/>
    <w:rsid w:val="00AD5C1D"/>
    <w:rsid w:val="00AD6094"/>
    <w:rsid w:val="00AD65FE"/>
    <w:rsid w:val="00AD6CAC"/>
    <w:rsid w:val="00AD74B5"/>
    <w:rsid w:val="00AE234A"/>
    <w:rsid w:val="00AE2362"/>
    <w:rsid w:val="00AE44B4"/>
    <w:rsid w:val="00AE49BE"/>
    <w:rsid w:val="00AE52E6"/>
    <w:rsid w:val="00AE58E8"/>
    <w:rsid w:val="00AE5EB2"/>
    <w:rsid w:val="00AE5F2D"/>
    <w:rsid w:val="00AE6043"/>
    <w:rsid w:val="00AE65B4"/>
    <w:rsid w:val="00AE7377"/>
    <w:rsid w:val="00AE760F"/>
    <w:rsid w:val="00AE7E68"/>
    <w:rsid w:val="00AF0C6A"/>
    <w:rsid w:val="00AF181A"/>
    <w:rsid w:val="00AF1E55"/>
    <w:rsid w:val="00AF24BA"/>
    <w:rsid w:val="00AF2EA0"/>
    <w:rsid w:val="00AF34C8"/>
    <w:rsid w:val="00AF4A0A"/>
    <w:rsid w:val="00AF50D8"/>
    <w:rsid w:val="00AF541E"/>
    <w:rsid w:val="00AF5AA1"/>
    <w:rsid w:val="00AF620C"/>
    <w:rsid w:val="00AF645A"/>
    <w:rsid w:val="00AF6C94"/>
    <w:rsid w:val="00B037FF"/>
    <w:rsid w:val="00B03D78"/>
    <w:rsid w:val="00B04B36"/>
    <w:rsid w:val="00B0586D"/>
    <w:rsid w:val="00B06804"/>
    <w:rsid w:val="00B06DF5"/>
    <w:rsid w:val="00B0708C"/>
    <w:rsid w:val="00B07D0D"/>
    <w:rsid w:val="00B10C2C"/>
    <w:rsid w:val="00B128A0"/>
    <w:rsid w:val="00B12F24"/>
    <w:rsid w:val="00B130C9"/>
    <w:rsid w:val="00B13114"/>
    <w:rsid w:val="00B131DC"/>
    <w:rsid w:val="00B13B89"/>
    <w:rsid w:val="00B13E62"/>
    <w:rsid w:val="00B14C04"/>
    <w:rsid w:val="00B14FC5"/>
    <w:rsid w:val="00B168E9"/>
    <w:rsid w:val="00B16B08"/>
    <w:rsid w:val="00B171E5"/>
    <w:rsid w:val="00B17323"/>
    <w:rsid w:val="00B1788E"/>
    <w:rsid w:val="00B17B5D"/>
    <w:rsid w:val="00B17E8A"/>
    <w:rsid w:val="00B20B7B"/>
    <w:rsid w:val="00B20C03"/>
    <w:rsid w:val="00B21DFB"/>
    <w:rsid w:val="00B21F10"/>
    <w:rsid w:val="00B222EC"/>
    <w:rsid w:val="00B22938"/>
    <w:rsid w:val="00B2447F"/>
    <w:rsid w:val="00B25868"/>
    <w:rsid w:val="00B2625D"/>
    <w:rsid w:val="00B262F8"/>
    <w:rsid w:val="00B26D90"/>
    <w:rsid w:val="00B30131"/>
    <w:rsid w:val="00B31392"/>
    <w:rsid w:val="00B3164C"/>
    <w:rsid w:val="00B327D8"/>
    <w:rsid w:val="00B34152"/>
    <w:rsid w:val="00B34AF5"/>
    <w:rsid w:val="00B34EE2"/>
    <w:rsid w:val="00B35011"/>
    <w:rsid w:val="00B3570A"/>
    <w:rsid w:val="00B35CF9"/>
    <w:rsid w:val="00B36180"/>
    <w:rsid w:val="00B3674A"/>
    <w:rsid w:val="00B4051E"/>
    <w:rsid w:val="00B421BF"/>
    <w:rsid w:val="00B42544"/>
    <w:rsid w:val="00B4258B"/>
    <w:rsid w:val="00B42E4B"/>
    <w:rsid w:val="00B42FAB"/>
    <w:rsid w:val="00B43F59"/>
    <w:rsid w:val="00B4408B"/>
    <w:rsid w:val="00B44604"/>
    <w:rsid w:val="00B44730"/>
    <w:rsid w:val="00B45561"/>
    <w:rsid w:val="00B458CB"/>
    <w:rsid w:val="00B45962"/>
    <w:rsid w:val="00B46912"/>
    <w:rsid w:val="00B500F7"/>
    <w:rsid w:val="00B51518"/>
    <w:rsid w:val="00B5181F"/>
    <w:rsid w:val="00B52206"/>
    <w:rsid w:val="00B52B91"/>
    <w:rsid w:val="00B53207"/>
    <w:rsid w:val="00B54028"/>
    <w:rsid w:val="00B54B4D"/>
    <w:rsid w:val="00B54BAB"/>
    <w:rsid w:val="00B54BC7"/>
    <w:rsid w:val="00B55509"/>
    <w:rsid w:val="00B55D0E"/>
    <w:rsid w:val="00B5616C"/>
    <w:rsid w:val="00B561F0"/>
    <w:rsid w:val="00B562FE"/>
    <w:rsid w:val="00B5694C"/>
    <w:rsid w:val="00B56A70"/>
    <w:rsid w:val="00B60292"/>
    <w:rsid w:val="00B6059D"/>
    <w:rsid w:val="00B61E4E"/>
    <w:rsid w:val="00B622EB"/>
    <w:rsid w:val="00B62BEE"/>
    <w:rsid w:val="00B63554"/>
    <w:rsid w:val="00B63A24"/>
    <w:rsid w:val="00B64316"/>
    <w:rsid w:val="00B663DC"/>
    <w:rsid w:val="00B66520"/>
    <w:rsid w:val="00B6661B"/>
    <w:rsid w:val="00B66DE7"/>
    <w:rsid w:val="00B67F5E"/>
    <w:rsid w:val="00B70CBF"/>
    <w:rsid w:val="00B70E7E"/>
    <w:rsid w:val="00B71681"/>
    <w:rsid w:val="00B717CC"/>
    <w:rsid w:val="00B71D1C"/>
    <w:rsid w:val="00B724ED"/>
    <w:rsid w:val="00B72C35"/>
    <w:rsid w:val="00B72F19"/>
    <w:rsid w:val="00B73A83"/>
    <w:rsid w:val="00B7490D"/>
    <w:rsid w:val="00B74983"/>
    <w:rsid w:val="00B756FD"/>
    <w:rsid w:val="00B75FCF"/>
    <w:rsid w:val="00B76474"/>
    <w:rsid w:val="00B76D01"/>
    <w:rsid w:val="00B77C9B"/>
    <w:rsid w:val="00B8050F"/>
    <w:rsid w:val="00B80A14"/>
    <w:rsid w:val="00B80E96"/>
    <w:rsid w:val="00B80EC5"/>
    <w:rsid w:val="00B8118E"/>
    <w:rsid w:val="00B81793"/>
    <w:rsid w:val="00B82350"/>
    <w:rsid w:val="00B824F9"/>
    <w:rsid w:val="00B82A79"/>
    <w:rsid w:val="00B834FB"/>
    <w:rsid w:val="00B85272"/>
    <w:rsid w:val="00B854B7"/>
    <w:rsid w:val="00B8560F"/>
    <w:rsid w:val="00B85BAC"/>
    <w:rsid w:val="00B868C6"/>
    <w:rsid w:val="00B8717A"/>
    <w:rsid w:val="00B872F2"/>
    <w:rsid w:val="00B90935"/>
    <w:rsid w:val="00B90CDA"/>
    <w:rsid w:val="00B91BD7"/>
    <w:rsid w:val="00B924CE"/>
    <w:rsid w:val="00B9258D"/>
    <w:rsid w:val="00B928A7"/>
    <w:rsid w:val="00B932ED"/>
    <w:rsid w:val="00B93414"/>
    <w:rsid w:val="00B93669"/>
    <w:rsid w:val="00B94B7A"/>
    <w:rsid w:val="00B9582D"/>
    <w:rsid w:val="00B95B61"/>
    <w:rsid w:val="00B96707"/>
    <w:rsid w:val="00B96893"/>
    <w:rsid w:val="00BA00D0"/>
    <w:rsid w:val="00BA0638"/>
    <w:rsid w:val="00BA1B78"/>
    <w:rsid w:val="00BA2F1F"/>
    <w:rsid w:val="00BA3041"/>
    <w:rsid w:val="00BA3F59"/>
    <w:rsid w:val="00BA4553"/>
    <w:rsid w:val="00BA53AE"/>
    <w:rsid w:val="00BA5B25"/>
    <w:rsid w:val="00BA60E8"/>
    <w:rsid w:val="00BA6911"/>
    <w:rsid w:val="00BA6CC3"/>
    <w:rsid w:val="00BA721C"/>
    <w:rsid w:val="00BB0ECA"/>
    <w:rsid w:val="00BB1B6E"/>
    <w:rsid w:val="00BB3EFC"/>
    <w:rsid w:val="00BB59C7"/>
    <w:rsid w:val="00BC1A08"/>
    <w:rsid w:val="00BC35A1"/>
    <w:rsid w:val="00BC3A68"/>
    <w:rsid w:val="00BC44D2"/>
    <w:rsid w:val="00BC4FF8"/>
    <w:rsid w:val="00BC58D4"/>
    <w:rsid w:val="00BC5FAA"/>
    <w:rsid w:val="00BC6370"/>
    <w:rsid w:val="00BC6969"/>
    <w:rsid w:val="00BD1D52"/>
    <w:rsid w:val="00BD2242"/>
    <w:rsid w:val="00BD29E1"/>
    <w:rsid w:val="00BD39EC"/>
    <w:rsid w:val="00BD3FC1"/>
    <w:rsid w:val="00BD41D7"/>
    <w:rsid w:val="00BD46CE"/>
    <w:rsid w:val="00BD557D"/>
    <w:rsid w:val="00BD5C13"/>
    <w:rsid w:val="00BD72EC"/>
    <w:rsid w:val="00BE0691"/>
    <w:rsid w:val="00BE0B5A"/>
    <w:rsid w:val="00BE1898"/>
    <w:rsid w:val="00BE1971"/>
    <w:rsid w:val="00BE41D3"/>
    <w:rsid w:val="00BE437A"/>
    <w:rsid w:val="00BE51A1"/>
    <w:rsid w:val="00BE59C7"/>
    <w:rsid w:val="00BE5A8F"/>
    <w:rsid w:val="00BE5E31"/>
    <w:rsid w:val="00BE6444"/>
    <w:rsid w:val="00BE6A35"/>
    <w:rsid w:val="00BE6CAD"/>
    <w:rsid w:val="00BE75E0"/>
    <w:rsid w:val="00BE79C7"/>
    <w:rsid w:val="00BE7D8A"/>
    <w:rsid w:val="00BE7FDA"/>
    <w:rsid w:val="00BF0702"/>
    <w:rsid w:val="00BF09B3"/>
    <w:rsid w:val="00BF0BE3"/>
    <w:rsid w:val="00BF1973"/>
    <w:rsid w:val="00BF1B58"/>
    <w:rsid w:val="00BF24D1"/>
    <w:rsid w:val="00BF345B"/>
    <w:rsid w:val="00BF400A"/>
    <w:rsid w:val="00BF46D0"/>
    <w:rsid w:val="00BF46E5"/>
    <w:rsid w:val="00BF4B7B"/>
    <w:rsid w:val="00BF5136"/>
    <w:rsid w:val="00BF5F83"/>
    <w:rsid w:val="00BF5FDF"/>
    <w:rsid w:val="00BF66E5"/>
    <w:rsid w:val="00BF6954"/>
    <w:rsid w:val="00BF73E3"/>
    <w:rsid w:val="00BF74BA"/>
    <w:rsid w:val="00BF783A"/>
    <w:rsid w:val="00BF7BE2"/>
    <w:rsid w:val="00C00FFC"/>
    <w:rsid w:val="00C020B9"/>
    <w:rsid w:val="00C03025"/>
    <w:rsid w:val="00C03AB5"/>
    <w:rsid w:val="00C03E2D"/>
    <w:rsid w:val="00C04149"/>
    <w:rsid w:val="00C04792"/>
    <w:rsid w:val="00C0495D"/>
    <w:rsid w:val="00C05182"/>
    <w:rsid w:val="00C051D4"/>
    <w:rsid w:val="00C05EB6"/>
    <w:rsid w:val="00C05EDD"/>
    <w:rsid w:val="00C06101"/>
    <w:rsid w:val="00C06466"/>
    <w:rsid w:val="00C0659C"/>
    <w:rsid w:val="00C06C54"/>
    <w:rsid w:val="00C07D48"/>
    <w:rsid w:val="00C10C18"/>
    <w:rsid w:val="00C1117A"/>
    <w:rsid w:val="00C1179E"/>
    <w:rsid w:val="00C135DB"/>
    <w:rsid w:val="00C13B85"/>
    <w:rsid w:val="00C13C48"/>
    <w:rsid w:val="00C1487B"/>
    <w:rsid w:val="00C14A7E"/>
    <w:rsid w:val="00C15D25"/>
    <w:rsid w:val="00C173B5"/>
    <w:rsid w:val="00C17C4F"/>
    <w:rsid w:val="00C203E4"/>
    <w:rsid w:val="00C213DA"/>
    <w:rsid w:val="00C215A4"/>
    <w:rsid w:val="00C21A4F"/>
    <w:rsid w:val="00C221FC"/>
    <w:rsid w:val="00C22CD4"/>
    <w:rsid w:val="00C23152"/>
    <w:rsid w:val="00C231FC"/>
    <w:rsid w:val="00C23B6D"/>
    <w:rsid w:val="00C23CBD"/>
    <w:rsid w:val="00C23D2D"/>
    <w:rsid w:val="00C23F07"/>
    <w:rsid w:val="00C241BE"/>
    <w:rsid w:val="00C26D9A"/>
    <w:rsid w:val="00C27725"/>
    <w:rsid w:val="00C302BB"/>
    <w:rsid w:val="00C3048F"/>
    <w:rsid w:val="00C30E75"/>
    <w:rsid w:val="00C31534"/>
    <w:rsid w:val="00C31C2B"/>
    <w:rsid w:val="00C31FCF"/>
    <w:rsid w:val="00C328E7"/>
    <w:rsid w:val="00C32D97"/>
    <w:rsid w:val="00C3322E"/>
    <w:rsid w:val="00C33660"/>
    <w:rsid w:val="00C33692"/>
    <w:rsid w:val="00C33FAD"/>
    <w:rsid w:val="00C36B18"/>
    <w:rsid w:val="00C37413"/>
    <w:rsid w:val="00C37665"/>
    <w:rsid w:val="00C404A5"/>
    <w:rsid w:val="00C405DC"/>
    <w:rsid w:val="00C412AC"/>
    <w:rsid w:val="00C41F93"/>
    <w:rsid w:val="00C43569"/>
    <w:rsid w:val="00C449DC"/>
    <w:rsid w:val="00C45BD5"/>
    <w:rsid w:val="00C45C31"/>
    <w:rsid w:val="00C46738"/>
    <w:rsid w:val="00C46841"/>
    <w:rsid w:val="00C46B01"/>
    <w:rsid w:val="00C46B4A"/>
    <w:rsid w:val="00C50675"/>
    <w:rsid w:val="00C517E4"/>
    <w:rsid w:val="00C532A5"/>
    <w:rsid w:val="00C53496"/>
    <w:rsid w:val="00C53702"/>
    <w:rsid w:val="00C53954"/>
    <w:rsid w:val="00C53973"/>
    <w:rsid w:val="00C54301"/>
    <w:rsid w:val="00C545B0"/>
    <w:rsid w:val="00C54F65"/>
    <w:rsid w:val="00C55369"/>
    <w:rsid w:val="00C555BF"/>
    <w:rsid w:val="00C556F9"/>
    <w:rsid w:val="00C56228"/>
    <w:rsid w:val="00C56F4A"/>
    <w:rsid w:val="00C57644"/>
    <w:rsid w:val="00C619AD"/>
    <w:rsid w:val="00C6281F"/>
    <w:rsid w:val="00C649AA"/>
    <w:rsid w:val="00C649D4"/>
    <w:rsid w:val="00C65CF4"/>
    <w:rsid w:val="00C663C6"/>
    <w:rsid w:val="00C670EF"/>
    <w:rsid w:val="00C67133"/>
    <w:rsid w:val="00C67281"/>
    <w:rsid w:val="00C6777A"/>
    <w:rsid w:val="00C70F6C"/>
    <w:rsid w:val="00C71038"/>
    <w:rsid w:val="00C713A7"/>
    <w:rsid w:val="00C72F88"/>
    <w:rsid w:val="00C7328E"/>
    <w:rsid w:val="00C738E3"/>
    <w:rsid w:val="00C738EC"/>
    <w:rsid w:val="00C73D1A"/>
    <w:rsid w:val="00C740CE"/>
    <w:rsid w:val="00C74CC1"/>
    <w:rsid w:val="00C75F6E"/>
    <w:rsid w:val="00C766A1"/>
    <w:rsid w:val="00C766E0"/>
    <w:rsid w:val="00C767CD"/>
    <w:rsid w:val="00C77A24"/>
    <w:rsid w:val="00C77C60"/>
    <w:rsid w:val="00C80136"/>
    <w:rsid w:val="00C807BB"/>
    <w:rsid w:val="00C80A43"/>
    <w:rsid w:val="00C80AD2"/>
    <w:rsid w:val="00C82C32"/>
    <w:rsid w:val="00C83728"/>
    <w:rsid w:val="00C83BD3"/>
    <w:rsid w:val="00C8433C"/>
    <w:rsid w:val="00C84E6D"/>
    <w:rsid w:val="00C86158"/>
    <w:rsid w:val="00C86549"/>
    <w:rsid w:val="00C86667"/>
    <w:rsid w:val="00C90502"/>
    <w:rsid w:val="00C90D7E"/>
    <w:rsid w:val="00C910F3"/>
    <w:rsid w:val="00C91DC7"/>
    <w:rsid w:val="00C91EE2"/>
    <w:rsid w:val="00C921CE"/>
    <w:rsid w:val="00C9330F"/>
    <w:rsid w:val="00C9409F"/>
    <w:rsid w:val="00C94FB4"/>
    <w:rsid w:val="00C96581"/>
    <w:rsid w:val="00C9720C"/>
    <w:rsid w:val="00CA0BAA"/>
    <w:rsid w:val="00CA206D"/>
    <w:rsid w:val="00CA234B"/>
    <w:rsid w:val="00CA23C9"/>
    <w:rsid w:val="00CA258B"/>
    <w:rsid w:val="00CA35E3"/>
    <w:rsid w:val="00CA3776"/>
    <w:rsid w:val="00CA3C42"/>
    <w:rsid w:val="00CA44DE"/>
    <w:rsid w:val="00CA4CED"/>
    <w:rsid w:val="00CA5F27"/>
    <w:rsid w:val="00CA6022"/>
    <w:rsid w:val="00CA6248"/>
    <w:rsid w:val="00CA67BB"/>
    <w:rsid w:val="00CA6BA6"/>
    <w:rsid w:val="00CA6C95"/>
    <w:rsid w:val="00CB0EC7"/>
    <w:rsid w:val="00CB18F4"/>
    <w:rsid w:val="00CB2538"/>
    <w:rsid w:val="00CB3157"/>
    <w:rsid w:val="00CB4139"/>
    <w:rsid w:val="00CB4CD2"/>
    <w:rsid w:val="00CB5879"/>
    <w:rsid w:val="00CB66B9"/>
    <w:rsid w:val="00CB746F"/>
    <w:rsid w:val="00CB7780"/>
    <w:rsid w:val="00CC0A73"/>
    <w:rsid w:val="00CC0BE8"/>
    <w:rsid w:val="00CC1565"/>
    <w:rsid w:val="00CC16D2"/>
    <w:rsid w:val="00CC1E19"/>
    <w:rsid w:val="00CC2C84"/>
    <w:rsid w:val="00CC2D6F"/>
    <w:rsid w:val="00CC4A2B"/>
    <w:rsid w:val="00CC6727"/>
    <w:rsid w:val="00CC77E0"/>
    <w:rsid w:val="00CD0705"/>
    <w:rsid w:val="00CD090F"/>
    <w:rsid w:val="00CD0A65"/>
    <w:rsid w:val="00CD19D1"/>
    <w:rsid w:val="00CD2321"/>
    <w:rsid w:val="00CD30F5"/>
    <w:rsid w:val="00CD357B"/>
    <w:rsid w:val="00CD3AC9"/>
    <w:rsid w:val="00CD3B01"/>
    <w:rsid w:val="00CD3EF9"/>
    <w:rsid w:val="00CD4020"/>
    <w:rsid w:val="00CD53A2"/>
    <w:rsid w:val="00CD5E33"/>
    <w:rsid w:val="00CD665E"/>
    <w:rsid w:val="00CD67B5"/>
    <w:rsid w:val="00CD6A47"/>
    <w:rsid w:val="00CD7444"/>
    <w:rsid w:val="00CE06F0"/>
    <w:rsid w:val="00CE17CD"/>
    <w:rsid w:val="00CE2957"/>
    <w:rsid w:val="00CE407D"/>
    <w:rsid w:val="00CE48DD"/>
    <w:rsid w:val="00CE4DEF"/>
    <w:rsid w:val="00CE57A4"/>
    <w:rsid w:val="00CE6B7C"/>
    <w:rsid w:val="00CE777A"/>
    <w:rsid w:val="00CE798D"/>
    <w:rsid w:val="00CE7F81"/>
    <w:rsid w:val="00CF011E"/>
    <w:rsid w:val="00CF0386"/>
    <w:rsid w:val="00CF0644"/>
    <w:rsid w:val="00CF0A3A"/>
    <w:rsid w:val="00CF0EBD"/>
    <w:rsid w:val="00CF200F"/>
    <w:rsid w:val="00CF257A"/>
    <w:rsid w:val="00CF285F"/>
    <w:rsid w:val="00CF2A62"/>
    <w:rsid w:val="00CF2C07"/>
    <w:rsid w:val="00CF34B8"/>
    <w:rsid w:val="00CF4081"/>
    <w:rsid w:val="00CF4688"/>
    <w:rsid w:val="00CF4D39"/>
    <w:rsid w:val="00CF569C"/>
    <w:rsid w:val="00CF5C3F"/>
    <w:rsid w:val="00CF66E3"/>
    <w:rsid w:val="00CF769C"/>
    <w:rsid w:val="00CF7CDC"/>
    <w:rsid w:val="00D0057D"/>
    <w:rsid w:val="00D009B6"/>
    <w:rsid w:val="00D00FD7"/>
    <w:rsid w:val="00D01092"/>
    <w:rsid w:val="00D01D14"/>
    <w:rsid w:val="00D03C50"/>
    <w:rsid w:val="00D042AF"/>
    <w:rsid w:val="00D058DF"/>
    <w:rsid w:val="00D05C76"/>
    <w:rsid w:val="00D06B6F"/>
    <w:rsid w:val="00D07E11"/>
    <w:rsid w:val="00D10274"/>
    <w:rsid w:val="00D10B14"/>
    <w:rsid w:val="00D11FC6"/>
    <w:rsid w:val="00D120F6"/>
    <w:rsid w:val="00D1365B"/>
    <w:rsid w:val="00D13ECA"/>
    <w:rsid w:val="00D13F41"/>
    <w:rsid w:val="00D14248"/>
    <w:rsid w:val="00D14394"/>
    <w:rsid w:val="00D14561"/>
    <w:rsid w:val="00D14659"/>
    <w:rsid w:val="00D14FC5"/>
    <w:rsid w:val="00D1671C"/>
    <w:rsid w:val="00D169AA"/>
    <w:rsid w:val="00D16E42"/>
    <w:rsid w:val="00D17698"/>
    <w:rsid w:val="00D17B29"/>
    <w:rsid w:val="00D17E5B"/>
    <w:rsid w:val="00D2237F"/>
    <w:rsid w:val="00D226C3"/>
    <w:rsid w:val="00D22832"/>
    <w:rsid w:val="00D230C2"/>
    <w:rsid w:val="00D234AB"/>
    <w:rsid w:val="00D23EB5"/>
    <w:rsid w:val="00D24CF7"/>
    <w:rsid w:val="00D25F3D"/>
    <w:rsid w:val="00D263F7"/>
    <w:rsid w:val="00D268B7"/>
    <w:rsid w:val="00D27046"/>
    <w:rsid w:val="00D2764B"/>
    <w:rsid w:val="00D27E83"/>
    <w:rsid w:val="00D27EEB"/>
    <w:rsid w:val="00D305F9"/>
    <w:rsid w:val="00D30817"/>
    <w:rsid w:val="00D30EBD"/>
    <w:rsid w:val="00D30F23"/>
    <w:rsid w:val="00D3184F"/>
    <w:rsid w:val="00D32417"/>
    <w:rsid w:val="00D327DE"/>
    <w:rsid w:val="00D32C27"/>
    <w:rsid w:val="00D347AA"/>
    <w:rsid w:val="00D34955"/>
    <w:rsid w:val="00D356E8"/>
    <w:rsid w:val="00D409BB"/>
    <w:rsid w:val="00D410B1"/>
    <w:rsid w:val="00D41E33"/>
    <w:rsid w:val="00D41F65"/>
    <w:rsid w:val="00D431B9"/>
    <w:rsid w:val="00D43B30"/>
    <w:rsid w:val="00D44057"/>
    <w:rsid w:val="00D447C8"/>
    <w:rsid w:val="00D44C5C"/>
    <w:rsid w:val="00D44C82"/>
    <w:rsid w:val="00D45165"/>
    <w:rsid w:val="00D472B5"/>
    <w:rsid w:val="00D47319"/>
    <w:rsid w:val="00D47A2C"/>
    <w:rsid w:val="00D47F7A"/>
    <w:rsid w:val="00D522C2"/>
    <w:rsid w:val="00D542FE"/>
    <w:rsid w:val="00D5552D"/>
    <w:rsid w:val="00D56D25"/>
    <w:rsid w:val="00D57FCF"/>
    <w:rsid w:val="00D60135"/>
    <w:rsid w:val="00D604A7"/>
    <w:rsid w:val="00D607BB"/>
    <w:rsid w:val="00D619F3"/>
    <w:rsid w:val="00D61C27"/>
    <w:rsid w:val="00D6290B"/>
    <w:rsid w:val="00D629CA"/>
    <w:rsid w:val="00D63A8D"/>
    <w:rsid w:val="00D6408F"/>
    <w:rsid w:val="00D64786"/>
    <w:rsid w:val="00D648C1"/>
    <w:rsid w:val="00D64C1C"/>
    <w:rsid w:val="00D64D89"/>
    <w:rsid w:val="00D65D9B"/>
    <w:rsid w:val="00D675BF"/>
    <w:rsid w:val="00D7007F"/>
    <w:rsid w:val="00D71BE4"/>
    <w:rsid w:val="00D73CFD"/>
    <w:rsid w:val="00D743BA"/>
    <w:rsid w:val="00D7460C"/>
    <w:rsid w:val="00D7662F"/>
    <w:rsid w:val="00D76646"/>
    <w:rsid w:val="00D76DB5"/>
    <w:rsid w:val="00D80691"/>
    <w:rsid w:val="00D807F7"/>
    <w:rsid w:val="00D80EE6"/>
    <w:rsid w:val="00D82337"/>
    <w:rsid w:val="00D824B8"/>
    <w:rsid w:val="00D83BB0"/>
    <w:rsid w:val="00D84131"/>
    <w:rsid w:val="00D861C2"/>
    <w:rsid w:val="00D8722A"/>
    <w:rsid w:val="00D87333"/>
    <w:rsid w:val="00D87C7B"/>
    <w:rsid w:val="00D90B78"/>
    <w:rsid w:val="00D931CF"/>
    <w:rsid w:val="00D9326C"/>
    <w:rsid w:val="00D934DF"/>
    <w:rsid w:val="00D93F96"/>
    <w:rsid w:val="00D944E7"/>
    <w:rsid w:val="00D94BDD"/>
    <w:rsid w:val="00D96230"/>
    <w:rsid w:val="00D968A0"/>
    <w:rsid w:val="00D97532"/>
    <w:rsid w:val="00DA08AB"/>
    <w:rsid w:val="00DA25B5"/>
    <w:rsid w:val="00DA388D"/>
    <w:rsid w:val="00DA3D90"/>
    <w:rsid w:val="00DA42C4"/>
    <w:rsid w:val="00DA4639"/>
    <w:rsid w:val="00DA4B30"/>
    <w:rsid w:val="00DA4E55"/>
    <w:rsid w:val="00DA4FCE"/>
    <w:rsid w:val="00DB01EB"/>
    <w:rsid w:val="00DB14DD"/>
    <w:rsid w:val="00DB2667"/>
    <w:rsid w:val="00DB2E2A"/>
    <w:rsid w:val="00DB4F16"/>
    <w:rsid w:val="00DB5403"/>
    <w:rsid w:val="00DB550D"/>
    <w:rsid w:val="00DB5B48"/>
    <w:rsid w:val="00DB613A"/>
    <w:rsid w:val="00DB6228"/>
    <w:rsid w:val="00DB6EAB"/>
    <w:rsid w:val="00DC017D"/>
    <w:rsid w:val="00DC0311"/>
    <w:rsid w:val="00DC207B"/>
    <w:rsid w:val="00DC2812"/>
    <w:rsid w:val="00DC60E3"/>
    <w:rsid w:val="00DC6946"/>
    <w:rsid w:val="00DC7376"/>
    <w:rsid w:val="00DC761C"/>
    <w:rsid w:val="00DC7BA3"/>
    <w:rsid w:val="00DD0611"/>
    <w:rsid w:val="00DD1AF1"/>
    <w:rsid w:val="00DD1E91"/>
    <w:rsid w:val="00DD2BD2"/>
    <w:rsid w:val="00DD3046"/>
    <w:rsid w:val="00DD3A64"/>
    <w:rsid w:val="00DD67AB"/>
    <w:rsid w:val="00DD78C3"/>
    <w:rsid w:val="00DE0059"/>
    <w:rsid w:val="00DE0893"/>
    <w:rsid w:val="00DE1496"/>
    <w:rsid w:val="00DE19FF"/>
    <w:rsid w:val="00DE2947"/>
    <w:rsid w:val="00DE2BD7"/>
    <w:rsid w:val="00DE2D57"/>
    <w:rsid w:val="00DE3526"/>
    <w:rsid w:val="00DE45A7"/>
    <w:rsid w:val="00DE4A3F"/>
    <w:rsid w:val="00DE5637"/>
    <w:rsid w:val="00DE6B8E"/>
    <w:rsid w:val="00DE6C25"/>
    <w:rsid w:val="00DE7B05"/>
    <w:rsid w:val="00DF018C"/>
    <w:rsid w:val="00DF06EF"/>
    <w:rsid w:val="00DF0908"/>
    <w:rsid w:val="00DF1DE8"/>
    <w:rsid w:val="00DF20B8"/>
    <w:rsid w:val="00DF2816"/>
    <w:rsid w:val="00DF37C8"/>
    <w:rsid w:val="00DF3BEB"/>
    <w:rsid w:val="00DF4170"/>
    <w:rsid w:val="00DF4374"/>
    <w:rsid w:val="00DF45E7"/>
    <w:rsid w:val="00DF4C79"/>
    <w:rsid w:val="00DF4D68"/>
    <w:rsid w:val="00DF4EA9"/>
    <w:rsid w:val="00DF7C13"/>
    <w:rsid w:val="00E000D2"/>
    <w:rsid w:val="00E000E0"/>
    <w:rsid w:val="00E00C28"/>
    <w:rsid w:val="00E01B05"/>
    <w:rsid w:val="00E02C14"/>
    <w:rsid w:val="00E035F0"/>
    <w:rsid w:val="00E113B5"/>
    <w:rsid w:val="00E113F2"/>
    <w:rsid w:val="00E117F2"/>
    <w:rsid w:val="00E12178"/>
    <w:rsid w:val="00E12A32"/>
    <w:rsid w:val="00E1355F"/>
    <w:rsid w:val="00E1396A"/>
    <w:rsid w:val="00E13CD9"/>
    <w:rsid w:val="00E172B4"/>
    <w:rsid w:val="00E17B2A"/>
    <w:rsid w:val="00E17EA3"/>
    <w:rsid w:val="00E203AB"/>
    <w:rsid w:val="00E20DDC"/>
    <w:rsid w:val="00E20FB3"/>
    <w:rsid w:val="00E214A6"/>
    <w:rsid w:val="00E228ED"/>
    <w:rsid w:val="00E2290D"/>
    <w:rsid w:val="00E22C92"/>
    <w:rsid w:val="00E23322"/>
    <w:rsid w:val="00E23557"/>
    <w:rsid w:val="00E239A5"/>
    <w:rsid w:val="00E25B95"/>
    <w:rsid w:val="00E27540"/>
    <w:rsid w:val="00E305EF"/>
    <w:rsid w:val="00E3065B"/>
    <w:rsid w:val="00E30671"/>
    <w:rsid w:val="00E32388"/>
    <w:rsid w:val="00E3285B"/>
    <w:rsid w:val="00E32BFA"/>
    <w:rsid w:val="00E32CAD"/>
    <w:rsid w:val="00E32D8A"/>
    <w:rsid w:val="00E3329C"/>
    <w:rsid w:val="00E333D9"/>
    <w:rsid w:val="00E33726"/>
    <w:rsid w:val="00E337AE"/>
    <w:rsid w:val="00E338F2"/>
    <w:rsid w:val="00E352E0"/>
    <w:rsid w:val="00E35B37"/>
    <w:rsid w:val="00E36515"/>
    <w:rsid w:val="00E377DC"/>
    <w:rsid w:val="00E37AD1"/>
    <w:rsid w:val="00E37CA2"/>
    <w:rsid w:val="00E37F13"/>
    <w:rsid w:val="00E40177"/>
    <w:rsid w:val="00E40D7E"/>
    <w:rsid w:val="00E40F16"/>
    <w:rsid w:val="00E41256"/>
    <w:rsid w:val="00E412D2"/>
    <w:rsid w:val="00E42265"/>
    <w:rsid w:val="00E43965"/>
    <w:rsid w:val="00E43A85"/>
    <w:rsid w:val="00E44C7E"/>
    <w:rsid w:val="00E45136"/>
    <w:rsid w:val="00E45B19"/>
    <w:rsid w:val="00E4642C"/>
    <w:rsid w:val="00E46A65"/>
    <w:rsid w:val="00E47975"/>
    <w:rsid w:val="00E47F2F"/>
    <w:rsid w:val="00E512C2"/>
    <w:rsid w:val="00E516DC"/>
    <w:rsid w:val="00E51F76"/>
    <w:rsid w:val="00E52D76"/>
    <w:rsid w:val="00E53A66"/>
    <w:rsid w:val="00E546BF"/>
    <w:rsid w:val="00E54885"/>
    <w:rsid w:val="00E54AF3"/>
    <w:rsid w:val="00E55624"/>
    <w:rsid w:val="00E5627B"/>
    <w:rsid w:val="00E56EC2"/>
    <w:rsid w:val="00E57208"/>
    <w:rsid w:val="00E57450"/>
    <w:rsid w:val="00E57B27"/>
    <w:rsid w:val="00E57CD8"/>
    <w:rsid w:val="00E6106D"/>
    <w:rsid w:val="00E61E3C"/>
    <w:rsid w:val="00E61EA4"/>
    <w:rsid w:val="00E6247B"/>
    <w:rsid w:val="00E62894"/>
    <w:rsid w:val="00E632C1"/>
    <w:rsid w:val="00E6335F"/>
    <w:rsid w:val="00E6340F"/>
    <w:rsid w:val="00E636B1"/>
    <w:rsid w:val="00E64D58"/>
    <w:rsid w:val="00E65942"/>
    <w:rsid w:val="00E65978"/>
    <w:rsid w:val="00E65A57"/>
    <w:rsid w:val="00E65D94"/>
    <w:rsid w:val="00E66B76"/>
    <w:rsid w:val="00E702C9"/>
    <w:rsid w:val="00E70376"/>
    <w:rsid w:val="00E70AE5"/>
    <w:rsid w:val="00E71759"/>
    <w:rsid w:val="00E71BCF"/>
    <w:rsid w:val="00E71DF5"/>
    <w:rsid w:val="00E72348"/>
    <w:rsid w:val="00E72F93"/>
    <w:rsid w:val="00E73026"/>
    <w:rsid w:val="00E73683"/>
    <w:rsid w:val="00E73C5F"/>
    <w:rsid w:val="00E74962"/>
    <w:rsid w:val="00E75720"/>
    <w:rsid w:val="00E759E5"/>
    <w:rsid w:val="00E75C86"/>
    <w:rsid w:val="00E766E6"/>
    <w:rsid w:val="00E772C8"/>
    <w:rsid w:val="00E77439"/>
    <w:rsid w:val="00E77D0A"/>
    <w:rsid w:val="00E8014B"/>
    <w:rsid w:val="00E803AC"/>
    <w:rsid w:val="00E8085F"/>
    <w:rsid w:val="00E81147"/>
    <w:rsid w:val="00E811A1"/>
    <w:rsid w:val="00E8172F"/>
    <w:rsid w:val="00E8188A"/>
    <w:rsid w:val="00E8189E"/>
    <w:rsid w:val="00E82FE8"/>
    <w:rsid w:val="00E83579"/>
    <w:rsid w:val="00E842D2"/>
    <w:rsid w:val="00E84991"/>
    <w:rsid w:val="00E84A5B"/>
    <w:rsid w:val="00E84DCA"/>
    <w:rsid w:val="00E856C6"/>
    <w:rsid w:val="00E85761"/>
    <w:rsid w:val="00E8584A"/>
    <w:rsid w:val="00E85912"/>
    <w:rsid w:val="00E86598"/>
    <w:rsid w:val="00E867C4"/>
    <w:rsid w:val="00E86CD4"/>
    <w:rsid w:val="00E86F0C"/>
    <w:rsid w:val="00E8708D"/>
    <w:rsid w:val="00E875D2"/>
    <w:rsid w:val="00E87711"/>
    <w:rsid w:val="00E879E0"/>
    <w:rsid w:val="00E879E7"/>
    <w:rsid w:val="00E914A5"/>
    <w:rsid w:val="00E915BA"/>
    <w:rsid w:val="00E91F97"/>
    <w:rsid w:val="00E9554F"/>
    <w:rsid w:val="00E95B89"/>
    <w:rsid w:val="00E96981"/>
    <w:rsid w:val="00E97B14"/>
    <w:rsid w:val="00EA0004"/>
    <w:rsid w:val="00EA027C"/>
    <w:rsid w:val="00EA090D"/>
    <w:rsid w:val="00EA11EA"/>
    <w:rsid w:val="00EA1809"/>
    <w:rsid w:val="00EA1CB6"/>
    <w:rsid w:val="00EA1E13"/>
    <w:rsid w:val="00EA33BD"/>
    <w:rsid w:val="00EA387A"/>
    <w:rsid w:val="00EA4907"/>
    <w:rsid w:val="00EA756D"/>
    <w:rsid w:val="00EB0222"/>
    <w:rsid w:val="00EB08FA"/>
    <w:rsid w:val="00EB2A81"/>
    <w:rsid w:val="00EB3770"/>
    <w:rsid w:val="00EB3B0A"/>
    <w:rsid w:val="00EB4F02"/>
    <w:rsid w:val="00EB50E9"/>
    <w:rsid w:val="00EB5489"/>
    <w:rsid w:val="00EB635C"/>
    <w:rsid w:val="00EB6657"/>
    <w:rsid w:val="00EC0562"/>
    <w:rsid w:val="00EC073C"/>
    <w:rsid w:val="00EC0D78"/>
    <w:rsid w:val="00EC0EAA"/>
    <w:rsid w:val="00EC1282"/>
    <w:rsid w:val="00EC33CB"/>
    <w:rsid w:val="00EC3575"/>
    <w:rsid w:val="00EC3B5F"/>
    <w:rsid w:val="00EC3F54"/>
    <w:rsid w:val="00EC4147"/>
    <w:rsid w:val="00EC472A"/>
    <w:rsid w:val="00EC55DB"/>
    <w:rsid w:val="00EC5E40"/>
    <w:rsid w:val="00EC5F79"/>
    <w:rsid w:val="00EC603A"/>
    <w:rsid w:val="00EC60F3"/>
    <w:rsid w:val="00EC6153"/>
    <w:rsid w:val="00EC6653"/>
    <w:rsid w:val="00EC6688"/>
    <w:rsid w:val="00EC66D0"/>
    <w:rsid w:val="00EC66E8"/>
    <w:rsid w:val="00EC6E48"/>
    <w:rsid w:val="00EC7105"/>
    <w:rsid w:val="00EC71B9"/>
    <w:rsid w:val="00EC7EFB"/>
    <w:rsid w:val="00ED1F5D"/>
    <w:rsid w:val="00ED27C1"/>
    <w:rsid w:val="00ED29AC"/>
    <w:rsid w:val="00ED3ECF"/>
    <w:rsid w:val="00ED421A"/>
    <w:rsid w:val="00ED4632"/>
    <w:rsid w:val="00ED49CD"/>
    <w:rsid w:val="00ED4FF1"/>
    <w:rsid w:val="00ED52F9"/>
    <w:rsid w:val="00ED5691"/>
    <w:rsid w:val="00ED58C5"/>
    <w:rsid w:val="00ED6621"/>
    <w:rsid w:val="00ED6CFC"/>
    <w:rsid w:val="00ED7360"/>
    <w:rsid w:val="00ED774D"/>
    <w:rsid w:val="00ED781F"/>
    <w:rsid w:val="00ED7BE3"/>
    <w:rsid w:val="00EE02BC"/>
    <w:rsid w:val="00EE1134"/>
    <w:rsid w:val="00EE2C49"/>
    <w:rsid w:val="00EE33C3"/>
    <w:rsid w:val="00EE482A"/>
    <w:rsid w:val="00EE4891"/>
    <w:rsid w:val="00EE490B"/>
    <w:rsid w:val="00EE4A00"/>
    <w:rsid w:val="00EE4B1A"/>
    <w:rsid w:val="00EE5829"/>
    <w:rsid w:val="00EE5D25"/>
    <w:rsid w:val="00EE5D7E"/>
    <w:rsid w:val="00EF0172"/>
    <w:rsid w:val="00EF14CE"/>
    <w:rsid w:val="00EF18EC"/>
    <w:rsid w:val="00EF276C"/>
    <w:rsid w:val="00EF39F1"/>
    <w:rsid w:val="00EF3FD4"/>
    <w:rsid w:val="00EF46DF"/>
    <w:rsid w:val="00EF6002"/>
    <w:rsid w:val="00EF642F"/>
    <w:rsid w:val="00EF7676"/>
    <w:rsid w:val="00EF78AF"/>
    <w:rsid w:val="00EF7CF2"/>
    <w:rsid w:val="00F00011"/>
    <w:rsid w:val="00F00413"/>
    <w:rsid w:val="00F0123C"/>
    <w:rsid w:val="00F017B0"/>
    <w:rsid w:val="00F02DDE"/>
    <w:rsid w:val="00F04067"/>
    <w:rsid w:val="00F04940"/>
    <w:rsid w:val="00F05230"/>
    <w:rsid w:val="00F05466"/>
    <w:rsid w:val="00F059EF"/>
    <w:rsid w:val="00F05E35"/>
    <w:rsid w:val="00F06650"/>
    <w:rsid w:val="00F068C7"/>
    <w:rsid w:val="00F06A99"/>
    <w:rsid w:val="00F06D6C"/>
    <w:rsid w:val="00F075C7"/>
    <w:rsid w:val="00F07B86"/>
    <w:rsid w:val="00F07DC6"/>
    <w:rsid w:val="00F1096E"/>
    <w:rsid w:val="00F10AC3"/>
    <w:rsid w:val="00F10DFD"/>
    <w:rsid w:val="00F10FB6"/>
    <w:rsid w:val="00F1152E"/>
    <w:rsid w:val="00F116D5"/>
    <w:rsid w:val="00F125AA"/>
    <w:rsid w:val="00F1262D"/>
    <w:rsid w:val="00F12D42"/>
    <w:rsid w:val="00F14D90"/>
    <w:rsid w:val="00F14F9E"/>
    <w:rsid w:val="00F1530A"/>
    <w:rsid w:val="00F16633"/>
    <w:rsid w:val="00F168F6"/>
    <w:rsid w:val="00F17682"/>
    <w:rsid w:val="00F17F10"/>
    <w:rsid w:val="00F20555"/>
    <w:rsid w:val="00F208B0"/>
    <w:rsid w:val="00F20EB8"/>
    <w:rsid w:val="00F213B6"/>
    <w:rsid w:val="00F21F0E"/>
    <w:rsid w:val="00F22220"/>
    <w:rsid w:val="00F22F1B"/>
    <w:rsid w:val="00F230C8"/>
    <w:rsid w:val="00F231B2"/>
    <w:rsid w:val="00F2459E"/>
    <w:rsid w:val="00F24A0D"/>
    <w:rsid w:val="00F25108"/>
    <w:rsid w:val="00F25141"/>
    <w:rsid w:val="00F26D65"/>
    <w:rsid w:val="00F276ED"/>
    <w:rsid w:val="00F307FA"/>
    <w:rsid w:val="00F3080B"/>
    <w:rsid w:val="00F30EB2"/>
    <w:rsid w:val="00F3166D"/>
    <w:rsid w:val="00F33DD0"/>
    <w:rsid w:val="00F33DED"/>
    <w:rsid w:val="00F3422F"/>
    <w:rsid w:val="00F34684"/>
    <w:rsid w:val="00F3501F"/>
    <w:rsid w:val="00F366CE"/>
    <w:rsid w:val="00F36B09"/>
    <w:rsid w:val="00F379EC"/>
    <w:rsid w:val="00F37DE8"/>
    <w:rsid w:val="00F401FC"/>
    <w:rsid w:val="00F40E29"/>
    <w:rsid w:val="00F41137"/>
    <w:rsid w:val="00F4240C"/>
    <w:rsid w:val="00F42AF1"/>
    <w:rsid w:val="00F42CB0"/>
    <w:rsid w:val="00F43422"/>
    <w:rsid w:val="00F450C0"/>
    <w:rsid w:val="00F459D3"/>
    <w:rsid w:val="00F46E12"/>
    <w:rsid w:val="00F46FCC"/>
    <w:rsid w:val="00F472BF"/>
    <w:rsid w:val="00F4793B"/>
    <w:rsid w:val="00F50483"/>
    <w:rsid w:val="00F511D7"/>
    <w:rsid w:val="00F52D65"/>
    <w:rsid w:val="00F52EDF"/>
    <w:rsid w:val="00F53157"/>
    <w:rsid w:val="00F5324E"/>
    <w:rsid w:val="00F55BB3"/>
    <w:rsid w:val="00F560C8"/>
    <w:rsid w:val="00F56914"/>
    <w:rsid w:val="00F571D0"/>
    <w:rsid w:val="00F57368"/>
    <w:rsid w:val="00F574E5"/>
    <w:rsid w:val="00F57B29"/>
    <w:rsid w:val="00F60C15"/>
    <w:rsid w:val="00F61D9B"/>
    <w:rsid w:val="00F61F8B"/>
    <w:rsid w:val="00F62297"/>
    <w:rsid w:val="00F629F3"/>
    <w:rsid w:val="00F632B6"/>
    <w:rsid w:val="00F638B5"/>
    <w:rsid w:val="00F63F27"/>
    <w:rsid w:val="00F6425C"/>
    <w:rsid w:val="00F64379"/>
    <w:rsid w:val="00F6489B"/>
    <w:rsid w:val="00F65833"/>
    <w:rsid w:val="00F66291"/>
    <w:rsid w:val="00F66963"/>
    <w:rsid w:val="00F67A1D"/>
    <w:rsid w:val="00F67D90"/>
    <w:rsid w:val="00F70926"/>
    <w:rsid w:val="00F70A30"/>
    <w:rsid w:val="00F7107E"/>
    <w:rsid w:val="00F71160"/>
    <w:rsid w:val="00F71322"/>
    <w:rsid w:val="00F7138F"/>
    <w:rsid w:val="00F7190A"/>
    <w:rsid w:val="00F73A21"/>
    <w:rsid w:val="00F74D53"/>
    <w:rsid w:val="00F74DD9"/>
    <w:rsid w:val="00F7577B"/>
    <w:rsid w:val="00F761DD"/>
    <w:rsid w:val="00F765D8"/>
    <w:rsid w:val="00F76720"/>
    <w:rsid w:val="00F76761"/>
    <w:rsid w:val="00F76810"/>
    <w:rsid w:val="00F76B0C"/>
    <w:rsid w:val="00F771A8"/>
    <w:rsid w:val="00F80C6E"/>
    <w:rsid w:val="00F80DF7"/>
    <w:rsid w:val="00F811F5"/>
    <w:rsid w:val="00F81F2D"/>
    <w:rsid w:val="00F8230F"/>
    <w:rsid w:val="00F8255B"/>
    <w:rsid w:val="00F82888"/>
    <w:rsid w:val="00F836C6"/>
    <w:rsid w:val="00F83940"/>
    <w:rsid w:val="00F83AF3"/>
    <w:rsid w:val="00F8403A"/>
    <w:rsid w:val="00F8485C"/>
    <w:rsid w:val="00F848D1"/>
    <w:rsid w:val="00F8562A"/>
    <w:rsid w:val="00F8640E"/>
    <w:rsid w:val="00F86868"/>
    <w:rsid w:val="00F90537"/>
    <w:rsid w:val="00F9318E"/>
    <w:rsid w:val="00F947B8"/>
    <w:rsid w:val="00F94950"/>
    <w:rsid w:val="00F95960"/>
    <w:rsid w:val="00F97A9E"/>
    <w:rsid w:val="00FA2D96"/>
    <w:rsid w:val="00FA3027"/>
    <w:rsid w:val="00FA3260"/>
    <w:rsid w:val="00FA4698"/>
    <w:rsid w:val="00FA47F7"/>
    <w:rsid w:val="00FA49A0"/>
    <w:rsid w:val="00FA4BB0"/>
    <w:rsid w:val="00FA4D72"/>
    <w:rsid w:val="00FA6876"/>
    <w:rsid w:val="00FA6F32"/>
    <w:rsid w:val="00FA73E5"/>
    <w:rsid w:val="00FA77DA"/>
    <w:rsid w:val="00FB0075"/>
    <w:rsid w:val="00FB0AF6"/>
    <w:rsid w:val="00FB0F48"/>
    <w:rsid w:val="00FB19A8"/>
    <w:rsid w:val="00FB1B2A"/>
    <w:rsid w:val="00FB1CA4"/>
    <w:rsid w:val="00FB246B"/>
    <w:rsid w:val="00FB2858"/>
    <w:rsid w:val="00FB3BB1"/>
    <w:rsid w:val="00FB417C"/>
    <w:rsid w:val="00FB49AE"/>
    <w:rsid w:val="00FB4A8C"/>
    <w:rsid w:val="00FB5A44"/>
    <w:rsid w:val="00FB6AEB"/>
    <w:rsid w:val="00FB6E35"/>
    <w:rsid w:val="00FB72B1"/>
    <w:rsid w:val="00FC02C5"/>
    <w:rsid w:val="00FC0C6C"/>
    <w:rsid w:val="00FC1386"/>
    <w:rsid w:val="00FC14DF"/>
    <w:rsid w:val="00FC3275"/>
    <w:rsid w:val="00FC340F"/>
    <w:rsid w:val="00FC376D"/>
    <w:rsid w:val="00FC4863"/>
    <w:rsid w:val="00FC4BED"/>
    <w:rsid w:val="00FC52AC"/>
    <w:rsid w:val="00FC5595"/>
    <w:rsid w:val="00FC6812"/>
    <w:rsid w:val="00FC695B"/>
    <w:rsid w:val="00FC7108"/>
    <w:rsid w:val="00FC7396"/>
    <w:rsid w:val="00FC77CF"/>
    <w:rsid w:val="00FD0B78"/>
    <w:rsid w:val="00FD0EB6"/>
    <w:rsid w:val="00FD0F16"/>
    <w:rsid w:val="00FD1BA6"/>
    <w:rsid w:val="00FD238F"/>
    <w:rsid w:val="00FD295E"/>
    <w:rsid w:val="00FD2FD8"/>
    <w:rsid w:val="00FD313B"/>
    <w:rsid w:val="00FD5D0C"/>
    <w:rsid w:val="00FD6C99"/>
    <w:rsid w:val="00FD740C"/>
    <w:rsid w:val="00FD78D0"/>
    <w:rsid w:val="00FD791E"/>
    <w:rsid w:val="00FD79D0"/>
    <w:rsid w:val="00FD7B48"/>
    <w:rsid w:val="00FE001B"/>
    <w:rsid w:val="00FE0506"/>
    <w:rsid w:val="00FE0C8C"/>
    <w:rsid w:val="00FE133C"/>
    <w:rsid w:val="00FE1B02"/>
    <w:rsid w:val="00FE1BE0"/>
    <w:rsid w:val="00FE2453"/>
    <w:rsid w:val="00FE2800"/>
    <w:rsid w:val="00FE2837"/>
    <w:rsid w:val="00FE2A6A"/>
    <w:rsid w:val="00FE3110"/>
    <w:rsid w:val="00FE3D59"/>
    <w:rsid w:val="00FE44EE"/>
    <w:rsid w:val="00FE4CF7"/>
    <w:rsid w:val="00FE5CDE"/>
    <w:rsid w:val="00FE7AA5"/>
    <w:rsid w:val="00FE7CEC"/>
    <w:rsid w:val="00FE7FDB"/>
    <w:rsid w:val="00FF0226"/>
    <w:rsid w:val="00FF1BB2"/>
    <w:rsid w:val="00FF30EB"/>
    <w:rsid w:val="00FF3652"/>
    <w:rsid w:val="00FF4764"/>
    <w:rsid w:val="00FF47FA"/>
    <w:rsid w:val="00FF4AE0"/>
    <w:rsid w:val="00FF58EB"/>
    <w:rsid w:val="00FF6A09"/>
    <w:rsid w:val="00FF7DBD"/>
    <w:rsid w:val="00FF7E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9c,#bed600,#cb505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61EB"/>
    <w:rPr>
      <w:rFonts w:ascii="Arial" w:hAnsi="Arial"/>
      <w:sz w:val="22"/>
      <w:szCs w:val="22"/>
    </w:rPr>
  </w:style>
  <w:style w:type="paragraph" w:styleId="Heading1">
    <w:name w:val="heading 1"/>
    <w:basedOn w:val="Normal"/>
    <w:next w:val="BodyText1"/>
    <w:link w:val="Heading1Char"/>
    <w:qFormat/>
    <w:rsid w:val="00407B37"/>
    <w:pPr>
      <w:keepNext/>
      <w:numPr>
        <w:numId w:val="2"/>
      </w:numPr>
      <w:tabs>
        <w:tab w:val="clear" w:pos="567"/>
        <w:tab w:val="left" w:pos="851"/>
      </w:tabs>
      <w:suppressAutoHyphens/>
      <w:spacing w:before="360" w:after="240"/>
      <w:outlineLvl w:val="0"/>
    </w:pPr>
    <w:rPr>
      <w:rFonts w:ascii="Arial Bold" w:hAnsi="Arial Bold" w:cs="Arial"/>
      <w:b/>
      <w:caps/>
      <w:sz w:val="28"/>
      <w:szCs w:val="28"/>
    </w:rPr>
  </w:style>
  <w:style w:type="paragraph" w:styleId="Heading2">
    <w:name w:val="heading 2"/>
    <w:basedOn w:val="Heading1"/>
    <w:next w:val="BodyText1"/>
    <w:link w:val="Heading2Char"/>
    <w:qFormat/>
    <w:rsid w:val="00407B37"/>
    <w:pPr>
      <w:numPr>
        <w:ilvl w:val="1"/>
      </w:numPr>
      <w:ind w:left="851" w:hanging="851"/>
      <w:outlineLvl w:val="1"/>
    </w:pPr>
    <w:rPr>
      <w:caps w:val="0"/>
    </w:rPr>
  </w:style>
  <w:style w:type="paragraph" w:styleId="Heading3">
    <w:name w:val="heading 3"/>
    <w:basedOn w:val="Heading2"/>
    <w:next w:val="BodyText1"/>
    <w:link w:val="Heading3Char"/>
    <w:qFormat/>
    <w:rsid w:val="00407B37"/>
    <w:pPr>
      <w:numPr>
        <w:ilvl w:val="2"/>
      </w:numPr>
      <w:tabs>
        <w:tab w:val="clear" w:pos="720"/>
      </w:tabs>
      <w:spacing w:before="240"/>
      <w:ind w:left="851" w:hanging="851"/>
      <w:outlineLvl w:val="2"/>
    </w:pPr>
    <w:rPr>
      <w:caps/>
      <w:sz w:val="24"/>
      <w:szCs w:val="24"/>
    </w:rPr>
  </w:style>
  <w:style w:type="paragraph" w:styleId="Heading4">
    <w:name w:val="heading 4"/>
    <w:basedOn w:val="Heading3"/>
    <w:next w:val="BodyText1"/>
    <w:qFormat/>
    <w:rsid w:val="004E6A03"/>
    <w:pPr>
      <w:numPr>
        <w:ilvl w:val="0"/>
        <w:numId w:val="0"/>
      </w:numPr>
      <w:outlineLvl w:val="3"/>
    </w:pPr>
    <w:rPr>
      <w:rFonts w:ascii="Arial" w:hAnsi="Arial"/>
      <w:b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7577B"/>
    <w:pPr>
      <w:widowControl w:val="0"/>
      <w:tabs>
        <w:tab w:val="right" w:pos="8640"/>
      </w:tabs>
    </w:pPr>
    <w:rPr>
      <w:sz w:val="16"/>
    </w:rPr>
  </w:style>
  <w:style w:type="paragraph" w:styleId="Header">
    <w:name w:val="header"/>
    <w:basedOn w:val="Normal"/>
    <w:rsid w:val="00B42544"/>
    <w:pPr>
      <w:widowControl w:val="0"/>
      <w:spacing w:before="120" w:after="120"/>
    </w:pPr>
    <w:rPr>
      <w:caps/>
      <w:color w:val="666666"/>
      <w:sz w:val="20"/>
    </w:rPr>
  </w:style>
  <w:style w:type="character" w:styleId="PageNumber">
    <w:name w:val="page number"/>
    <w:rsid w:val="00EC4147"/>
    <w:rPr>
      <w:rFonts w:ascii="Arial" w:hAnsi="Arial"/>
      <w:b/>
      <w:sz w:val="16"/>
    </w:rPr>
  </w:style>
  <w:style w:type="paragraph" w:customStyle="1" w:styleId="Author">
    <w:name w:val="Author"/>
    <w:basedOn w:val="Normal"/>
    <w:semiHidden/>
    <w:pPr>
      <w:spacing w:line="500" w:lineRule="atLeast"/>
      <w:ind w:right="6"/>
    </w:pPr>
  </w:style>
  <w:style w:type="paragraph" w:styleId="Title">
    <w:name w:val="Title"/>
    <w:aliases w:val="Report Title"/>
    <w:basedOn w:val="Normal"/>
    <w:qFormat/>
    <w:pPr>
      <w:spacing w:after="360" w:line="500" w:lineRule="atLeast"/>
      <w:ind w:right="142"/>
      <w:jc w:val="right"/>
    </w:pPr>
    <w:rPr>
      <w:b/>
      <w:caps/>
    </w:rPr>
  </w:style>
  <w:style w:type="paragraph" w:customStyle="1" w:styleId="Logo">
    <w:name w:val="Logo"/>
    <w:basedOn w:val="Normal"/>
    <w:semiHidden/>
    <w:pPr>
      <w:jc w:val="right"/>
    </w:pPr>
    <w:rPr>
      <w:rFonts w:ascii="New York" w:hAnsi="New York"/>
      <w:sz w:val="24"/>
    </w:rPr>
  </w:style>
  <w:style w:type="paragraph" w:styleId="TOC4">
    <w:name w:val="toc 4"/>
    <w:basedOn w:val="Normal"/>
    <w:next w:val="Normal"/>
    <w:autoRedefine/>
    <w:uiPriority w:val="39"/>
    <w:pPr>
      <w:tabs>
        <w:tab w:val="right" w:leader="dot" w:pos="8488"/>
      </w:tabs>
      <w:ind w:left="1985"/>
    </w:pPr>
    <w:rPr>
      <w:i/>
    </w:rPr>
  </w:style>
  <w:style w:type="paragraph" w:customStyle="1" w:styleId="BodyText1">
    <w:name w:val="Body Text1"/>
    <w:basedOn w:val="Normal"/>
    <w:semiHidden/>
    <w:pPr>
      <w:spacing w:after="240" w:line="280" w:lineRule="exact"/>
    </w:pPr>
    <w:rPr>
      <w:kern w:val="28"/>
    </w:rPr>
  </w:style>
  <w:style w:type="paragraph" w:styleId="Caption">
    <w:name w:val="caption"/>
    <w:basedOn w:val="Normal"/>
    <w:next w:val="BodyText1"/>
    <w:qFormat/>
    <w:rsid w:val="007D2978"/>
    <w:pPr>
      <w:spacing w:before="120" w:after="240" w:line="240" w:lineRule="atLeast"/>
    </w:pPr>
    <w:rPr>
      <w:b/>
      <w:bCs/>
      <w:sz w:val="20"/>
      <w:szCs w:val="20"/>
    </w:rPr>
  </w:style>
  <w:style w:type="paragraph" w:customStyle="1" w:styleId="Dot1">
    <w:name w:val="Dot 1"/>
    <w:basedOn w:val="BodyText1"/>
    <w:semiHidden/>
    <w:pPr>
      <w:numPr>
        <w:numId w:val="1"/>
      </w:numPr>
      <w:tabs>
        <w:tab w:val="left" w:pos="360"/>
      </w:tabs>
      <w:spacing w:after="160"/>
      <w:ind w:left="357" w:hanging="357"/>
    </w:pPr>
  </w:style>
  <w:style w:type="paragraph" w:customStyle="1" w:styleId="Dot2">
    <w:name w:val="Dot 2"/>
    <w:basedOn w:val="Dot1"/>
    <w:semiHidden/>
    <w:pPr>
      <w:tabs>
        <w:tab w:val="clear" w:pos="360"/>
        <w:tab w:val="left" w:pos="709"/>
      </w:tabs>
      <w:ind w:left="714"/>
    </w:pPr>
  </w:style>
  <w:style w:type="paragraph" w:styleId="TOC5">
    <w:name w:val="toc 5"/>
    <w:basedOn w:val="Normal"/>
    <w:next w:val="Normal"/>
    <w:autoRedefine/>
    <w:uiPriority w:val="39"/>
    <w:pPr>
      <w:ind w:left="600"/>
    </w:pPr>
  </w:style>
  <w:style w:type="character" w:customStyle="1" w:styleId="Red">
    <w:name w:val="Red"/>
    <w:rsid w:val="00875269"/>
    <w:rPr>
      <w:rFonts w:ascii="Arial" w:hAnsi="Arial"/>
      <w:color w:val="FF0000"/>
      <w:sz w:val="20"/>
    </w:rPr>
  </w:style>
  <w:style w:type="paragraph" w:styleId="TOC6">
    <w:name w:val="toc 6"/>
    <w:basedOn w:val="Normal"/>
    <w:next w:val="Normal"/>
    <w:autoRedefine/>
    <w:uiPriority w:val="39"/>
    <w:pPr>
      <w:ind w:left="800"/>
    </w:pPr>
  </w:style>
  <w:style w:type="paragraph" w:customStyle="1" w:styleId="TableHeading">
    <w:name w:val="Table Heading"/>
    <w:basedOn w:val="Normal"/>
    <w:next w:val="BodyText1"/>
    <w:semiHidden/>
    <w:pPr>
      <w:spacing w:after="240" w:line="280" w:lineRule="atLeast"/>
    </w:pPr>
    <w:rPr>
      <w:rFonts w:cs="Arial"/>
      <w:b/>
    </w:rPr>
  </w:style>
  <w:style w:type="paragraph" w:customStyle="1" w:styleId="TableText">
    <w:name w:val="Table Text"/>
    <w:basedOn w:val="Normal"/>
    <w:rsid w:val="007D2978"/>
    <w:pPr>
      <w:spacing w:before="100" w:after="40" w:line="240" w:lineRule="atLeast"/>
    </w:pPr>
    <w:rPr>
      <w:sz w:val="18"/>
    </w:rPr>
  </w:style>
  <w:style w:type="paragraph" w:customStyle="1" w:styleId="Style1">
    <w:name w:val="Style1"/>
    <w:basedOn w:val="Caption"/>
    <w:semiHidden/>
  </w:style>
  <w:style w:type="paragraph" w:styleId="TOC1">
    <w:name w:val="toc 1"/>
    <w:basedOn w:val="Normal"/>
    <w:next w:val="Normal"/>
    <w:autoRedefine/>
    <w:uiPriority w:val="39"/>
    <w:rsid w:val="00BD29E1"/>
    <w:pPr>
      <w:tabs>
        <w:tab w:val="left" w:pos="567"/>
        <w:tab w:val="right" w:leader="dot" w:pos="8487"/>
      </w:tabs>
      <w:spacing w:before="120" w:after="60"/>
      <w:ind w:left="567" w:hanging="567"/>
    </w:pPr>
    <w:rPr>
      <w:rFonts w:ascii="Arial Bold" w:hAnsi="Arial Bold"/>
      <w:b/>
      <w:bCs/>
      <w:noProof/>
      <w:szCs w:val="24"/>
    </w:rPr>
  </w:style>
  <w:style w:type="paragraph" w:styleId="TOC2">
    <w:name w:val="toc 2"/>
    <w:basedOn w:val="Normal"/>
    <w:next w:val="Normal"/>
    <w:autoRedefine/>
    <w:uiPriority w:val="39"/>
    <w:rsid w:val="00763199"/>
    <w:pPr>
      <w:tabs>
        <w:tab w:val="left" w:pos="1134"/>
        <w:tab w:val="right" w:leader="dot" w:pos="8488"/>
      </w:tabs>
      <w:spacing w:before="60" w:after="60"/>
      <w:ind w:left="1134" w:hanging="567"/>
    </w:pPr>
    <w:rPr>
      <w:bCs/>
      <w:noProof/>
      <w:sz w:val="20"/>
      <w:szCs w:val="24"/>
    </w:rPr>
  </w:style>
  <w:style w:type="paragraph" w:styleId="TOC3">
    <w:name w:val="toc 3"/>
    <w:basedOn w:val="Normal"/>
    <w:next w:val="Normal"/>
    <w:autoRedefine/>
    <w:uiPriority w:val="39"/>
    <w:rsid w:val="00763199"/>
    <w:pPr>
      <w:tabs>
        <w:tab w:val="left" w:pos="1985"/>
        <w:tab w:val="right" w:leader="dot" w:pos="8488"/>
      </w:tabs>
      <w:spacing w:before="40" w:after="40"/>
      <w:ind w:left="1985" w:hanging="851"/>
    </w:pPr>
    <w:rPr>
      <w:noProof/>
      <w:sz w:val="18"/>
    </w:rPr>
  </w:style>
  <w:style w:type="character" w:styleId="Hyperlink">
    <w:name w:val="Hyperlink"/>
    <w:uiPriority w:val="99"/>
    <w:rPr>
      <w:color w:val="0000FF"/>
      <w:u w:val="single"/>
    </w:rPr>
  </w:style>
  <w:style w:type="paragraph" w:styleId="TOC7">
    <w:name w:val="toc 7"/>
    <w:basedOn w:val="Normal"/>
    <w:next w:val="Normal"/>
    <w:autoRedefine/>
    <w:uiPriority w:val="39"/>
    <w:pPr>
      <w:ind w:left="1000"/>
    </w:pPr>
  </w:style>
  <w:style w:type="paragraph" w:styleId="TOC8">
    <w:name w:val="toc 8"/>
    <w:basedOn w:val="Normal"/>
    <w:next w:val="Normal"/>
    <w:autoRedefine/>
    <w:uiPriority w:val="39"/>
    <w:pPr>
      <w:ind w:left="1200"/>
    </w:pPr>
  </w:style>
  <w:style w:type="paragraph" w:styleId="TOC9">
    <w:name w:val="toc 9"/>
    <w:basedOn w:val="Normal"/>
    <w:next w:val="Normal"/>
    <w:autoRedefine/>
    <w:uiPriority w:val="39"/>
    <w:pPr>
      <w:ind w:left="1400"/>
    </w:pPr>
  </w:style>
  <w:style w:type="paragraph" w:customStyle="1" w:styleId="NumberedList">
    <w:name w:val="Numbered List"/>
    <w:basedOn w:val="BodyText1"/>
    <w:rsid w:val="00246219"/>
    <w:pPr>
      <w:numPr>
        <w:numId w:val="7"/>
      </w:numPr>
      <w:spacing w:line="280" w:lineRule="atLeast"/>
    </w:pPr>
  </w:style>
  <w:style w:type="paragraph" w:customStyle="1" w:styleId="Appendix">
    <w:name w:val="Appendix"/>
    <w:basedOn w:val="Heading1"/>
    <w:next w:val="BodyText1"/>
    <w:rsid w:val="002760D7"/>
    <w:pPr>
      <w:numPr>
        <w:numId w:val="0"/>
      </w:numPr>
    </w:pPr>
    <w:rPr>
      <w:rFonts w:ascii="Arial" w:hAnsi="Arial"/>
    </w:rPr>
  </w:style>
  <w:style w:type="paragraph" w:styleId="TableofFigures">
    <w:name w:val="table of figures"/>
    <w:basedOn w:val="Normal"/>
    <w:next w:val="Normal"/>
    <w:uiPriority w:val="99"/>
    <w:rsid w:val="006E7B58"/>
    <w:pPr>
      <w:spacing w:before="120" w:after="120"/>
      <w:ind w:left="400" w:hanging="400"/>
    </w:pPr>
    <w:rPr>
      <w:sz w:val="20"/>
    </w:rPr>
  </w:style>
  <w:style w:type="paragraph" w:customStyle="1" w:styleId="indent">
    <w:name w:val="indent"/>
    <w:basedOn w:val="BodyText1"/>
    <w:next w:val="Normal"/>
    <w:semiHidden/>
    <w:pPr>
      <w:ind w:left="709"/>
    </w:pPr>
  </w:style>
  <w:style w:type="character" w:customStyle="1" w:styleId="bold">
    <w:name w:val="bold"/>
    <w:semiHidden/>
    <w:rPr>
      <w:b/>
    </w:rPr>
  </w:style>
  <w:style w:type="paragraph" w:customStyle="1" w:styleId="t">
    <w:name w:val="t"/>
    <w:basedOn w:val="Normal"/>
    <w:semiHidden/>
    <w:pPr>
      <w:spacing w:before="100" w:beforeAutospacing="1" w:after="100" w:afterAutospacing="1"/>
    </w:pPr>
    <w:rPr>
      <w:sz w:val="24"/>
      <w:szCs w:val="24"/>
    </w:rPr>
  </w:style>
  <w:style w:type="character" w:customStyle="1" w:styleId="italic">
    <w:name w:val="italic"/>
    <w:semiHidden/>
    <w:rPr>
      <w:i/>
    </w:rPr>
  </w:style>
  <w:style w:type="character" w:customStyle="1" w:styleId="BodytextChar">
    <w:name w:val="Body text Char"/>
    <w:semiHidden/>
    <w:rPr>
      <w:noProof w:val="0"/>
      <w:kern w:val="28"/>
      <w:sz w:val="22"/>
      <w:lang w:val="en-US" w:eastAsia="en-AU" w:bidi="ar-SA"/>
    </w:rPr>
  </w:style>
  <w:style w:type="paragraph" w:styleId="BodyText">
    <w:name w:val="Body Text"/>
    <w:basedOn w:val="Normal"/>
    <w:next w:val="BodyText1"/>
    <w:link w:val="BodyTextChar0"/>
    <w:rsid w:val="006F1ACD"/>
    <w:pPr>
      <w:spacing w:after="240" w:line="280" w:lineRule="atLeast"/>
    </w:pPr>
    <w:rPr>
      <w:szCs w:val="28"/>
      <w:lang w:val="x-none" w:eastAsia="x-none"/>
    </w:rPr>
  </w:style>
  <w:style w:type="paragraph" w:styleId="Closing">
    <w:name w:val="Closing"/>
    <w:basedOn w:val="Normal"/>
    <w:semiHidden/>
    <w:pPr>
      <w:ind w:left="4252"/>
    </w:pPr>
  </w:style>
  <w:style w:type="paragraph" w:styleId="ListBullet">
    <w:name w:val="List Bullet"/>
    <w:basedOn w:val="BodyText1"/>
    <w:rsid w:val="006F1ACD"/>
    <w:pPr>
      <w:numPr>
        <w:numId w:val="3"/>
      </w:numPr>
      <w:spacing w:after="120"/>
    </w:pPr>
  </w:style>
  <w:style w:type="paragraph" w:styleId="FootnoteText">
    <w:name w:val="footnote text"/>
    <w:basedOn w:val="Normal"/>
    <w:link w:val="FootnoteTextChar"/>
    <w:uiPriority w:val="99"/>
    <w:rPr>
      <w:lang w:val="en-GB" w:eastAsia="en-US"/>
    </w:rPr>
  </w:style>
  <w:style w:type="paragraph" w:customStyle="1" w:styleId="CoverTitle1">
    <w:name w:val="CoverTitle1"/>
    <w:basedOn w:val="Normal"/>
    <w:rsid w:val="002B61EB"/>
    <w:pPr>
      <w:keepNext/>
      <w:spacing w:line="312" w:lineRule="auto"/>
    </w:pPr>
    <w:rPr>
      <w:b/>
      <w:color w:val="FFFFFF"/>
      <w:sz w:val="36"/>
      <w:szCs w:val="24"/>
    </w:rPr>
  </w:style>
  <w:style w:type="paragraph" w:customStyle="1" w:styleId="CoverTitle2">
    <w:name w:val="CoverTitle2"/>
    <w:basedOn w:val="Normal"/>
    <w:next w:val="Normal"/>
    <w:rsid w:val="002B61EB"/>
    <w:pPr>
      <w:spacing w:line="280" w:lineRule="exact"/>
    </w:pPr>
    <w:rPr>
      <w:color w:val="FFFFFF"/>
      <w:szCs w:val="24"/>
    </w:rPr>
  </w:style>
  <w:style w:type="character" w:customStyle="1" w:styleId="CoverTitle2Char">
    <w:name w:val="CoverTitle2 Char"/>
    <w:semiHidden/>
    <w:rPr>
      <w:rFonts w:ascii="Arial" w:hAnsi="Arial"/>
      <w:noProof w:val="0"/>
      <w:color w:val="000000"/>
      <w:sz w:val="24"/>
      <w:szCs w:val="24"/>
      <w:lang w:val="en-AU" w:eastAsia="en-AU" w:bidi="ar-SA"/>
    </w:rPr>
  </w:style>
  <w:style w:type="character" w:customStyle="1" w:styleId="CoverTitle1Char">
    <w:name w:val="CoverTitle1 Char"/>
    <w:semiHidden/>
    <w:rPr>
      <w:rFonts w:ascii="Arial" w:hAnsi="Arial"/>
      <w:noProof w:val="0"/>
      <w:sz w:val="36"/>
      <w:szCs w:val="24"/>
      <w:lang w:val="en-AU" w:eastAsia="en-AU" w:bidi="ar-SA"/>
    </w:rPr>
  </w:style>
  <w:style w:type="paragraph" w:customStyle="1" w:styleId="Contents">
    <w:name w:val="Contents"/>
    <w:basedOn w:val="Normal"/>
    <w:rsid w:val="009007A9"/>
    <w:pPr>
      <w:spacing w:after="80" w:line="260" w:lineRule="exact"/>
    </w:pPr>
    <w:rPr>
      <w:rFonts w:ascii="Arial Bold" w:hAnsi="Arial Bold"/>
      <w:b/>
      <w:sz w:val="28"/>
    </w:rPr>
  </w:style>
  <w:style w:type="character" w:customStyle="1" w:styleId="CharChar3">
    <w:name w:val="Char Char3"/>
    <w:semiHidden/>
    <w:rPr>
      <w:rFonts w:ascii="Arial" w:hAnsi="Arial" w:cs="Arial"/>
      <w:b/>
      <w:caps/>
      <w:noProof w:val="0"/>
      <w:sz w:val="28"/>
      <w:szCs w:val="28"/>
      <w:lang w:val="en-AU" w:eastAsia="en-AU" w:bidi="ar-SA"/>
    </w:rPr>
  </w:style>
  <w:style w:type="character" w:customStyle="1" w:styleId="BodyTextChar0">
    <w:name w:val="Body Text Char"/>
    <w:link w:val="BodyText"/>
    <w:rsid w:val="006F1ACD"/>
    <w:rPr>
      <w:rFonts w:ascii="Arial" w:hAnsi="Arial" w:cs="Arial"/>
      <w:sz w:val="22"/>
      <w:szCs w:val="28"/>
    </w:rPr>
  </w:style>
  <w:style w:type="character" w:customStyle="1" w:styleId="CharChar1">
    <w:name w:val="Char Char1"/>
    <w:semiHidden/>
    <w:rPr>
      <w:rFonts w:ascii="Arial" w:hAnsi="Arial" w:cs="Arial"/>
      <w:b/>
      <w:caps/>
      <w:noProof w:val="0"/>
      <w:sz w:val="24"/>
      <w:szCs w:val="24"/>
      <w:lang w:val="en-AU" w:eastAsia="en-AU" w:bidi="ar-SA"/>
    </w:rPr>
  </w:style>
  <w:style w:type="character" w:customStyle="1" w:styleId="CharChar">
    <w:name w:val="Char Char"/>
    <w:semiHidden/>
    <w:rPr>
      <w:rFonts w:ascii="Arial" w:hAnsi="Arial" w:cs="Arial"/>
      <w:b/>
      <w:i/>
      <w:caps/>
      <w:noProof w:val="0"/>
      <w:sz w:val="24"/>
      <w:szCs w:val="24"/>
      <w:lang w:val="en-AU" w:eastAsia="en-AU" w:bidi="ar-SA"/>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style>
  <w:style w:type="paragraph" w:customStyle="1" w:styleId="Hanging">
    <w:name w:val="Hanging"/>
    <w:basedOn w:val="Normal"/>
    <w:semiHidden/>
    <w:pPr>
      <w:ind w:left="567" w:hanging="567"/>
    </w:pPr>
  </w:style>
  <w:style w:type="paragraph" w:styleId="NormalWeb">
    <w:name w:val="Normal (Web)"/>
    <w:basedOn w:val="Normal"/>
    <w:semiHidden/>
    <w:pPr>
      <w:spacing w:before="100" w:beforeAutospacing="1" w:after="100" w:afterAutospacing="1"/>
    </w:pPr>
    <w:rPr>
      <w:sz w:val="24"/>
      <w:szCs w:val="24"/>
    </w:rPr>
  </w:style>
  <w:style w:type="paragraph" w:customStyle="1" w:styleId="Style12ptBoldBefore12ptAfter12pt">
    <w:name w:val="Style 12 pt Bold Before:  12 pt After:  12 pt"/>
    <w:basedOn w:val="Normal"/>
    <w:semiHidden/>
    <w:rsid w:val="006865D3"/>
    <w:pPr>
      <w:spacing w:before="240" w:after="240"/>
    </w:pPr>
    <w:rPr>
      <w:b/>
      <w:bCs/>
      <w:sz w:val="24"/>
      <w:szCs w:val="20"/>
    </w:rPr>
  </w:style>
  <w:style w:type="paragraph" w:styleId="ListBullet2">
    <w:name w:val="List Bullet 2"/>
    <w:basedOn w:val="ListBullet"/>
    <w:rsid w:val="00E516DC"/>
    <w:pPr>
      <w:numPr>
        <w:numId w:val="5"/>
      </w:numPr>
    </w:pPr>
    <w:rPr>
      <w:rFonts w:ascii="Times New Roman" w:hAnsi="Times New Roman"/>
      <w:szCs w:val="20"/>
    </w:rPr>
  </w:style>
  <w:style w:type="table" w:styleId="TableGrid">
    <w:name w:val="Table Grid"/>
    <w:basedOn w:val="TableNormal"/>
    <w:semiHidden/>
    <w:rsid w:val="00F757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0A78EA"/>
    <w:rPr>
      <w:rFonts w:ascii="Tahoma" w:hAnsi="Tahoma" w:cs="Tahoma"/>
      <w:sz w:val="16"/>
      <w:szCs w:val="16"/>
    </w:rPr>
  </w:style>
  <w:style w:type="character" w:customStyle="1" w:styleId="Heading1Char">
    <w:name w:val="Heading 1 Char"/>
    <w:link w:val="Heading1"/>
    <w:rsid w:val="00407B37"/>
    <w:rPr>
      <w:rFonts w:ascii="Arial Bold" w:hAnsi="Arial Bold" w:cs="Arial"/>
      <w:b/>
      <w:caps/>
      <w:sz w:val="28"/>
      <w:szCs w:val="28"/>
      <w:lang w:val="en-AU" w:eastAsia="en-AU" w:bidi="ar-SA"/>
    </w:rPr>
  </w:style>
  <w:style w:type="character" w:customStyle="1" w:styleId="Heading2Char">
    <w:name w:val="Heading 2 Char"/>
    <w:basedOn w:val="Heading1Char"/>
    <w:link w:val="Heading2"/>
    <w:rsid w:val="00407B37"/>
    <w:rPr>
      <w:rFonts w:ascii="Arial Bold" w:hAnsi="Arial Bold" w:cs="Arial"/>
      <w:b/>
      <w:caps/>
      <w:sz w:val="28"/>
      <w:szCs w:val="28"/>
      <w:lang w:val="en-AU" w:eastAsia="en-AU" w:bidi="ar-SA"/>
    </w:rPr>
  </w:style>
  <w:style w:type="character" w:customStyle="1" w:styleId="Heading3Char">
    <w:name w:val="Heading 3 Char"/>
    <w:link w:val="Heading3"/>
    <w:rsid w:val="00407B37"/>
    <w:rPr>
      <w:rFonts w:ascii="Arial Bold" w:hAnsi="Arial Bold" w:cs="Arial"/>
      <w:b/>
      <w:caps/>
      <w:sz w:val="24"/>
      <w:szCs w:val="24"/>
      <w:lang w:val="en-AU" w:eastAsia="en-AU" w:bidi="ar-SA"/>
    </w:rPr>
  </w:style>
  <w:style w:type="paragraph" w:customStyle="1" w:styleId="Heading10">
    <w:name w:val="Heading1"/>
    <w:basedOn w:val="Heading1"/>
    <w:rsid w:val="00FD2FD8"/>
    <w:pPr>
      <w:numPr>
        <w:numId w:val="0"/>
      </w:numPr>
    </w:pPr>
  </w:style>
  <w:style w:type="paragraph" w:customStyle="1" w:styleId="Heading20">
    <w:name w:val="Heading2"/>
    <w:basedOn w:val="Heading2"/>
    <w:rsid w:val="00FD2FD8"/>
    <w:pPr>
      <w:numPr>
        <w:ilvl w:val="0"/>
        <w:numId w:val="0"/>
      </w:numPr>
    </w:pPr>
  </w:style>
  <w:style w:type="paragraph" w:customStyle="1" w:styleId="Heading30">
    <w:name w:val="Heading3"/>
    <w:basedOn w:val="Heading3"/>
    <w:rsid w:val="00FD2FD8"/>
    <w:pPr>
      <w:numPr>
        <w:ilvl w:val="0"/>
        <w:numId w:val="0"/>
      </w:numPr>
    </w:pPr>
  </w:style>
  <w:style w:type="table" w:customStyle="1" w:styleId="TableGrid1">
    <w:name w:val="Table Grid1"/>
    <w:basedOn w:val="TableNormal"/>
    <w:next w:val="TableGrid"/>
    <w:rsid w:val="00CE57A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hedule1">
    <w:name w:val="schedule 1"/>
    <w:basedOn w:val="Normal"/>
    <w:rsid w:val="00170160"/>
    <w:pPr>
      <w:widowControl w:val="0"/>
      <w:tabs>
        <w:tab w:val="num" w:pos="567"/>
      </w:tabs>
      <w:spacing w:before="120" w:after="120"/>
      <w:ind w:left="1134" w:hanging="567"/>
    </w:pPr>
    <w:rPr>
      <w:rFonts w:cs="Arial"/>
      <w:lang w:eastAsia="en-US"/>
    </w:rPr>
  </w:style>
  <w:style w:type="character" w:customStyle="1" w:styleId="Bluebold">
    <w:name w:val="Blue bold"/>
    <w:rsid w:val="00170160"/>
    <w:rPr>
      <w:rFonts w:ascii="Garamond" w:hAnsi="Garamond" w:cs="Garamond"/>
      <w:b/>
      <w:bCs/>
      <w:color w:val="0000FF"/>
      <w:sz w:val="24"/>
      <w:szCs w:val="24"/>
    </w:rPr>
  </w:style>
  <w:style w:type="character" w:styleId="FollowedHyperlink">
    <w:name w:val="FollowedHyperlink"/>
    <w:rsid w:val="00E44C7E"/>
    <w:rPr>
      <w:color w:val="800080"/>
      <w:u w:val="single"/>
    </w:rPr>
  </w:style>
  <w:style w:type="character" w:styleId="CommentReference">
    <w:name w:val="annotation reference"/>
    <w:rsid w:val="004C0116"/>
    <w:rPr>
      <w:sz w:val="16"/>
      <w:szCs w:val="16"/>
    </w:rPr>
  </w:style>
  <w:style w:type="paragraph" w:styleId="CommentText">
    <w:name w:val="annotation text"/>
    <w:basedOn w:val="Normal"/>
    <w:link w:val="CommentTextChar"/>
    <w:rsid w:val="004C0116"/>
    <w:rPr>
      <w:sz w:val="20"/>
      <w:szCs w:val="20"/>
      <w:lang w:val="x-none" w:eastAsia="x-none"/>
    </w:rPr>
  </w:style>
  <w:style w:type="character" w:customStyle="1" w:styleId="CommentTextChar">
    <w:name w:val="Comment Text Char"/>
    <w:link w:val="CommentText"/>
    <w:rsid w:val="004C0116"/>
    <w:rPr>
      <w:rFonts w:ascii="Arial" w:hAnsi="Arial"/>
    </w:rPr>
  </w:style>
  <w:style w:type="paragraph" w:styleId="CommentSubject">
    <w:name w:val="annotation subject"/>
    <w:basedOn w:val="CommentText"/>
    <w:next w:val="CommentText"/>
    <w:link w:val="CommentSubjectChar"/>
    <w:rsid w:val="004C0116"/>
    <w:rPr>
      <w:b/>
      <w:bCs/>
    </w:rPr>
  </w:style>
  <w:style w:type="character" w:customStyle="1" w:styleId="CommentSubjectChar">
    <w:name w:val="Comment Subject Char"/>
    <w:link w:val="CommentSubject"/>
    <w:rsid w:val="004C0116"/>
    <w:rPr>
      <w:rFonts w:ascii="Arial" w:hAnsi="Arial"/>
      <w:b/>
      <w:bCs/>
    </w:rPr>
  </w:style>
  <w:style w:type="paragraph" w:customStyle="1" w:styleId="DecimalAligned">
    <w:name w:val="Decimal Aligned"/>
    <w:basedOn w:val="Normal"/>
    <w:uiPriority w:val="40"/>
    <w:qFormat/>
    <w:rsid w:val="00C67133"/>
    <w:pPr>
      <w:tabs>
        <w:tab w:val="decimal" w:pos="360"/>
      </w:tabs>
      <w:spacing w:after="200" w:line="276" w:lineRule="auto"/>
    </w:pPr>
    <w:rPr>
      <w:rFonts w:ascii="Calibri" w:hAnsi="Calibri"/>
      <w:lang w:val="en-US" w:eastAsia="en-US"/>
    </w:rPr>
  </w:style>
  <w:style w:type="character" w:customStyle="1" w:styleId="FootnoteTextChar">
    <w:name w:val="Footnote Text Char"/>
    <w:link w:val="FootnoteText"/>
    <w:uiPriority w:val="99"/>
    <w:rsid w:val="00C67133"/>
    <w:rPr>
      <w:rFonts w:ascii="Arial" w:hAnsi="Arial"/>
      <w:sz w:val="22"/>
      <w:szCs w:val="22"/>
      <w:lang w:val="en-GB" w:eastAsia="en-US"/>
    </w:rPr>
  </w:style>
  <w:style w:type="character" w:styleId="SubtleEmphasis">
    <w:name w:val="Subtle Emphasis"/>
    <w:uiPriority w:val="19"/>
    <w:qFormat/>
    <w:rsid w:val="00C67133"/>
    <w:rPr>
      <w:rFonts w:eastAsia="Times New Roman" w:cs="Times New Roman"/>
      <w:bCs w:val="0"/>
      <w:i/>
      <w:iCs/>
      <w:color w:val="808080"/>
      <w:szCs w:val="22"/>
      <w:lang w:val="en-US"/>
    </w:rPr>
  </w:style>
  <w:style w:type="table" w:styleId="MediumShading2-Accent5">
    <w:name w:val="Medium Shading 2 Accent 5"/>
    <w:basedOn w:val="TableNormal"/>
    <w:uiPriority w:val="64"/>
    <w:rsid w:val="00C67133"/>
    <w:rPr>
      <w:rFonts w:ascii="Calibri" w:hAnsi="Calibri"/>
      <w:sz w:val="22"/>
      <w:szCs w:val="22"/>
      <w:lang w:val="en-US" w:eastAsia="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2D4CB4"/>
    <w:rPr>
      <w:rFonts w:ascii="Arial" w:hAnsi="Arial"/>
      <w:sz w:val="22"/>
      <w:szCs w:val="22"/>
    </w:rPr>
  </w:style>
  <w:style w:type="paragraph" w:styleId="ListParagraph">
    <w:name w:val="List Paragraph"/>
    <w:basedOn w:val="Normal"/>
    <w:uiPriority w:val="34"/>
    <w:qFormat/>
    <w:rsid w:val="00181CE9"/>
    <w:pPr>
      <w:ind w:left="720"/>
    </w:pPr>
    <w:rPr>
      <w:rFonts w:ascii="Times New Roman" w:eastAsia="Calibri" w:hAnsi="Times New Roman"/>
      <w:sz w:val="24"/>
      <w:szCs w:val="24"/>
    </w:rPr>
  </w:style>
  <w:style w:type="character" w:customStyle="1" w:styleId="FooterChar">
    <w:name w:val="Footer Char"/>
    <w:link w:val="Footer"/>
    <w:uiPriority w:val="99"/>
    <w:rsid w:val="00430ED1"/>
    <w:rPr>
      <w:rFonts w:ascii="Arial" w:hAnsi="Arial"/>
      <w:sz w:val="16"/>
      <w:szCs w:val="22"/>
    </w:rPr>
  </w:style>
  <w:style w:type="character" w:styleId="Strong">
    <w:name w:val="Strong"/>
    <w:qFormat/>
    <w:rsid w:val="00430ED1"/>
    <w:rPr>
      <w:b/>
      <w:bCs/>
    </w:rPr>
  </w:style>
  <w:style w:type="paragraph" w:customStyle="1" w:styleId="bodycopy">
    <w:name w:val="body copy"/>
    <w:basedOn w:val="Normal"/>
    <w:uiPriority w:val="99"/>
    <w:rsid w:val="0048366E"/>
    <w:pPr>
      <w:suppressAutoHyphens/>
      <w:autoSpaceDE w:val="0"/>
      <w:autoSpaceDN w:val="0"/>
      <w:adjustRightInd w:val="0"/>
      <w:spacing w:line="288" w:lineRule="auto"/>
      <w:textAlignment w:val="center"/>
    </w:pPr>
    <w:rPr>
      <w:rFonts w:cs="Arial"/>
      <w:color w:val="00000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61EB"/>
    <w:rPr>
      <w:rFonts w:ascii="Arial" w:hAnsi="Arial"/>
      <w:sz w:val="22"/>
      <w:szCs w:val="22"/>
    </w:rPr>
  </w:style>
  <w:style w:type="paragraph" w:styleId="Heading1">
    <w:name w:val="heading 1"/>
    <w:basedOn w:val="Normal"/>
    <w:next w:val="BodyText1"/>
    <w:link w:val="Heading1Char"/>
    <w:qFormat/>
    <w:rsid w:val="00407B37"/>
    <w:pPr>
      <w:keepNext/>
      <w:numPr>
        <w:numId w:val="2"/>
      </w:numPr>
      <w:tabs>
        <w:tab w:val="clear" w:pos="567"/>
        <w:tab w:val="left" w:pos="851"/>
      </w:tabs>
      <w:suppressAutoHyphens/>
      <w:spacing w:before="360" w:after="240"/>
      <w:outlineLvl w:val="0"/>
    </w:pPr>
    <w:rPr>
      <w:rFonts w:ascii="Arial Bold" w:hAnsi="Arial Bold" w:cs="Arial"/>
      <w:b/>
      <w:caps/>
      <w:sz w:val="28"/>
      <w:szCs w:val="28"/>
    </w:rPr>
  </w:style>
  <w:style w:type="paragraph" w:styleId="Heading2">
    <w:name w:val="heading 2"/>
    <w:basedOn w:val="Heading1"/>
    <w:next w:val="BodyText1"/>
    <w:link w:val="Heading2Char"/>
    <w:qFormat/>
    <w:rsid w:val="00407B37"/>
    <w:pPr>
      <w:numPr>
        <w:ilvl w:val="1"/>
      </w:numPr>
      <w:ind w:left="851" w:hanging="851"/>
      <w:outlineLvl w:val="1"/>
    </w:pPr>
    <w:rPr>
      <w:caps w:val="0"/>
    </w:rPr>
  </w:style>
  <w:style w:type="paragraph" w:styleId="Heading3">
    <w:name w:val="heading 3"/>
    <w:basedOn w:val="Heading2"/>
    <w:next w:val="BodyText1"/>
    <w:link w:val="Heading3Char"/>
    <w:qFormat/>
    <w:rsid w:val="00407B37"/>
    <w:pPr>
      <w:numPr>
        <w:ilvl w:val="2"/>
      </w:numPr>
      <w:tabs>
        <w:tab w:val="clear" w:pos="720"/>
      </w:tabs>
      <w:spacing w:before="240"/>
      <w:ind w:left="851" w:hanging="851"/>
      <w:outlineLvl w:val="2"/>
    </w:pPr>
    <w:rPr>
      <w:caps/>
      <w:sz w:val="24"/>
      <w:szCs w:val="24"/>
    </w:rPr>
  </w:style>
  <w:style w:type="paragraph" w:styleId="Heading4">
    <w:name w:val="heading 4"/>
    <w:basedOn w:val="Heading3"/>
    <w:next w:val="BodyText1"/>
    <w:qFormat/>
    <w:rsid w:val="004E6A03"/>
    <w:pPr>
      <w:numPr>
        <w:ilvl w:val="0"/>
        <w:numId w:val="0"/>
      </w:numPr>
      <w:outlineLvl w:val="3"/>
    </w:pPr>
    <w:rPr>
      <w:rFonts w:ascii="Arial" w:hAnsi="Arial"/>
      <w:b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7577B"/>
    <w:pPr>
      <w:widowControl w:val="0"/>
      <w:tabs>
        <w:tab w:val="right" w:pos="8640"/>
      </w:tabs>
    </w:pPr>
    <w:rPr>
      <w:sz w:val="16"/>
    </w:rPr>
  </w:style>
  <w:style w:type="paragraph" w:styleId="Header">
    <w:name w:val="header"/>
    <w:basedOn w:val="Normal"/>
    <w:rsid w:val="00B42544"/>
    <w:pPr>
      <w:widowControl w:val="0"/>
      <w:spacing w:before="120" w:after="120"/>
    </w:pPr>
    <w:rPr>
      <w:caps/>
      <w:color w:val="666666"/>
      <w:sz w:val="20"/>
    </w:rPr>
  </w:style>
  <w:style w:type="character" w:styleId="PageNumber">
    <w:name w:val="page number"/>
    <w:rsid w:val="00EC4147"/>
    <w:rPr>
      <w:rFonts w:ascii="Arial" w:hAnsi="Arial"/>
      <w:b/>
      <w:sz w:val="16"/>
    </w:rPr>
  </w:style>
  <w:style w:type="paragraph" w:customStyle="1" w:styleId="Author">
    <w:name w:val="Author"/>
    <w:basedOn w:val="Normal"/>
    <w:semiHidden/>
    <w:pPr>
      <w:spacing w:line="500" w:lineRule="atLeast"/>
      <w:ind w:right="6"/>
    </w:pPr>
  </w:style>
  <w:style w:type="paragraph" w:styleId="Title">
    <w:name w:val="Title"/>
    <w:aliases w:val="Report Title"/>
    <w:basedOn w:val="Normal"/>
    <w:qFormat/>
    <w:pPr>
      <w:spacing w:after="360" w:line="500" w:lineRule="atLeast"/>
      <w:ind w:right="142"/>
      <w:jc w:val="right"/>
    </w:pPr>
    <w:rPr>
      <w:b/>
      <w:caps/>
    </w:rPr>
  </w:style>
  <w:style w:type="paragraph" w:customStyle="1" w:styleId="Logo">
    <w:name w:val="Logo"/>
    <w:basedOn w:val="Normal"/>
    <w:semiHidden/>
    <w:pPr>
      <w:jc w:val="right"/>
    </w:pPr>
    <w:rPr>
      <w:rFonts w:ascii="New York" w:hAnsi="New York"/>
      <w:sz w:val="24"/>
    </w:rPr>
  </w:style>
  <w:style w:type="paragraph" w:styleId="TOC4">
    <w:name w:val="toc 4"/>
    <w:basedOn w:val="Normal"/>
    <w:next w:val="Normal"/>
    <w:autoRedefine/>
    <w:uiPriority w:val="39"/>
    <w:pPr>
      <w:tabs>
        <w:tab w:val="right" w:leader="dot" w:pos="8488"/>
      </w:tabs>
      <w:ind w:left="1985"/>
    </w:pPr>
    <w:rPr>
      <w:i/>
    </w:rPr>
  </w:style>
  <w:style w:type="paragraph" w:customStyle="1" w:styleId="BodyText1">
    <w:name w:val="Body Text1"/>
    <w:basedOn w:val="Normal"/>
    <w:semiHidden/>
    <w:pPr>
      <w:spacing w:after="240" w:line="280" w:lineRule="exact"/>
    </w:pPr>
    <w:rPr>
      <w:kern w:val="28"/>
    </w:rPr>
  </w:style>
  <w:style w:type="paragraph" w:styleId="Caption">
    <w:name w:val="caption"/>
    <w:basedOn w:val="Normal"/>
    <w:next w:val="BodyText1"/>
    <w:qFormat/>
    <w:rsid w:val="007D2978"/>
    <w:pPr>
      <w:spacing w:before="120" w:after="240" w:line="240" w:lineRule="atLeast"/>
    </w:pPr>
    <w:rPr>
      <w:b/>
      <w:bCs/>
      <w:sz w:val="20"/>
      <w:szCs w:val="20"/>
    </w:rPr>
  </w:style>
  <w:style w:type="paragraph" w:customStyle="1" w:styleId="Dot1">
    <w:name w:val="Dot 1"/>
    <w:basedOn w:val="BodyText1"/>
    <w:semiHidden/>
    <w:pPr>
      <w:numPr>
        <w:numId w:val="1"/>
      </w:numPr>
      <w:tabs>
        <w:tab w:val="left" w:pos="360"/>
      </w:tabs>
      <w:spacing w:after="160"/>
      <w:ind w:left="357" w:hanging="357"/>
    </w:pPr>
  </w:style>
  <w:style w:type="paragraph" w:customStyle="1" w:styleId="Dot2">
    <w:name w:val="Dot 2"/>
    <w:basedOn w:val="Dot1"/>
    <w:semiHidden/>
    <w:pPr>
      <w:tabs>
        <w:tab w:val="clear" w:pos="360"/>
        <w:tab w:val="left" w:pos="709"/>
      </w:tabs>
      <w:ind w:left="714"/>
    </w:pPr>
  </w:style>
  <w:style w:type="paragraph" w:styleId="TOC5">
    <w:name w:val="toc 5"/>
    <w:basedOn w:val="Normal"/>
    <w:next w:val="Normal"/>
    <w:autoRedefine/>
    <w:uiPriority w:val="39"/>
    <w:pPr>
      <w:ind w:left="600"/>
    </w:pPr>
  </w:style>
  <w:style w:type="character" w:customStyle="1" w:styleId="Red">
    <w:name w:val="Red"/>
    <w:rsid w:val="00875269"/>
    <w:rPr>
      <w:rFonts w:ascii="Arial" w:hAnsi="Arial"/>
      <w:color w:val="FF0000"/>
      <w:sz w:val="20"/>
    </w:rPr>
  </w:style>
  <w:style w:type="paragraph" w:styleId="TOC6">
    <w:name w:val="toc 6"/>
    <w:basedOn w:val="Normal"/>
    <w:next w:val="Normal"/>
    <w:autoRedefine/>
    <w:uiPriority w:val="39"/>
    <w:pPr>
      <w:ind w:left="800"/>
    </w:pPr>
  </w:style>
  <w:style w:type="paragraph" w:customStyle="1" w:styleId="TableHeading">
    <w:name w:val="Table Heading"/>
    <w:basedOn w:val="Normal"/>
    <w:next w:val="BodyText1"/>
    <w:semiHidden/>
    <w:pPr>
      <w:spacing w:after="240" w:line="280" w:lineRule="atLeast"/>
    </w:pPr>
    <w:rPr>
      <w:rFonts w:cs="Arial"/>
      <w:b/>
    </w:rPr>
  </w:style>
  <w:style w:type="paragraph" w:customStyle="1" w:styleId="TableText">
    <w:name w:val="Table Text"/>
    <w:basedOn w:val="Normal"/>
    <w:rsid w:val="007D2978"/>
    <w:pPr>
      <w:spacing w:before="100" w:after="40" w:line="240" w:lineRule="atLeast"/>
    </w:pPr>
    <w:rPr>
      <w:sz w:val="18"/>
    </w:rPr>
  </w:style>
  <w:style w:type="paragraph" w:customStyle="1" w:styleId="Style1">
    <w:name w:val="Style1"/>
    <w:basedOn w:val="Caption"/>
    <w:semiHidden/>
  </w:style>
  <w:style w:type="paragraph" w:styleId="TOC1">
    <w:name w:val="toc 1"/>
    <w:basedOn w:val="Normal"/>
    <w:next w:val="Normal"/>
    <w:autoRedefine/>
    <w:uiPriority w:val="39"/>
    <w:rsid w:val="00BD29E1"/>
    <w:pPr>
      <w:tabs>
        <w:tab w:val="left" w:pos="567"/>
        <w:tab w:val="right" w:leader="dot" w:pos="8487"/>
      </w:tabs>
      <w:spacing w:before="120" w:after="60"/>
      <w:ind w:left="567" w:hanging="567"/>
    </w:pPr>
    <w:rPr>
      <w:rFonts w:ascii="Arial Bold" w:hAnsi="Arial Bold"/>
      <w:b/>
      <w:bCs/>
      <w:noProof/>
      <w:szCs w:val="24"/>
    </w:rPr>
  </w:style>
  <w:style w:type="paragraph" w:styleId="TOC2">
    <w:name w:val="toc 2"/>
    <w:basedOn w:val="Normal"/>
    <w:next w:val="Normal"/>
    <w:autoRedefine/>
    <w:uiPriority w:val="39"/>
    <w:rsid w:val="00763199"/>
    <w:pPr>
      <w:tabs>
        <w:tab w:val="left" w:pos="1134"/>
        <w:tab w:val="right" w:leader="dot" w:pos="8488"/>
      </w:tabs>
      <w:spacing w:before="60" w:after="60"/>
      <w:ind w:left="1134" w:hanging="567"/>
    </w:pPr>
    <w:rPr>
      <w:bCs/>
      <w:noProof/>
      <w:sz w:val="20"/>
      <w:szCs w:val="24"/>
    </w:rPr>
  </w:style>
  <w:style w:type="paragraph" w:styleId="TOC3">
    <w:name w:val="toc 3"/>
    <w:basedOn w:val="Normal"/>
    <w:next w:val="Normal"/>
    <w:autoRedefine/>
    <w:uiPriority w:val="39"/>
    <w:rsid w:val="00763199"/>
    <w:pPr>
      <w:tabs>
        <w:tab w:val="left" w:pos="1985"/>
        <w:tab w:val="right" w:leader="dot" w:pos="8488"/>
      </w:tabs>
      <w:spacing w:before="40" w:after="40"/>
      <w:ind w:left="1985" w:hanging="851"/>
    </w:pPr>
    <w:rPr>
      <w:noProof/>
      <w:sz w:val="18"/>
    </w:rPr>
  </w:style>
  <w:style w:type="character" w:styleId="Hyperlink">
    <w:name w:val="Hyperlink"/>
    <w:uiPriority w:val="99"/>
    <w:rPr>
      <w:color w:val="0000FF"/>
      <w:u w:val="single"/>
    </w:rPr>
  </w:style>
  <w:style w:type="paragraph" w:styleId="TOC7">
    <w:name w:val="toc 7"/>
    <w:basedOn w:val="Normal"/>
    <w:next w:val="Normal"/>
    <w:autoRedefine/>
    <w:uiPriority w:val="39"/>
    <w:pPr>
      <w:ind w:left="1000"/>
    </w:pPr>
  </w:style>
  <w:style w:type="paragraph" w:styleId="TOC8">
    <w:name w:val="toc 8"/>
    <w:basedOn w:val="Normal"/>
    <w:next w:val="Normal"/>
    <w:autoRedefine/>
    <w:uiPriority w:val="39"/>
    <w:pPr>
      <w:ind w:left="1200"/>
    </w:pPr>
  </w:style>
  <w:style w:type="paragraph" w:styleId="TOC9">
    <w:name w:val="toc 9"/>
    <w:basedOn w:val="Normal"/>
    <w:next w:val="Normal"/>
    <w:autoRedefine/>
    <w:uiPriority w:val="39"/>
    <w:pPr>
      <w:ind w:left="1400"/>
    </w:pPr>
  </w:style>
  <w:style w:type="paragraph" w:customStyle="1" w:styleId="NumberedList">
    <w:name w:val="Numbered List"/>
    <w:basedOn w:val="BodyText1"/>
    <w:rsid w:val="00246219"/>
    <w:pPr>
      <w:numPr>
        <w:numId w:val="7"/>
      </w:numPr>
      <w:spacing w:line="280" w:lineRule="atLeast"/>
    </w:pPr>
  </w:style>
  <w:style w:type="paragraph" w:customStyle="1" w:styleId="Appendix">
    <w:name w:val="Appendix"/>
    <w:basedOn w:val="Heading1"/>
    <w:next w:val="BodyText1"/>
    <w:rsid w:val="002760D7"/>
    <w:pPr>
      <w:numPr>
        <w:numId w:val="0"/>
      </w:numPr>
    </w:pPr>
    <w:rPr>
      <w:rFonts w:ascii="Arial" w:hAnsi="Arial"/>
    </w:rPr>
  </w:style>
  <w:style w:type="paragraph" w:styleId="TableofFigures">
    <w:name w:val="table of figures"/>
    <w:basedOn w:val="Normal"/>
    <w:next w:val="Normal"/>
    <w:uiPriority w:val="99"/>
    <w:rsid w:val="006E7B58"/>
    <w:pPr>
      <w:spacing w:before="120" w:after="120"/>
      <w:ind w:left="400" w:hanging="400"/>
    </w:pPr>
    <w:rPr>
      <w:sz w:val="20"/>
    </w:rPr>
  </w:style>
  <w:style w:type="paragraph" w:customStyle="1" w:styleId="indent">
    <w:name w:val="indent"/>
    <w:basedOn w:val="BodyText1"/>
    <w:next w:val="Normal"/>
    <w:semiHidden/>
    <w:pPr>
      <w:ind w:left="709"/>
    </w:pPr>
  </w:style>
  <w:style w:type="character" w:customStyle="1" w:styleId="bold">
    <w:name w:val="bold"/>
    <w:semiHidden/>
    <w:rPr>
      <w:b/>
    </w:rPr>
  </w:style>
  <w:style w:type="paragraph" w:customStyle="1" w:styleId="t">
    <w:name w:val="t"/>
    <w:basedOn w:val="Normal"/>
    <w:semiHidden/>
    <w:pPr>
      <w:spacing w:before="100" w:beforeAutospacing="1" w:after="100" w:afterAutospacing="1"/>
    </w:pPr>
    <w:rPr>
      <w:sz w:val="24"/>
      <w:szCs w:val="24"/>
    </w:rPr>
  </w:style>
  <w:style w:type="character" w:customStyle="1" w:styleId="italic">
    <w:name w:val="italic"/>
    <w:semiHidden/>
    <w:rPr>
      <w:i/>
    </w:rPr>
  </w:style>
  <w:style w:type="character" w:customStyle="1" w:styleId="BodytextChar">
    <w:name w:val="Body text Char"/>
    <w:semiHidden/>
    <w:rPr>
      <w:noProof w:val="0"/>
      <w:kern w:val="28"/>
      <w:sz w:val="22"/>
      <w:lang w:val="en-US" w:eastAsia="en-AU" w:bidi="ar-SA"/>
    </w:rPr>
  </w:style>
  <w:style w:type="paragraph" w:styleId="BodyText">
    <w:name w:val="Body Text"/>
    <w:basedOn w:val="Normal"/>
    <w:next w:val="BodyText1"/>
    <w:link w:val="BodyTextChar0"/>
    <w:rsid w:val="006F1ACD"/>
    <w:pPr>
      <w:spacing w:after="240" w:line="280" w:lineRule="atLeast"/>
    </w:pPr>
    <w:rPr>
      <w:szCs w:val="28"/>
      <w:lang w:val="x-none" w:eastAsia="x-none"/>
    </w:rPr>
  </w:style>
  <w:style w:type="paragraph" w:styleId="Closing">
    <w:name w:val="Closing"/>
    <w:basedOn w:val="Normal"/>
    <w:semiHidden/>
    <w:pPr>
      <w:ind w:left="4252"/>
    </w:pPr>
  </w:style>
  <w:style w:type="paragraph" w:styleId="ListBullet">
    <w:name w:val="List Bullet"/>
    <w:basedOn w:val="BodyText1"/>
    <w:rsid w:val="006F1ACD"/>
    <w:pPr>
      <w:numPr>
        <w:numId w:val="3"/>
      </w:numPr>
      <w:spacing w:after="120"/>
    </w:pPr>
  </w:style>
  <w:style w:type="paragraph" w:styleId="FootnoteText">
    <w:name w:val="footnote text"/>
    <w:basedOn w:val="Normal"/>
    <w:link w:val="FootnoteTextChar"/>
    <w:uiPriority w:val="99"/>
    <w:rPr>
      <w:lang w:val="en-GB" w:eastAsia="en-US"/>
    </w:rPr>
  </w:style>
  <w:style w:type="paragraph" w:customStyle="1" w:styleId="CoverTitle1">
    <w:name w:val="CoverTitle1"/>
    <w:basedOn w:val="Normal"/>
    <w:rsid w:val="002B61EB"/>
    <w:pPr>
      <w:keepNext/>
      <w:spacing w:line="312" w:lineRule="auto"/>
    </w:pPr>
    <w:rPr>
      <w:b/>
      <w:color w:val="FFFFFF"/>
      <w:sz w:val="36"/>
      <w:szCs w:val="24"/>
    </w:rPr>
  </w:style>
  <w:style w:type="paragraph" w:customStyle="1" w:styleId="CoverTitle2">
    <w:name w:val="CoverTitle2"/>
    <w:basedOn w:val="Normal"/>
    <w:next w:val="Normal"/>
    <w:rsid w:val="002B61EB"/>
    <w:pPr>
      <w:spacing w:line="280" w:lineRule="exact"/>
    </w:pPr>
    <w:rPr>
      <w:color w:val="FFFFFF"/>
      <w:szCs w:val="24"/>
    </w:rPr>
  </w:style>
  <w:style w:type="character" w:customStyle="1" w:styleId="CoverTitle2Char">
    <w:name w:val="CoverTitle2 Char"/>
    <w:semiHidden/>
    <w:rPr>
      <w:rFonts w:ascii="Arial" w:hAnsi="Arial"/>
      <w:noProof w:val="0"/>
      <w:color w:val="000000"/>
      <w:sz w:val="24"/>
      <w:szCs w:val="24"/>
      <w:lang w:val="en-AU" w:eastAsia="en-AU" w:bidi="ar-SA"/>
    </w:rPr>
  </w:style>
  <w:style w:type="character" w:customStyle="1" w:styleId="CoverTitle1Char">
    <w:name w:val="CoverTitle1 Char"/>
    <w:semiHidden/>
    <w:rPr>
      <w:rFonts w:ascii="Arial" w:hAnsi="Arial"/>
      <w:noProof w:val="0"/>
      <w:sz w:val="36"/>
      <w:szCs w:val="24"/>
      <w:lang w:val="en-AU" w:eastAsia="en-AU" w:bidi="ar-SA"/>
    </w:rPr>
  </w:style>
  <w:style w:type="paragraph" w:customStyle="1" w:styleId="Contents">
    <w:name w:val="Contents"/>
    <w:basedOn w:val="Normal"/>
    <w:rsid w:val="009007A9"/>
    <w:pPr>
      <w:spacing w:after="80" w:line="260" w:lineRule="exact"/>
    </w:pPr>
    <w:rPr>
      <w:rFonts w:ascii="Arial Bold" w:hAnsi="Arial Bold"/>
      <w:b/>
      <w:sz w:val="28"/>
    </w:rPr>
  </w:style>
  <w:style w:type="character" w:customStyle="1" w:styleId="CharChar3">
    <w:name w:val="Char Char3"/>
    <w:semiHidden/>
    <w:rPr>
      <w:rFonts w:ascii="Arial" w:hAnsi="Arial" w:cs="Arial"/>
      <w:b/>
      <w:caps/>
      <w:noProof w:val="0"/>
      <w:sz w:val="28"/>
      <w:szCs w:val="28"/>
      <w:lang w:val="en-AU" w:eastAsia="en-AU" w:bidi="ar-SA"/>
    </w:rPr>
  </w:style>
  <w:style w:type="character" w:customStyle="1" w:styleId="BodyTextChar0">
    <w:name w:val="Body Text Char"/>
    <w:link w:val="BodyText"/>
    <w:rsid w:val="006F1ACD"/>
    <w:rPr>
      <w:rFonts w:ascii="Arial" w:hAnsi="Arial" w:cs="Arial"/>
      <w:sz w:val="22"/>
      <w:szCs w:val="28"/>
    </w:rPr>
  </w:style>
  <w:style w:type="character" w:customStyle="1" w:styleId="CharChar1">
    <w:name w:val="Char Char1"/>
    <w:semiHidden/>
    <w:rPr>
      <w:rFonts w:ascii="Arial" w:hAnsi="Arial" w:cs="Arial"/>
      <w:b/>
      <w:caps/>
      <w:noProof w:val="0"/>
      <w:sz w:val="24"/>
      <w:szCs w:val="24"/>
      <w:lang w:val="en-AU" w:eastAsia="en-AU" w:bidi="ar-SA"/>
    </w:rPr>
  </w:style>
  <w:style w:type="character" w:customStyle="1" w:styleId="CharChar">
    <w:name w:val="Char Char"/>
    <w:semiHidden/>
    <w:rPr>
      <w:rFonts w:ascii="Arial" w:hAnsi="Arial" w:cs="Arial"/>
      <w:b/>
      <w:i/>
      <w:caps/>
      <w:noProof w:val="0"/>
      <w:sz w:val="24"/>
      <w:szCs w:val="24"/>
      <w:lang w:val="en-AU" w:eastAsia="en-AU" w:bidi="ar-SA"/>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style>
  <w:style w:type="paragraph" w:customStyle="1" w:styleId="Hanging">
    <w:name w:val="Hanging"/>
    <w:basedOn w:val="Normal"/>
    <w:semiHidden/>
    <w:pPr>
      <w:ind w:left="567" w:hanging="567"/>
    </w:pPr>
  </w:style>
  <w:style w:type="paragraph" w:styleId="NormalWeb">
    <w:name w:val="Normal (Web)"/>
    <w:basedOn w:val="Normal"/>
    <w:semiHidden/>
    <w:pPr>
      <w:spacing w:before="100" w:beforeAutospacing="1" w:after="100" w:afterAutospacing="1"/>
    </w:pPr>
    <w:rPr>
      <w:sz w:val="24"/>
      <w:szCs w:val="24"/>
    </w:rPr>
  </w:style>
  <w:style w:type="paragraph" w:customStyle="1" w:styleId="Style12ptBoldBefore12ptAfter12pt">
    <w:name w:val="Style 12 pt Bold Before:  12 pt After:  12 pt"/>
    <w:basedOn w:val="Normal"/>
    <w:semiHidden/>
    <w:rsid w:val="006865D3"/>
    <w:pPr>
      <w:spacing w:before="240" w:after="240"/>
    </w:pPr>
    <w:rPr>
      <w:b/>
      <w:bCs/>
      <w:sz w:val="24"/>
      <w:szCs w:val="20"/>
    </w:rPr>
  </w:style>
  <w:style w:type="paragraph" w:styleId="ListBullet2">
    <w:name w:val="List Bullet 2"/>
    <w:basedOn w:val="ListBullet"/>
    <w:rsid w:val="00E516DC"/>
    <w:pPr>
      <w:numPr>
        <w:numId w:val="5"/>
      </w:numPr>
    </w:pPr>
    <w:rPr>
      <w:rFonts w:ascii="Times New Roman" w:hAnsi="Times New Roman"/>
      <w:szCs w:val="20"/>
    </w:rPr>
  </w:style>
  <w:style w:type="table" w:styleId="TableGrid">
    <w:name w:val="Table Grid"/>
    <w:basedOn w:val="TableNormal"/>
    <w:semiHidden/>
    <w:rsid w:val="00F757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0A78EA"/>
    <w:rPr>
      <w:rFonts w:ascii="Tahoma" w:hAnsi="Tahoma" w:cs="Tahoma"/>
      <w:sz w:val="16"/>
      <w:szCs w:val="16"/>
    </w:rPr>
  </w:style>
  <w:style w:type="character" w:customStyle="1" w:styleId="Heading1Char">
    <w:name w:val="Heading 1 Char"/>
    <w:link w:val="Heading1"/>
    <w:rsid w:val="00407B37"/>
    <w:rPr>
      <w:rFonts w:ascii="Arial Bold" w:hAnsi="Arial Bold" w:cs="Arial"/>
      <w:b/>
      <w:caps/>
      <w:sz w:val="28"/>
      <w:szCs w:val="28"/>
      <w:lang w:val="en-AU" w:eastAsia="en-AU" w:bidi="ar-SA"/>
    </w:rPr>
  </w:style>
  <w:style w:type="character" w:customStyle="1" w:styleId="Heading2Char">
    <w:name w:val="Heading 2 Char"/>
    <w:basedOn w:val="Heading1Char"/>
    <w:link w:val="Heading2"/>
    <w:rsid w:val="00407B37"/>
    <w:rPr>
      <w:rFonts w:ascii="Arial Bold" w:hAnsi="Arial Bold" w:cs="Arial"/>
      <w:b/>
      <w:caps/>
      <w:sz w:val="28"/>
      <w:szCs w:val="28"/>
      <w:lang w:val="en-AU" w:eastAsia="en-AU" w:bidi="ar-SA"/>
    </w:rPr>
  </w:style>
  <w:style w:type="character" w:customStyle="1" w:styleId="Heading3Char">
    <w:name w:val="Heading 3 Char"/>
    <w:link w:val="Heading3"/>
    <w:rsid w:val="00407B37"/>
    <w:rPr>
      <w:rFonts w:ascii="Arial Bold" w:hAnsi="Arial Bold" w:cs="Arial"/>
      <w:b/>
      <w:caps/>
      <w:sz w:val="24"/>
      <w:szCs w:val="24"/>
      <w:lang w:val="en-AU" w:eastAsia="en-AU" w:bidi="ar-SA"/>
    </w:rPr>
  </w:style>
  <w:style w:type="paragraph" w:customStyle="1" w:styleId="Heading10">
    <w:name w:val="Heading1"/>
    <w:basedOn w:val="Heading1"/>
    <w:rsid w:val="00FD2FD8"/>
    <w:pPr>
      <w:numPr>
        <w:numId w:val="0"/>
      </w:numPr>
    </w:pPr>
  </w:style>
  <w:style w:type="paragraph" w:customStyle="1" w:styleId="Heading20">
    <w:name w:val="Heading2"/>
    <w:basedOn w:val="Heading2"/>
    <w:rsid w:val="00FD2FD8"/>
    <w:pPr>
      <w:numPr>
        <w:ilvl w:val="0"/>
        <w:numId w:val="0"/>
      </w:numPr>
    </w:pPr>
  </w:style>
  <w:style w:type="paragraph" w:customStyle="1" w:styleId="Heading30">
    <w:name w:val="Heading3"/>
    <w:basedOn w:val="Heading3"/>
    <w:rsid w:val="00FD2FD8"/>
    <w:pPr>
      <w:numPr>
        <w:ilvl w:val="0"/>
        <w:numId w:val="0"/>
      </w:numPr>
    </w:pPr>
  </w:style>
  <w:style w:type="table" w:customStyle="1" w:styleId="TableGrid1">
    <w:name w:val="Table Grid1"/>
    <w:basedOn w:val="TableNormal"/>
    <w:next w:val="TableGrid"/>
    <w:rsid w:val="00CE57A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hedule1">
    <w:name w:val="schedule 1"/>
    <w:basedOn w:val="Normal"/>
    <w:rsid w:val="00170160"/>
    <w:pPr>
      <w:widowControl w:val="0"/>
      <w:tabs>
        <w:tab w:val="num" w:pos="567"/>
      </w:tabs>
      <w:spacing w:before="120" w:after="120"/>
      <w:ind w:left="1134" w:hanging="567"/>
    </w:pPr>
    <w:rPr>
      <w:rFonts w:cs="Arial"/>
      <w:lang w:eastAsia="en-US"/>
    </w:rPr>
  </w:style>
  <w:style w:type="character" w:customStyle="1" w:styleId="Bluebold">
    <w:name w:val="Blue bold"/>
    <w:rsid w:val="00170160"/>
    <w:rPr>
      <w:rFonts w:ascii="Garamond" w:hAnsi="Garamond" w:cs="Garamond"/>
      <w:b/>
      <w:bCs/>
      <w:color w:val="0000FF"/>
      <w:sz w:val="24"/>
      <w:szCs w:val="24"/>
    </w:rPr>
  </w:style>
  <w:style w:type="character" w:styleId="FollowedHyperlink">
    <w:name w:val="FollowedHyperlink"/>
    <w:rsid w:val="00E44C7E"/>
    <w:rPr>
      <w:color w:val="800080"/>
      <w:u w:val="single"/>
    </w:rPr>
  </w:style>
  <w:style w:type="character" w:styleId="CommentReference">
    <w:name w:val="annotation reference"/>
    <w:rsid w:val="004C0116"/>
    <w:rPr>
      <w:sz w:val="16"/>
      <w:szCs w:val="16"/>
    </w:rPr>
  </w:style>
  <w:style w:type="paragraph" w:styleId="CommentText">
    <w:name w:val="annotation text"/>
    <w:basedOn w:val="Normal"/>
    <w:link w:val="CommentTextChar"/>
    <w:rsid w:val="004C0116"/>
    <w:rPr>
      <w:sz w:val="20"/>
      <w:szCs w:val="20"/>
      <w:lang w:val="x-none" w:eastAsia="x-none"/>
    </w:rPr>
  </w:style>
  <w:style w:type="character" w:customStyle="1" w:styleId="CommentTextChar">
    <w:name w:val="Comment Text Char"/>
    <w:link w:val="CommentText"/>
    <w:rsid w:val="004C0116"/>
    <w:rPr>
      <w:rFonts w:ascii="Arial" w:hAnsi="Arial"/>
    </w:rPr>
  </w:style>
  <w:style w:type="paragraph" w:styleId="CommentSubject">
    <w:name w:val="annotation subject"/>
    <w:basedOn w:val="CommentText"/>
    <w:next w:val="CommentText"/>
    <w:link w:val="CommentSubjectChar"/>
    <w:rsid w:val="004C0116"/>
    <w:rPr>
      <w:b/>
      <w:bCs/>
    </w:rPr>
  </w:style>
  <w:style w:type="character" w:customStyle="1" w:styleId="CommentSubjectChar">
    <w:name w:val="Comment Subject Char"/>
    <w:link w:val="CommentSubject"/>
    <w:rsid w:val="004C0116"/>
    <w:rPr>
      <w:rFonts w:ascii="Arial" w:hAnsi="Arial"/>
      <w:b/>
      <w:bCs/>
    </w:rPr>
  </w:style>
  <w:style w:type="paragraph" w:customStyle="1" w:styleId="DecimalAligned">
    <w:name w:val="Decimal Aligned"/>
    <w:basedOn w:val="Normal"/>
    <w:uiPriority w:val="40"/>
    <w:qFormat/>
    <w:rsid w:val="00C67133"/>
    <w:pPr>
      <w:tabs>
        <w:tab w:val="decimal" w:pos="360"/>
      </w:tabs>
      <w:spacing w:after="200" w:line="276" w:lineRule="auto"/>
    </w:pPr>
    <w:rPr>
      <w:rFonts w:ascii="Calibri" w:hAnsi="Calibri"/>
      <w:lang w:val="en-US" w:eastAsia="en-US"/>
    </w:rPr>
  </w:style>
  <w:style w:type="character" w:customStyle="1" w:styleId="FootnoteTextChar">
    <w:name w:val="Footnote Text Char"/>
    <w:link w:val="FootnoteText"/>
    <w:uiPriority w:val="99"/>
    <w:rsid w:val="00C67133"/>
    <w:rPr>
      <w:rFonts w:ascii="Arial" w:hAnsi="Arial"/>
      <w:sz w:val="22"/>
      <w:szCs w:val="22"/>
      <w:lang w:val="en-GB" w:eastAsia="en-US"/>
    </w:rPr>
  </w:style>
  <w:style w:type="character" w:styleId="SubtleEmphasis">
    <w:name w:val="Subtle Emphasis"/>
    <w:uiPriority w:val="19"/>
    <w:qFormat/>
    <w:rsid w:val="00C67133"/>
    <w:rPr>
      <w:rFonts w:eastAsia="Times New Roman" w:cs="Times New Roman"/>
      <w:bCs w:val="0"/>
      <w:i/>
      <w:iCs/>
      <w:color w:val="808080"/>
      <w:szCs w:val="22"/>
      <w:lang w:val="en-US"/>
    </w:rPr>
  </w:style>
  <w:style w:type="table" w:styleId="MediumShading2-Accent5">
    <w:name w:val="Medium Shading 2 Accent 5"/>
    <w:basedOn w:val="TableNormal"/>
    <w:uiPriority w:val="64"/>
    <w:rsid w:val="00C67133"/>
    <w:rPr>
      <w:rFonts w:ascii="Calibri" w:hAnsi="Calibri"/>
      <w:sz w:val="22"/>
      <w:szCs w:val="22"/>
      <w:lang w:val="en-US" w:eastAsia="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2D4CB4"/>
    <w:rPr>
      <w:rFonts w:ascii="Arial" w:hAnsi="Arial"/>
      <w:sz w:val="22"/>
      <w:szCs w:val="22"/>
    </w:rPr>
  </w:style>
  <w:style w:type="paragraph" w:styleId="ListParagraph">
    <w:name w:val="List Paragraph"/>
    <w:basedOn w:val="Normal"/>
    <w:uiPriority w:val="34"/>
    <w:qFormat/>
    <w:rsid w:val="00181CE9"/>
    <w:pPr>
      <w:ind w:left="720"/>
    </w:pPr>
    <w:rPr>
      <w:rFonts w:ascii="Times New Roman" w:eastAsia="Calibri" w:hAnsi="Times New Roman"/>
      <w:sz w:val="24"/>
      <w:szCs w:val="24"/>
    </w:rPr>
  </w:style>
  <w:style w:type="character" w:customStyle="1" w:styleId="FooterChar">
    <w:name w:val="Footer Char"/>
    <w:link w:val="Footer"/>
    <w:uiPriority w:val="99"/>
    <w:rsid w:val="00430ED1"/>
    <w:rPr>
      <w:rFonts w:ascii="Arial" w:hAnsi="Arial"/>
      <w:sz w:val="16"/>
      <w:szCs w:val="22"/>
    </w:rPr>
  </w:style>
  <w:style w:type="character" w:styleId="Strong">
    <w:name w:val="Strong"/>
    <w:qFormat/>
    <w:rsid w:val="00430ED1"/>
    <w:rPr>
      <w:b/>
      <w:bCs/>
    </w:rPr>
  </w:style>
  <w:style w:type="paragraph" w:customStyle="1" w:styleId="bodycopy">
    <w:name w:val="body copy"/>
    <w:basedOn w:val="Normal"/>
    <w:uiPriority w:val="99"/>
    <w:rsid w:val="0048366E"/>
    <w:pPr>
      <w:suppressAutoHyphens/>
      <w:autoSpaceDE w:val="0"/>
      <w:autoSpaceDN w:val="0"/>
      <w:adjustRightInd w:val="0"/>
      <w:spacing w:line="288" w:lineRule="auto"/>
      <w:textAlignment w:val="center"/>
    </w:pPr>
    <w:rPr>
      <w:rFonts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794698">
      <w:bodyDiv w:val="1"/>
      <w:marLeft w:val="0"/>
      <w:marRight w:val="0"/>
      <w:marTop w:val="0"/>
      <w:marBottom w:val="0"/>
      <w:divBdr>
        <w:top w:val="none" w:sz="0" w:space="0" w:color="auto"/>
        <w:left w:val="none" w:sz="0" w:space="0" w:color="auto"/>
        <w:bottom w:val="none" w:sz="0" w:space="0" w:color="auto"/>
        <w:right w:val="none" w:sz="0" w:space="0" w:color="auto"/>
      </w:divBdr>
    </w:div>
    <w:div w:id="58461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hyperlink" Target="http://www.oecd.org/dataoecd/15/60/43289645.pdf%5d" TargetMode="External"/><Relationship Id="rId3" Type="http://schemas.openxmlformats.org/officeDocument/2006/relationships/customXml" Target="../customXml/item3.xml"/><Relationship Id="rId21" Type="http://schemas.openxmlformats.org/officeDocument/2006/relationships/image" Target="media/image6.wmf"/><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www.perkinelmer.com/CMSResources/Images/44-74519WHT_MercedesGPPetronasRacing.pdf"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hyperlink" Target="http://www.aist-riss.jp/main/modules/product/nano_rad.html?ml_lang=en"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hyperlink" Target="http://en.wikipedia.org/w/index.php?title=Composite_material&amp;oldid=477530452" TargetMode="External"/><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www.cdc.gov/niosh/docket/review/docket161a/"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www.cdc.gov/niosh/docs/2011-160/"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copyrightrequests@safeworkaustralia.gov.au" TargetMode="External"/><Relationship Id="rId22" Type="http://schemas.openxmlformats.org/officeDocument/2006/relationships/image" Target="media/image7.wmf"/><Relationship Id="rId27" Type="http://schemas.openxmlformats.org/officeDocument/2006/relationships/hyperlink" Target="http://www.hsis.safeworkaustralia.gov.au/" TargetMode="External"/><Relationship Id="rId30" Type="http://schemas.openxmlformats.org/officeDocument/2006/relationships/hyperlink" Target="http://www.aist-riss.jp/main/modules/product/nano_rad.html?ml_lang=en"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9781743610244</PublicationIdentifier>
    <ParentFolderID xmlns="http://schemas.microsoft.com/sharepoint/v3/fields">760</ParentFolderID>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05630-045C-4AB2-BE73-663D58A557EA}">
  <ds:schemaRefs>
    <ds:schemaRef ds:uri="http://schemas.microsoft.com/office/2006/metadata/properties"/>
    <ds:schemaRef ds:uri="http://schemas.microsoft.com/office/infopath/2007/PartnerControls"/>
    <ds:schemaRef ds:uri="http://schemas.microsoft.com/sharepoint/v3/fields"/>
  </ds:schemaRefs>
</ds:datastoreItem>
</file>

<file path=customXml/itemProps2.xml><?xml version="1.0" encoding="utf-8"?>
<ds:datastoreItem xmlns:ds="http://schemas.openxmlformats.org/officeDocument/2006/customXml" ds:itemID="{2994F0F4-430B-48CA-ACB0-5838C1CA1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47168-790A-4767-9B79-05EEE4F8F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72325</Words>
  <Characters>412257</Characters>
  <Application>Microsoft Office Word</Application>
  <DocSecurity>0</DocSecurity>
  <Lines>3435</Lines>
  <Paragraphs>967</Paragraphs>
  <ScaleCrop>false</ScaleCrop>
  <HeadingPairs>
    <vt:vector size="2" baseType="variant">
      <vt:variant>
        <vt:lpstr>Title</vt:lpstr>
      </vt:variant>
      <vt:variant>
        <vt:i4>1</vt:i4>
      </vt:variant>
    </vt:vector>
  </HeadingPairs>
  <TitlesOfParts>
    <vt:vector size="1" baseType="lpstr">
      <vt:lpstr>Investigating the emissions of nanomaterials from composites and other solid articles during machining processes</vt:lpstr>
    </vt:vector>
  </TitlesOfParts>
  <Company>Australian Government</Company>
  <LinksUpToDate>false</LinksUpToDate>
  <CharactersWithSpaces>483615</CharactersWithSpaces>
  <SharedDoc>false</SharedDoc>
  <HLinks>
    <vt:vector size="3018" baseType="variant">
      <vt:variant>
        <vt:i4>4325387</vt:i4>
      </vt:variant>
      <vt:variant>
        <vt:i4>3162</vt:i4>
      </vt:variant>
      <vt:variant>
        <vt:i4>0</vt:i4>
      </vt:variant>
      <vt:variant>
        <vt:i4>5</vt:i4>
      </vt:variant>
      <vt:variant>
        <vt:lpwstr/>
      </vt:variant>
      <vt:variant>
        <vt:lpwstr>_ENREF_32</vt:lpwstr>
      </vt:variant>
      <vt:variant>
        <vt:i4>4325387</vt:i4>
      </vt:variant>
      <vt:variant>
        <vt:i4>3156</vt:i4>
      </vt:variant>
      <vt:variant>
        <vt:i4>0</vt:i4>
      </vt:variant>
      <vt:variant>
        <vt:i4>5</vt:i4>
      </vt:variant>
      <vt:variant>
        <vt:lpwstr/>
      </vt:variant>
      <vt:variant>
        <vt:lpwstr>_ENREF_31</vt:lpwstr>
      </vt:variant>
      <vt:variant>
        <vt:i4>4325387</vt:i4>
      </vt:variant>
      <vt:variant>
        <vt:i4>3148</vt:i4>
      </vt:variant>
      <vt:variant>
        <vt:i4>0</vt:i4>
      </vt:variant>
      <vt:variant>
        <vt:i4>5</vt:i4>
      </vt:variant>
      <vt:variant>
        <vt:lpwstr/>
      </vt:variant>
      <vt:variant>
        <vt:lpwstr>_ENREF_30</vt:lpwstr>
      </vt:variant>
      <vt:variant>
        <vt:i4>4390923</vt:i4>
      </vt:variant>
      <vt:variant>
        <vt:i4>3142</vt:i4>
      </vt:variant>
      <vt:variant>
        <vt:i4>0</vt:i4>
      </vt:variant>
      <vt:variant>
        <vt:i4>5</vt:i4>
      </vt:variant>
      <vt:variant>
        <vt:lpwstr/>
      </vt:variant>
      <vt:variant>
        <vt:lpwstr>_ENREF_28</vt:lpwstr>
      </vt:variant>
      <vt:variant>
        <vt:i4>4390923</vt:i4>
      </vt:variant>
      <vt:variant>
        <vt:i4>3134</vt:i4>
      </vt:variant>
      <vt:variant>
        <vt:i4>0</vt:i4>
      </vt:variant>
      <vt:variant>
        <vt:i4>5</vt:i4>
      </vt:variant>
      <vt:variant>
        <vt:lpwstr/>
      </vt:variant>
      <vt:variant>
        <vt:lpwstr>_ENREF_27</vt:lpwstr>
      </vt:variant>
      <vt:variant>
        <vt:i4>4390923</vt:i4>
      </vt:variant>
      <vt:variant>
        <vt:i4>3126</vt:i4>
      </vt:variant>
      <vt:variant>
        <vt:i4>0</vt:i4>
      </vt:variant>
      <vt:variant>
        <vt:i4>5</vt:i4>
      </vt:variant>
      <vt:variant>
        <vt:lpwstr/>
      </vt:variant>
      <vt:variant>
        <vt:lpwstr>_ENREF_25</vt:lpwstr>
      </vt:variant>
      <vt:variant>
        <vt:i4>4194315</vt:i4>
      </vt:variant>
      <vt:variant>
        <vt:i4>3120</vt:i4>
      </vt:variant>
      <vt:variant>
        <vt:i4>0</vt:i4>
      </vt:variant>
      <vt:variant>
        <vt:i4>5</vt:i4>
      </vt:variant>
      <vt:variant>
        <vt:lpwstr/>
      </vt:variant>
      <vt:variant>
        <vt:lpwstr>_ENREF_19</vt:lpwstr>
      </vt:variant>
      <vt:variant>
        <vt:i4>4194315</vt:i4>
      </vt:variant>
      <vt:variant>
        <vt:i4>3114</vt:i4>
      </vt:variant>
      <vt:variant>
        <vt:i4>0</vt:i4>
      </vt:variant>
      <vt:variant>
        <vt:i4>5</vt:i4>
      </vt:variant>
      <vt:variant>
        <vt:lpwstr/>
      </vt:variant>
      <vt:variant>
        <vt:lpwstr>_ENREF_18</vt:lpwstr>
      </vt:variant>
      <vt:variant>
        <vt:i4>4194315</vt:i4>
      </vt:variant>
      <vt:variant>
        <vt:i4>3108</vt:i4>
      </vt:variant>
      <vt:variant>
        <vt:i4>0</vt:i4>
      </vt:variant>
      <vt:variant>
        <vt:i4>5</vt:i4>
      </vt:variant>
      <vt:variant>
        <vt:lpwstr/>
      </vt:variant>
      <vt:variant>
        <vt:lpwstr>_ENREF_17</vt:lpwstr>
      </vt:variant>
      <vt:variant>
        <vt:i4>4194315</vt:i4>
      </vt:variant>
      <vt:variant>
        <vt:i4>3102</vt:i4>
      </vt:variant>
      <vt:variant>
        <vt:i4>0</vt:i4>
      </vt:variant>
      <vt:variant>
        <vt:i4>5</vt:i4>
      </vt:variant>
      <vt:variant>
        <vt:lpwstr/>
      </vt:variant>
      <vt:variant>
        <vt:lpwstr>_ENREF_16</vt:lpwstr>
      </vt:variant>
      <vt:variant>
        <vt:i4>4194315</vt:i4>
      </vt:variant>
      <vt:variant>
        <vt:i4>3096</vt:i4>
      </vt:variant>
      <vt:variant>
        <vt:i4>0</vt:i4>
      </vt:variant>
      <vt:variant>
        <vt:i4>5</vt:i4>
      </vt:variant>
      <vt:variant>
        <vt:lpwstr/>
      </vt:variant>
      <vt:variant>
        <vt:lpwstr>_ENREF_15</vt:lpwstr>
      </vt:variant>
      <vt:variant>
        <vt:i4>4194315</vt:i4>
      </vt:variant>
      <vt:variant>
        <vt:i4>3088</vt:i4>
      </vt:variant>
      <vt:variant>
        <vt:i4>0</vt:i4>
      </vt:variant>
      <vt:variant>
        <vt:i4>5</vt:i4>
      </vt:variant>
      <vt:variant>
        <vt:lpwstr/>
      </vt:variant>
      <vt:variant>
        <vt:lpwstr>_ENREF_14</vt:lpwstr>
      </vt:variant>
      <vt:variant>
        <vt:i4>4194315</vt:i4>
      </vt:variant>
      <vt:variant>
        <vt:i4>3082</vt:i4>
      </vt:variant>
      <vt:variant>
        <vt:i4>0</vt:i4>
      </vt:variant>
      <vt:variant>
        <vt:i4>5</vt:i4>
      </vt:variant>
      <vt:variant>
        <vt:lpwstr/>
      </vt:variant>
      <vt:variant>
        <vt:lpwstr>_ENREF_13</vt:lpwstr>
      </vt:variant>
      <vt:variant>
        <vt:i4>4194315</vt:i4>
      </vt:variant>
      <vt:variant>
        <vt:i4>3076</vt:i4>
      </vt:variant>
      <vt:variant>
        <vt:i4>0</vt:i4>
      </vt:variant>
      <vt:variant>
        <vt:i4>5</vt:i4>
      </vt:variant>
      <vt:variant>
        <vt:lpwstr/>
      </vt:variant>
      <vt:variant>
        <vt:lpwstr>_ENREF_12</vt:lpwstr>
      </vt:variant>
      <vt:variant>
        <vt:i4>4194315</vt:i4>
      </vt:variant>
      <vt:variant>
        <vt:i4>3070</vt:i4>
      </vt:variant>
      <vt:variant>
        <vt:i4>0</vt:i4>
      </vt:variant>
      <vt:variant>
        <vt:i4>5</vt:i4>
      </vt:variant>
      <vt:variant>
        <vt:lpwstr/>
      </vt:variant>
      <vt:variant>
        <vt:lpwstr>_ENREF_11</vt:lpwstr>
      </vt:variant>
      <vt:variant>
        <vt:i4>4194315</vt:i4>
      </vt:variant>
      <vt:variant>
        <vt:i4>3064</vt:i4>
      </vt:variant>
      <vt:variant>
        <vt:i4>0</vt:i4>
      </vt:variant>
      <vt:variant>
        <vt:i4>5</vt:i4>
      </vt:variant>
      <vt:variant>
        <vt:lpwstr/>
      </vt:variant>
      <vt:variant>
        <vt:lpwstr>_ENREF_10</vt:lpwstr>
      </vt:variant>
      <vt:variant>
        <vt:i4>4784139</vt:i4>
      </vt:variant>
      <vt:variant>
        <vt:i4>3058</vt:i4>
      </vt:variant>
      <vt:variant>
        <vt:i4>0</vt:i4>
      </vt:variant>
      <vt:variant>
        <vt:i4>5</vt:i4>
      </vt:variant>
      <vt:variant>
        <vt:lpwstr/>
      </vt:variant>
      <vt:variant>
        <vt:lpwstr>_ENREF_8</vt:lpwstr>
      </vt:variant>
      <vt:variant>
        <vt:i4>4587531</vt:i4>
      </vt:variant>
      <vt:variant>
        <vt:i4>3050</vt:i4>
      </vt:variant>
      <vt:variant>
        <vt:i4>0</vt:i4>
      </vt:variant>
      <vt:variant>
        <vt:i4>5</vt:i4>
      </vt:variant>
      <vt:variant>
        <vt:lpwstr/>
      </vt:variant>
      <vt:variant>
        <vt:lpwstr>_ENREF_7</vt:lpwstr>
      </vt:variant>
      <vt:variant>
        <vt:i4>4653067</vt:i4>
      </vt:variant>
      <vt:variant>
        <vt:i4>3044</vt:i4>
      </vt:variant>
      <vt:variant>
        <vt:i4>0</vt:i4>
      </vt:variant>
      <vt:variant>
        <vt:i4>5</vt:i4>
      </vt:variant>
      <vt:variant>
        <vt:lpwstr/>
      </vt:variant>
      <vt:variant>
        <vt:lpwstr>_ENREF_6</vt:lpwstr>
      </vt:variant>
      <vt:variant>
        <vt:i4>4456459</vt:i4>
      </vt:variant>
      <vt:variant>
        <vt:i4>3036</vt:i4>
      </vt:variant>
      <vt:variant>
        <vt:i4>0</vt:i4>
      </vt:variant>
      <vt:variant>
        <vt:i4>5</vt:i4>
      </vt:variant>
      <vt:variant>
        <vt:lpwstr/>
      </vt:variant>
      <vt:variant>
        <vt:lpwstr>_ENREF_5</vt:lpwstr>
      </vt:variant>
      <vt:variant>
        <vt:i4>4521995</vt:i4>
      </vt:variant>
      <vt:variant>
        <vt:i4>3030</vt:i4>
      </vt:variant>
      <vt:variant>
        <vt:i4>0</vt:i4>
      </vt:variant>
      <vt:variant>
        <vt:i4>5</vt:i4>
      </vt:variant>
      <vt:variant>
        <vt:lpwstr/>
      </vt:variant>
      <vt:variant>
        <vt:lpwstr>_ENREF_4</vt:lpwstr>
      </vt:variant>
      <vt:variant>
        <vt:i4>4325387</vt:i4>
      </vt:variant>
      <vt:variant>
        <vt:i4>3021</vt:i4>
      </vt:variant>
      <vt:variant>
        <vt:i4>0</vt:i4>
      </vt:variant>
      <vt:variant>
        <vt:i4>5</vt:i4>
      </vt:variant>
      <vt:variant>
        <vt:lpwstr/>
      </vt:variant>
      <vt:variant>
        <vt:lpwstr>_ENREF_32</vt:lpwstr>
      </vt:variant>
      <vt:variant>
        <vt:i4>4325387</vt:i4>
      </vt:variant>
      <vt:variant>
        <vt:i4>3015</vt:i4>
      </vt:variant>
      <vt:variant>
        <vt:i4>0</vt:i4>
      </vt:variant>
      <vt:variant>
        <vt:i4>5</vt:i4>
      </vt:variant>
      <vt:variant>
        <vt:lpwstr/>
      </vt:variant>
      <vt:variant>
        <vt:lpwstr>_ENREF_31</vt:lpwstr>
      </vt:variant>
      <vt:variant>
        <vt:i4>4325387</vt:i4>
      </vt:variant>
      <vt:variant>
        <vt:i4>3007</vt:i4>
      </vt:variant>
      <vt:variant>
        <vt:i4>0</vt:i4>
      </vt:variant>
      <vt:variant>
        <vt:i4>5</vt:i4>
      </vt:variant>
      <vt:variant>
        <vt:lpwstr/>
      </vt:variant>
      <vt:variant>
        <vt:lpwstr>_ENREF_30</vt:lpwstr>
      </vt:variant>
      <vt:variant>
        <vt:i4>4390923</vt:i4>
      </vt:variant>
      <vt:variant>
        <vt:i4>3001</vt:i4>
      </vt:variant>
      <vt:variant>
        <vt:i4>0</vt:i4>
      </vt:variant>
      <vt:variant>
        <vt:i4>5</vt:i4>
      </vt:variant>
      <vt:variant>
        <vt:lpwstr/>
      </vt:variant>
      <vt:variant>
        <vt:lpwstr>_ENREF_28</vt:lpwstr>
      </vt:variant>
      <vt:variant>
        <vt:i4>4390923</vt:i4>
      </vt:variant>
      <vt:variant>
        <vt:i4>2993</vt:i4>
      </vt:variant>
      <vt:variant>
        <vt:i4>0</vt:i4>
      </vt:variant>
      <vt:variant>
        <vt:i4>5</vt:i4>
      </vt:variant>
      <vt:variant>
        <vt:lpwstr/>
      </vt:variant>
      <vt:variant>
        <vt:lpwstr>_ENREF_27</vt:lpwstr>
      </vt:variant>
      <vt:variant>
        <vt:i4>4390923</vt:i4>
      </vt:variant>
      <vt:variant>
        <vt:i4>2985</vt:i4>
      </vt:variant>
      <vt:variant>
        <vt:i4>0</vt:i4>
      </vt:variant>
      <vt:variant>
        <vt:i4>5</vt:i4>
      </vt:variant>
      <vt:variant>
        <vt:lpwstr/>
      </vt:variant>
      <vt:variant>
        <vt:lpwstr>_ENREF_25</vt:lpwstr>
      </vt:variant>
      <vt:variant>
        <vt:i4>4390923</vt:i4>
      </vt:variant>
      <vt:variant>
        <vt:i4>2979</vt:i4>
      </vt:variant>
      <vt:variant>
        <vt:i4>0</vt:i4>
      </vt:variant>
      <vt:variant>
        <vt:i4>5</vt:i4>
      </vt:variant>
      <vt:variant>
        <vt:lpwstr/>
      </vt:variant>
      <vt:variant>
        <vt:lpwstr>_ENREF_24</vt:lpwstr>
      </vt:variant>
      <vt:variant>
        <vt:i4>4194315</vt:i4>
      </vt:variant>
      <vt:variant>
        <vt:i4>2973</vt:i4>
      </vt:variant>
      <vt:variant>
        <vt:i4>0</vt:i4>
      </vt:variant>
      <vt:variant>
        <vt:i4>5</vt:i4>
      </vt:variant>
      <vt:variant>
        <vt:lpwstr/>
      </vt:variant>
      <vt:variant>
        <vt:lpwstr>_ENREF_19</vt:lpwstr>
      </vt:variant>
      <vt:variant>
        <vt:i4>4194315</vt:i4>
      </vt:variant>
      <vt:variant>
        <vt:i4>2967</vt:i4>
      </vt:variant>
      <vt:variant>
        <vt:i4>0</vt:i4>
      </vt:variant>
      <vt:variant>
        <vt:i4>5</vt:i4>
      </vt:variant>
      <vt:variant>
        <vt:lpwstr/>
      </vt:variant>
      <vt:variant>
        <vt:lpwstr>_ENREF_18</vt:lpwstr>
      </vt:variant>
      <vt:variant>
        <vt:i4>4194315</vt:i4>
      </vt:variant>
      <vt:variant>
        <vt:i4>2961</vt:i4>
      </vt:variant>
      <vt:variant>
        <vt:i4>0</vt:i4>
      </vt:variant>
      <vt:variant>
        <vt:i4>5</vt:i4>
      </vt:variant>
      <vt:variant>
        <vt:lpwstr/>
      </vt:variant>
      <vt:variant>
        <vt:lpwstr>_ENREF_17</vt:lpwstr>
      </vt:variant>
      <vt:variant>
        <vt:i4>4194315</vt:i4>
      </vt:variant>
      <vt:variant>
        <vt:i4>2955</vt:i4>
      </vt:variant>
      <vt:variant>
        <vt:i4>0</vt:i4>
      </vt:variant>
      <vt:variant>
        <vt:i4>5</vt:i4>
      </vt:variant>
      <vt:variant>
        <vt:lpwstr/>
      </vt:variant>
      <vt:variant>
        <vt:lpwstr>_ENREF_16</vt:lpwstr>
      </vt:variant>
      <vt:variant>
        <vt:i4>4194315</vt:i4>
      </vt:variant>
      <vt:variant>
        <vt:i4>2949</vt:i4>
      </vt:variant>
      <vt:variant>
        <vt:i4>0</vt:i4>
      </vt:variant>
      <vt:variant>
        <vt:i4>5</vt:i4>
      </vt:variant>
      <vt:variant>
        <vt:lpwstr/>
      </vt:variant>
      <vt:variant>
        <vt:lpwstr>_ENREF_15</vt:lpwstr>
      </vt:variant>
      <vt:variant>
        <vt:i4>4194315</vt:i4>
      </vt:variant>
      <vt:variant>
        <vt:i4>2941</vt:i4>
      </vt:variant>
      <vt:variant>
        <vt:i4>0</vt:i4>
      </vt:variant>
      <vt:variant>
        <vt:i4>5</vt:i4>
      </vt:variant>
      <vt:variant>
        <vt:lpwstr/>
      </vt:variant>
      <vt:variant>
        <vt:lpwstr>_ENREF_14</vt:lpwstr>
      </vt:variant>
      <vt:variant>
        <vt:i4>4194315</vt:i4>
      </vt:variant>
      <vt:variant>
        <vt:i4>2935</vt:i4>
      </vt:variant>
      <vt:variant>
        <vt:i4>0</vt:i4>
      </vt:variant>
      <vt:variant>
        <vt:i4>5</vt:i4>
      </vt:variant>
      <vt:variant>
        <vt:lpwstr/>
      </vt:variant>
      <vt:variant>
        <vt:lpwstr>_ENREF_13</vt:lpwstr>
      </vt:variant>
      <vt:variant>
        <vt:i4>4194315</vt:i4>
      </vt:variant>
      <vt:variant>
        <vt:i4>2929</vt:i4>
      </vt:variant>
      <vt:variant>
        <vt:i4>0</vt:i4>
      </vt:variant>
      <vt:variant>
        <vt:i4>5</vt:i4>
      </vt:variant>
      <vt:variant>
        <vt:lpwstr/>
      </vt:variant>
      <vt:variant>
        <vt:lpwstr>_ENREF_12</vt:lpwstr>
      </vt:variant>
      <vt:variant>
        <vt:i4>4194315</vt:i4>
      </vt:variant>
      <vt:variant>
        <vt:i4>2923</vt:i4>
      </vt:variant>
      <vt:variant>
        <vt:i4>0</vt:i4>
      </vt:variant>
      <vt:variant>
        <vt:i4>5</vt:i4>
      </vt:variant>
      <vt:variant>
        <vt:lpwstr/>
      </vt:variant>
      <vt:variant>
        <vt:lpwstr>_ENREF_11</vt:lpwstr>
      </vt:variant>
      <vt:variant>
        <vt:i4>4194315</vt:i4>
      </vt:variant>
      <vt:variant>
        <vt:i4>2917</vt:i4>
      </vt:variant>
      <vt:variant>
        <vt:i4>0</vt:i4>
      </vt:variant>
      <vt:variant>
        <vt:i4>5</vt:i4>
      </vt:variant>
      <vt:variant>
        <vt:lpwstr/>
      </vt:variant>
      <vt:variant>
        <vt:lpwstr>_ENREF_10</vt:lpwstr>
      </vt:variant>
      <vt:variant>
        <vt:i4>4784139</vt:i4>
      </vt:variant>
      <vt:variant>
        <vt:i4>2911</vt:i4>
      </vt:variant>
      <vt:variant>
        <vt:i4>0</vt:i4>
      </vt:variant>
      <vt:variant>
        <vt:i4>5</vt:i4>
      </vt:variant>
      <vt:variant>
        <vt:lpwstr/>
      </vt:variant>
      <vt:variant>
        <vt:lpwstr>_ENREF_8</vt:lpwstr>
      </vt:variant>
      <vt:variant>
        <vt:i4>4587531</vt:i4>
      </vt:variant>
      <vt:variant>
        <vt:i4>2903</vt:i4>
      </vt:variant>
      <vt:variant>
        <vt:i4>0</vt:i4>
      </vt:variant>
      <vt:variant>
        <vt:i4>5</vt:i4>
      </vt:variant>
      <vt:variant>
        <vt:lpwstr/>
      </vt:variant>
      <vt:variant>
        <vt:lpwstr>_ENREF_7</vt:lpwstr>
      </vt:variant>
      <vt:variant>
        <vt:i4>4653067</vt:i4>
      </vt:variant>
      <vt:variant>
        <vt:i4>2897</vt:i4>
      </vt:variant>
      <vt:variant>
        <vt:i4>0</vt:i4>
      </vt:variant>
      <vt:variant>
        <vt:i4>5</vt:i4>
      </vt:variant>
      <vt:variant>
        <vt:lpwstr/>
      </vt:variant>
      <vt:variant>
        <vt:lpwstr>_ENREF_6</vt:lpwstr>
      </vt:variant>
      <vt:variant>
        <vt:i4>4456459</vt:i4>
      </vt:variant>
      <vt:variant>
        <vt:i4>2889</vt:i4>
      </vt:variant>
      <vt:variant>
        <vt:i4>0</vt:i4>
      </vt:variant>
      <vt:variant>
        <vt:i4>5</vt:i4>
      </vt:variant>
      <vt:variant>
        <vt:lpwstr/>
      </vt:variant>
      <vt:variant>
        <vt:lpwstr>_ENREF_5</vt:lpwstr>
      </vt:variant>
      <vt:variant>
        <vt:i4>4521995</vt:i4>
      </vt:variant>
      <vt:variant>
        <vt:i4>2883</vt:i4>
      </vt:variant>
      <vt:variant>
        <vt:i4>0</vt:i4>
      </vt:variant>
      <vt:variant>
        <vt:i4>5</vt:i4>
      </vt:variant>
      <vt:variant>
        <vt:lpwstr/>
      </vt:variant>
      <vt:variant>
        <vt:lpwstr>_ENREF_4</vt:lpwstr>
      </vt:variant>
      <vt:variant>
        <vt:i4>4194315</vt:i4>
      </vt:variant>
      <vt:variant>
        <vt:i4>2874</vt:i4>
      </vt:variant>
      <vt:variant>
        <vt:i4>0</vt:i4>
      </vt:variant>
      <vt:variant>
        <vt:i4>5</vt:i4>
      </vt:variant>
      <vt:variant>
        <vt:lpwstr/>
      </vt:variant>
      <vt:variant>
        <vt:lpwstr>_ENREF_19</vt:lpwstr>
      </vt:variant>
      <vt:variant>
        <vt:i4>4194315</vt:i4>
      </vt:variant>
      <vt:variant>
        <vt:i4>2868</vt:i4>
      </vt:variant>
      <vt:variant>
        <vt:i4>0</vt:i4>
      </vt:variant>
      <vt:variant>
        <vt:i4>5</vt:i4>
      </vt:variant>
      <vt:variant>
        <vt:lpwstr/>
      </vt:variant>
      <vt:variant>
        <vt:lpwstr>_ENREF_11</vt:lpwstr>
      </vt:variant>
      <vt:variant>
        <vt:i4>4194315</vt:i4>
      </vt:variant>
      <vt:variant>
        <vt:i4>2862</vt:i4>
      </vt:variant>
      <vt:variant>
        <vt:i4>0</vt:i4>
      </vt:variant>
      <vt:variant>
        <vt:i4>5</vt:i4>
      </vt:variant>
      <vt:variant>
        <vt:lpwstr/>
      </vt:variant>
      <vt:variant>
        <vt:lpwstr>_ENREF_13</vt:lpwstr>
      </vt:variant>
      <vt:variant>
        <vt:i4>4194315</vt:i4>
      </vt:variant>
      <vt:variant>
        <vt:i4>2856</vt:i4>
      </vt:variant>
      <vt:variant>
        <vt:i4>0</vt:i4>
      </vt:variant>
      <vt:variant>
        <vt:i4>5</vt:i4>
      </vt:variant>
      <vt:variant>
        <vt:lpwstr/>
      </vt:variant>
      <vt:variant>
        <vt:lpwstr>_ENREF_19</vt:lpwstr>
      </vt:variant>
      <vt:variant>
        <vt:i4>4194315</vt:i4>
      </vt:variant>
      <vt:variant>
        <vt:i4>2850</vt:i4>
      </vt:variant>
      <vt:variant>
        <vt:i4>0</vt:i4>
      </vt:variant>
      <vt:variant>
        <vt:i4>5</vt:i4>
      </vt:variant>
      <vt:variant>
        <vt:lpwstr/>
      </vt:variant>
      <vt:variant>
        <vt:lpwstr>_ENREF_14</vt:lpwstr>
      </vt:variant>
      <vt:variant>
        <vt:i4>4390923</vt:i4>
      </vt:variant>
      <vt:variant>
        <vt:i4>2844</vt:i4>
      </vt:variant>
      <vt:variant>
        <vt:i4>0</vt:i4>
      </vt:variant>
      <vt:variant>
        <vt:i4>5</vt:i4>
      </vt:variant>
      <vt:variant>
        <vt:lpwstr/>
      </vt:variant>
      <vt:variant>
        <vt:lpwstr>_ENREF_28</vt:lpwstr>
      </vt:variant>
      <vt:variant>
        <vt:i4>4325387</vt:i4>
      </vt:variant>
      <vt:variant>
        <vt:i4>2836</vt:i4>
      </vt:variant>
      <vt:variant>
        <vt:i4>0</vt:i4>
      </vt:variant>
      <vt:variant>
        <vt:i4>5</vt:i4>
      </vt:variant>
      <vt:variant>
        <vt:lpwstr/>
      </vt:variant>
      <vt:variant>
        <vt:lpwstr>_ENREF_30</vt:lpwstr>
      </vt:variant>
      <vt:variant>
        <vt:i4>4194315</vt:i4>
      </vt:variant>
      <vt:variant>
        <vt:i4>2830</vt:i4>
      </vt:variant>
      <vt:variant>
        <vt:i4>0</vt:i4>
      </vt:variant>
      <vt:variant>
        <vt:i4>5</vt:i4>
      </vt:variant>
      <vt:variant>
        <vt:lpwstr/>
      </vt:variant>
      <vt:variant>
        <vt:lpwstr>_ENREF_19</vt:lpwstr>
      </vt:variant>
      <vt:variant>
        <vt:i4>4325387</vt:i4>
      </vt:variant>
      <vt:variant>
        <vt:i4>2824</vt:i4>
      </vt:variant>
      <vt:variant>
        <vt:i4>0</vt:i4>
      </vt:variant>
      <vt:variant>
        <vt:i4>5</vt:i4>
      </vt:variant>
      <vt:variant>
        <vt:lpwstr/>
      </vt:variant>
      <vt:variant>
        <vt:lpwstr>_ENREF_31</vt:lpwstr>
      </vt:variant>
      <vt:variant>
        <vt:i4>4784139</vt:i4>
      </vt:variant>
      <vt:variant>
        <vt:i4>2816</vt:i4>
      </vt:variant>
      <vt:variant>
        <vt:i4>0</vt:i4>
      </vt:variant>
      <vt:variant>
        <vt:i4>5</vt:i4>
      </vt:variant>
      <vt:variant>
        <vt:lpwstr/>
      </vt:variant>
      <vt:variant>
        <vt:lpwstr>_ENREF_8</vt:lpwstr>
      </vt:variant>
      <vt:variant>
        <vt:i4>4653067</vt:i4>
      </vt:variant>
      <vt:variant>
        <vt:i4>2808</vt:i4>
      </vt:variant>
      <vt:variant>
        <vt:i4>0</vt:i4>
      </vt:variant>
      <vt:variant>
        <vt:i4>5</vt:i4>
      </vt:variant>
      <vt:variant>
        <vt:lpwstr/>
      </vt:variant>
      <vt:variant>
        <vt:lpwstr>_ENREF_6</vt:lpwstr>
      </vt:variant>
      <vt:variant>
        <vt:i4>4194315</vt:i4>
      </vt:variant>
      <vt:variant>
        <vt:i4>2800</vt:i4>
      </vt:variant>
      <vt:variant>
        <vt:i4>0</vt:i4>
      </vt:variant>
      <vt:variant>
        <vt:i4>5</vt:i4>
      </vt:variant>
      <vt:variant>
        <vt:lpwstr/>
      </vt:variant>
      <vt:variant>
        <vt:lpwstr>_ENREF_19</vt:lpwstr>
      </vt:variant>
      <vt:variant>
        <vt:i4>4587531</vt:i4>
      </vt:variant>
      <vt:variant>
        <vt:i4>2794</vt:i4>
      </vt:variant>
      <vt:variant>
        <vt:i4>0</vt:i4>
      </vt:variant>
      <vt:variant>
        <vt:i4>5</vt:i4>
      </vt:variant>
      <vt:variant>
        <vt:lpwstr/>
      </vt:variant>
      <vt:variant>
        <vt:lpwstr>_ENREF_7</vt:lpwstr>
      </vt:variant>
      <vt:variant>
        <vt:i4>4521995</vt:i4>
      </vt:variant>
      <vt:variant>
        <vt:i4>2788</vt:i4>
      </vt:variant>
      <vt:variant>
        <vt:i4>0</vt:i4>
      </vt:variant>
      <vt:variant>
        <vt:i4>5</vt:i4>
      </vt:variant>
      <vt:variant>
        <vt:lpwstr/>
      </vt:variant>
      <vt:variant>
        <vt:lpwstr>_ENREF_4</vt:lpwstr>
      </vt:variant>
      <vt:variant>
        <vt:i4>4521995</vt:i4>
      </vt:variant>
      <vt:variant>
        <vt:i4>2782</vt:i4>
      </vt:variant>
      <vt:variant>
        <vt:i4>0</vt:i4>
      </vt:variant>
      <vt:variant>
        <vt:i4>5</vt:i4>
      </vt:variant>
      <vt:variant>
        <vt:lpwstr/>
      </vt:variant>
      <vt:variant>
        <vt:lpwstr>_ENREF_4</vt:lpwstr>
      </vt:variant>
      <vt:variant>
        <vt:i4>4194315</vt:i4>
      </vt:variant>
      <vt:variant>
        <vt:i4>2776</vt:i4>
      </vt:variant>
      <vt:variant>
        <vt:i4>0</vt:i4>
      </vt:variant>
      <vt:variant>
        <vt:i4>5</vt:i4>
      </vt:variant>
      <vt:variant>
        <vt:lpwstr/>
      </vt:variant>
      <vt:variant>
        <vt:lpwstr>_ENREF_17</vt:lpwstr>
      </vt:variant>
      <vt:variant>
        <vt:i4>4194315</vt:i4>
      </vt:variant>
      <vt:variant>
        <vt:i4>2770</vt:i4>
      </vt:variant>
      <vt:variant>
        <vt:i4>0</vt:i4>
      </vt:variant>
      <vt:variant>
        <vt:i4>5</vt:i4>
      </vt:variant>
      <vt:variant>
        <vt:lpwstr/>
      </vt:variant>
      <vt:variant>
        <vt:lpwstr>_ENREF_16</vt:lpwstr>
      </vt:variant>
      <vt:variant>
        <vt:i4>4194315</vt:i4>
      </vt:variant>
      <vt:variant>
        <vt:i4>2764</vt:i4>
      </vt:variant>
      <vt:variant>
        <vt:i4>0</vt:i4>
      </vt:variant>
      <vt:variant>
        <vt:i4>5</vt:i4>
      </vt:variant>
      <vt:variant>
        <vt:lpwstr/>
      </vt:variant>
      <vt:variant>
        <vt:lpwstr>_ENREF_18</vt:lpwstr>
      </vt:variant>
      <vt:variant>
        <vt:i4>4194315</vt:i4>
      </vt:variant>
      <vt:variant>
        <vt:i4>2758</vt:i4>
      </vt:variant>
      <vt:variant>
        <vt:i4>0</vt:i4>
      </vt:variant>
      <vt:variant>
        <vt:i4>5</vt:i4>
      </vt:variant>
      <vt:variant>
        <vt:lpwstr/>
      </vt:variant>
      <vt:variant>
        <vt:lpwstr>_ENREF_12</vt:lpwstr>
      </vt:variant>
      <vt:variant>
        <vt:i4>4194315</vt:i4>
      </vt:variant>
      <vt:variant>
        <vt:i4>2752</vt:i4>
      </vt:variant>
      <vt:variant>
        <vt:i4>0</vt:i4>
      </vt:variant>
      <vt:variant>
        <vt:i4>5</vt:i4>
      </vt:variant>
      <vt:variant>
        <vt:lpwstr/>
      </vt:variant>
      <vt:variant>
        <vt:lpwstr>_ENREF_15</vt:lpwstr>
      </vt:variant>
      <vt:variant>
        <vt:i4>4194315</vt:i4>
      </vt:variant>
      <vt:variant>
        <vt:i4>2744</vt:i4>
      </vt:variant>
      <vt:variant>
        <vt:i4>0</vt:i4>
      </vt:variant>
      <vt:variant>
        <vt:i4>5</vt:i4>
      </vt:variant>
      <vt:variant>
        <vt:lpwstr/>
      </vt:variant>
      <vt:variant>
        <vt:lpwstr>_ENREF_15</vt:lpwstr>
      </vt:variant>
      <vt:variant>
        <vt:i4>4325387</vt:i4>
      </vt:variant>
      <vt:variant>
        <vt:i4>2733</vt:i4>
      </vt:variant>
      <vt:variant>
        <vt:i4>0</vt:i4>
      </vt:variant>
      <vt:variant>
        <vt:i4>5</vt:i4>
      </vt:variant>
      <vt:variant>
        <vt:lpwstr/>
      </vt:variant>
      <vt:variant>
        <vt:lpwstr>_ENREF_31</vt:lpwstr>
      </vt:variant>
      <vt:variant>
        <vt:i4>4521995</vt:i4>
      </vt:variant>
      <vt:variant>
        <vt:i4>2730</vt:i4>
      </vt:variant>
      <vt:variant>
        <vt:i4>0</vt:i4>
      </vt:variant>
      <vt:variant>
        <vt:i4>5</vt:i4>
      </vt:variant>
      <vt:variant>
        <vt:lpwstr/>
      </vt:variant>
      <vt:variant>
        <vt:lpwstr>_ENREF_4</vt:lpwstr>
      </vt:variant>
      <vt:variant>
        <vt:i4>4587531</vt:i4>
      </vt:variant>
      <vt:variant>
        <vt:i4>2722</vt:i4>
      </vt:variant>
      <vt:variant>
        <vt:i4>0</vt:i4>
      </vt:variant>
      <vt:variant>
        <vt:i4>5</vt:i4>
      </vt:variant>
      <vt:variant>
        <vt:lpwstr/>
      </vt:variant>
      <vt:variant>
        <vt:lpwstr>_ENREF_7</vt:lpwstr>
      </vt:variant>
      <vt:variant>
        <vt:i4>4390923</vt:i4>
      </vt:variant>
      <vt:variant>
        <vt:i4>2716</vt:i4>
      </vt:variant>
      <vt:variant>
        <vt:i4>0</vt:i4>
      </vt:variant>
      <vt:variant>
        <vt:i4>5</vt:i4>
      </vt:variant>
      <vt:variant>
        <vt:lpwstr/>
      </vt:variant>
      <vt:variant>
        <vt:lpwstr>_ENREF_24</vt:lpwstr>
      </vt:variant>
      <vt:variant>
        <vt:i4>4325387</vt:i4>
      </vt:variant>
      <vt:variant>
        <vt:i4>2710</vt:i4>
      </vt:variant>
      <vt:variant>
        <vt:i4>0</vt:i4>
      </vt:variant>
      <vt:variant>
        <vt:i4>5</vt:i4>
      </vt:variant>
      <vt:variant>
        <vt:lpwstr/>
      </vt:variant>
      <vt:variant>
        <vt:lpwstr>_ENREF_31</vt:lpwstr>
      </vt:variant>
      <vt:variant>
        <vt:i4>4653067</vt:i4>
      </vt:variant>
      <vt:variant>
        <vt:i4>2707</vt:i4>
      </vt:variant>
      <vt:variant>
        <vt:i4>0</vt:i4>
      </vt:variant>
      <vt:variant>
        <vt:i4>5</vt:i4>
      </vt:variant>
      <vt:variant>
        <vt:lpwstr/>
      </vt:variant>
      <vt:variant>
        <vt:lpwstr>_ENREF_6</vt:lpwstr>
      </vt:variant>
      <vt:variant>
        <vt:i4>4456459</vt:i4>
      </vt:variant>
      <vt:variant>
        <vt:i4>2704</vt:i4>
      </vt:variant>
      <vt:variant>
        <vt:i4>0</vt:i4>
      </vt:variant>
      <vt:variant>
        <vt:i4>5</vt:i4>
      </vt:variant>
      <vt:variant>
        <vt:lpwstr/>
      </vt:variant>
      <vt:variant>
        <vt:lpwstr>_ENREF_5</vt:lpwstr>
      </vt:variant>
      <vt:variant>
        <vt:i4>4194315</vt:i4>
      </vt:variant>
      <vt:variant>
        <vt:i4>2696</vt:i4>
      </vt:variant>
      <vt:variant>
        <vt:i4>0</vt:i4>
      </vt:variant>
      <vt:variant>
        <vt:i4>5</vt:i4>
      </vt:variant>
      <vt:variant>
        <vt:lpwstr/>
      </vt:variant>
      <vt:variant>
        <vt:lpwstr>_ENREF_18</vt:lpwstr>
      </vt:variant>
      <vt:variant>
        <vt:i4>4194315</vt:i4>
      </vt:variant>
      <vt:variant>
        <vt:i4>2693</vt:i4>
      </vt:variant>
      <vt:variant>
        <vt:i4>0</vt:i4>
      </vt:variant>
      <vt:variant>
        <vt:i4>5</vt:i4>
      </vt:variant>
      <vt:variant>
        <vt:lpwstr/>
      </vt:variant>
      <vt:variant>
        <vt:lpwstr>_ENREF_17</vt:lpwstr>
      </vt:variant>
      <vt:variant>
        <vt:i4>4390923</vt:i4>
      </vt:variant>
      <vt:variant>
        <vt:i4>2687</vt:i4>
      </vt:variant>
      <vt:variant>
        <vt:i4>0</vt:i4>
      </vt:variant>
      <vt:variant>
        <vt:i4>5</vt:i4>
      </vt:variant>
      <vt:variant>
        <vt:lpwstr/>
      </vt:variant>
      <vt:variant>
        <vt:lpwstr>_ENREF_23</vt:lpwstr>
      </vt:variant>
      <vt:variant>
        <vt:i4>4390923</vt:i4>
      </vt:variant>
      <vt:variant>
        <vt:i4>2679</vt:i4>
      </vt:variant>
      <vt:variant>
        <vt:i4>0</vt:i4>
      </vt:variant>
      <vt:variant>
        <vt:i4>5</vt:i4>
      </vt:variant>
      <vt:variant>
        <vt:lpwstr/>
      </vt:variant>
      <vt:variant>
        <vt:lpwstr>_ENREF_27</vt:lpwstr>
      </vt:variant>
      <vt:variant>
        <vt:i4>4194315</vt:i4>
      </vt:variant>
      <vt:variant>
        <vt:i4>2671</vt:i4>
      </vt:variant>
      <vt:variant>
        <vt:i4>0</vt:i4>
      </vt:variant>
      <vt:variant>
        <vt:i4>5</vt:i4>
      </vt:variant>
      <vt:variant>
        <vt:lpwstr/>
      </vt:variant>
      <vt:variant>
        <vt:lpwstr>_ENREF_18</vt:lpwstr>
      </vt:variant>
      <vt:variant>
        <vt:i4>4194315</vt:i4>
      </vt:variant>
      <vt:variant>
        <vt:i4>2665</vt:i4>
      </vt:variant>
      <vt:variant>
        <vt:i4>0</vt:i4>
      </vt:variant>
      <vt:variant>
        <vt:i4>5</vt:i4>
      </vt:variant>
      <vt:variant>
        <vt:lpwstr/>
      </vt:variant>
      <vt:variant>
        <vt:lpwstr>_ENREF_14</vt:lpwstr>
      </vt:variant>
      <vt:variant>
        <vt:i4>4587531</vt:i4>
      </vt:variant>
      <vt:variant>
        <vt:i4>2659</vt:i4>
      </vt:variant>
      <vt:variant>
        <vt:i4>0</vt:i4>
      </vt:variant>
      <vt:variant>
        <vt:i4>5</vt:i4>
      </vt:variant>
      <vt:variant>
        <vt:lpwstr/>
      </vt:variant>
      <vt:variant>
        <vt:lpwstr>_ENREF_7</vt:lpwstr>
      </vt:variant>
      <vt:variant>
        <vt:i4>4390923</vt:i4>
      </vt:variant>
      <vt:variant>
        <vt:i4>2653</vt:i4>
      </vt:variant>
      <vt:variant>
        <vt:i4>0</vt:i4>
      </vt:variant>
      <vt:variant>
        <vt:i4>5</vt:i4>
      </vt:variant>
      <vt:variant>
        <vt:lpwstr/>
      </vt:variant>
      <vt:variant>
        <vt:lpwstr>_ENREF_27</vt:lpwstr>
      </vt:variant>
      <vt:variant>
        <vt:i4>4194315</vt:i4>
      </vt:variant>
      <vt:variant>
        <vt:i4>2650</vt:i4>
      </vt:variant>
      <vt:variant>
        <vt:i4>0</vt:i4>
      </vt:variant>
      <vt:variant>
        <vt:i4>5</vt:i4>
      </vt:variant>
      <vt:variant>
        <vt:lpwstr/>
      </vt:variant>
      <vt:variant>
        <vt:lpwstr>_ENREF_19</vt:lpwstr>
      </vt:variant>
      <vt:variant>
        <vt:i4>4194315</vt:i4>
      </vt:variant>
      <vt:variant>
        <vt:i4>2642</vt:i4>
      </vt:variant>
      <vt:variant>
        <vt:i4>0</vt:i4>
      </vt:variant>
      <vt:variant>
        <vt:i4>5</vt:i4>
      </vt:variant>
      <vt:variant>
        <vt:lpwstr/>
      </vt:variant>
      <vt:variant>
        <vt:lpwstr>_ENREF_15</vt:lpwstr>
      </vt:variant>
      <vt:variant>
        <vt:i4>4521995</vt:i4>
      </vt:variant>
      <vt:variant>
        <vt:i4>2634</vt:i4>
      </vt:variant>
      <vt:variant>
        <vt:i4>0</vt:i4>
      </vt:variant>
      <vt:variant>
        <vt:i4>5</vt:i4>
      </vt:variant>
      <vt:variant>
        <vt:lpwstr/>
      </vt:variant>
      <vt:variant>
        <vt:lpwstr>_ENREF_4</vt:lpwstr>
      </vt:variant>
      <vt:variant>
        <vt:i4>4194315</vt:i4>
      </vt:variant>
      <vt:variant>
        <vt:i4>2626</vt:i4>
      </vt:variant>
      <vt:variant>
        <vt:i4>0</vt:i4>
      </vt:variant>
      <vt:variant>
        <vt:i4>5</vt:i4>
      </vt:variant>
      <vt:variant>
        <vt:lpwstr/>
      </vt:variant>
      <vt:variant>
        <vt:lpwstr>_ENREF_14</vt:lpwstr>
      </vt:variant>
      <vt:variant>
        <vt:i4>4325387</vt:i4>
      </vt:variant>
      <vt:variant>
        <vt:i4>2620</vt:i4>
      </vt:variant>
      <vt:variant>
        <vt:i4>0</vt:i4>
      </vt:variant>
      <vt:variant>
        <vt:i4>5</vt:i4>
      </vt:variant>
      <vt:variant>
        <vt:lpwstr/>
      </vt:variant>
      <vt:variant>
        <vt:lpwstr>_ENREF_30</vt:lpwstr>
      </vt:variant>
      <vt:variant>
        <vt:i4>4194315</vt:i4>
      </vt:variant>
      <vt:variant>
        <vt:i4>2614</vt:i4>
      </vt:variant>
      <vt:variant>
        <vt:i4>0</vt:i4>
      </vt:variant>
      <vt:variant>
        <vt:i4>5</vt:i4>
      </vt:variant>
      <vt:variant>
        <vt:lpwstr/>
      </vt:variant>
      <vt:variant>
        <vt:lpwstr>_ENREF_13</vt:lpwstr>
      </vt:variant>
      <vt:variant>
        <vt:i4>4390923</vt:i4>
      </vt:variant>
      <vt:variant>
        <vt:i4>2608</vt:i4>
      </vt:variant>
      <vt:variant>
        <vt:i4>0</vt:i4>
      </vt:variant>
      <vt:variant>
        <vt:i4>5</vt:i4>
      </vt:variant>
      <vt:variant>
        <vt:lpwstr/>
      </vt:variant>
      <vt:variant>
        <vt:lpwstr>_ENREF_28</vt:lpwstr>
      </vt:variant>
      <vt:variant>
        <vt:i4>4587531</vt:i4>
      </vt:variant>
      <vt:variant>
        <vt:i4>2600</vt:i4>
      </vt:variant>
      <vt:variant>
        <vt:i4>0</vt:i4>
      </vt:variant>
      <vt:variant>
        <vt:i4>5</vt:i4>
      </vt:variant>
      <vt:variant>
        <vt:lpwstr/>
      </vt:variant>
      <vt:variant>
        <vt:lpwstr>_ENREF_7</vt:lpwstr>
      </vt:variant>
      <vt:variant>
        <vt:i4>4325387</vt:i4>
      </vt:variant>
      <vt:variant>
        <vt:i4>2594</vt:i4>
      </vt:variant>
      <vt:variant>
        <vt:i4>0</vt:i4>
      </vt:variant>
      <vt:variant>
        <vt:i4>5</vt:i4>
      </vt:variant>
      <vt:variant>
        <vt:lpwstr/>
      </vt:variant>
      <vt:variant>
        <vt:lpwstr>_ENREF_31</vt:lpwstr>
      </vt:variant>
      <vt:variant>
        <vt:i4>4653067</vt:i4>
      </vt:variant>
      <vt:variant>
        <vt:i4>2591</vt:i4>
      </vt:variant>
      <vt:variant>
        <vt:i4>0</vt:i4>
      </vt:variant>
      <vt:variant>
        <vt:i4>5</vt:i4>
      </vt:variant>
      <vt:variant>
        <vt:lpwstr/>
      </vt:variant>
      <vt:variant>
        <vt:lpwstr>_ENREF_6</vt:lpwstr>
      </vt:variant>
      <vt:variant>
        <vt:i4>4521995</vt:i4>
      </vt:variant>
      <vt:variant>
        <vt:i4>2588</vt:i4>
      </vt:variant>
      <vt:variant>
        <vt:i4>0</vt:i4>
      </vt:variant>
      <vt:variant>
        <vt:i4>5</vt:i4>
      </vt:variant>
      <vt:variant>
        <vt:lpwstr/>
      </vt:variant>
      <vt:variant>
        <vt:lpwstr>_ENREF_4</vt:lpwstr>
      </vt:variant>
      <vt:variant>
        <vt:i4>4194315</vt:i4>
      </vt:variant>
      <vt:variant>
        <vt:i4>2580</vt:i4>
      </vt:variant>
      <vt:variant>
        <vt:i4>0</vt:i4>
      </vt:variant>
      <vt:variant>
        <vt:i4>5</vt:i4>
      </vt:variant>
      <vt:variant>
        <vt:lpwstr/>
      </vt:variant>
      <vt:variant>
        <vt:lpwstr>_ENREF_17</vt:lpwstr>
      </vt:variant>
      <vt:variant>
        <vt:i4>4587531</vt:i4>
      </vt:variant>
      <vt:variant>
        <vt:i4>2574</vt:i4>
      </vt:variant>
      <vt:variant>
        <vt:i4>0</vt:i4>
      </vt:variant>
      <vt:variant>
        <vt:i4>5</vt:i4>
      </vt:variant>
      <vt:variant>
        <vt:lpwstr/>
      </vt:variant>
      <vt:variant>
        <vt:lpwstr>_ENREF_7</vt:lpwstr>
      </vt:variant>
      <vt:variant>
        <vt:i4>4653067</vt:i4>
      </vt:variant>
      <vt:variant>
        <vt:i4>2565</vt:i4>
      </vt:variant>
      <vt:variant>
        <vt:i4>0</vt:i4>
      </vt:variant>
      <vt:variant>
        <vt:i4>5</vt:i4>
      </vt:variant>
      <vt:variant>
        <vt:lpwstr/>
      </vt:variant>
      <vt:variant>
        <vt:lpwstr>_ENREF_6</vt:lpwstr>
      </vt:variant>
      <vt:variant>
        <vt:i4>4194315</vt:i4>
      </vt:variant>
      <vt:variant>
        <vt:i4>2557</vt:i4>
      </vt:variant>
      <vt:variant>
        <vt:i4>0</vt:i4>
      </vt:variant>
      <vt:variant>
        <vt:i4>5</vt:i4>
      </vt:variant>
      <vt:variant>
        <vt:lpwstr/>
      </vt:variant>
      <vt:variant>
        <vt:lpwstr>_ENREF_19</vt:lpwstr>
      </vt:variant>
      <vt:variant>
        <vt:i4>4587531</vt:i4>
      </vt:variant>
      <vt:variant>
        <vt:i4>2554</vt:i4>
      </vt:variant>
      <vt:variant>
        <vt:i4>0</vt:i4>
      </vt:variant>
      <vt:variant>
        <vt:i4>5</vt:i4>
      </vt:variant>
      <vt:variant>
        <vt:lpwstr/>
      </vt:variant>
      <vt:variant>
        <vt:lpwstr>_ENREF_7</vt:lpwstr>
      </vt:variant>
      <vt:variant>
        <vt:i4>4718603</vt:i4>
      </vt:variant>
      <vt:variant>
        <vt:i4>2543</vt:i4>
      </vt:variant>
      <vt:variant>
        <vt:i4>0</vt:i4>
      </vt:variant>
      <vt:variant>
        <vt:i4>5</vt:i4>
      </vt:variant>
      <vt:variant>
        <vt:lpwstr/>
      </vt:variant>
      <vt:variant>
        <vt:lpwstr>_ENREF_94</vt:lpwstr>
      </vt:variant>
      <vt:variant>
        <vt:i4>4194315</vt:i4>
      </vt:variant>
      <vt:variant>
        <vt:i4>2537</vt:i4>
      </vt:variant>
      <vt:variant>
        <vt:i4>0</vt:i4>
      </vt:variant>
      <vt:variant>
        <vt:i4>5</vt:i4>
      </vt:variant>
      <vt:variant>
        <vt:lpwstr/>
      </vt:variant>
      <vt:variant>
        <vt:lpwstr>_ENREF_17</vt:lpwstr>
      </vt:variant>
      <vt:variant>
        <vt:i4>4718603</vt:i4>
      </vt:variant>
      <vt:variant>
        <vt:i4>2531</vt:i4>
      </vt:variant>
      <vt:variant>
        <vt:i4>0</vt:i4>
      </vt:variant>
      <vt:variant>
        <vt:i4>5</vt:i4>
      </vt:variant>
      <vt:variant>
        <vt:lpwstr/>
      </vt:variant>
      <vt:variant>
        <vt:lpwstr>_ENREF_93</vt:lpwstr>
      </vt:variant>
      <vt:variant>
        <vt:i4>4325387</vt:i4>
      </vt:variant>
      <vt:variant>
        <vt:i4>2528</vt:i4>
      </vt:variant>
      <vt:variant>
        <vt:i4>0</vt:i4>
      </vt:variant>
      <vt:variant>
        <vt:i4>5</vt:i4>
      </vt:variant>
      <vt:variant>
        <vt:lpwstr/>
      </vt:variant>
      <vt:variant>
        <vt:lpwstr>_ENREF_31</vt:lpwstr>
      </vt:variant>
      <vt:variant>
        <vt:i4>4653067</vt:i4>
      </vt:variant>
      <vt:variant>
        <vt:i4>2525</vt:i4>
      </vt:variant>
      <vt:variant>
        <vt:i4>0</vt:i4>
      </vt:variant>
      <vt:variant>
        <vt:i4>5</vt:i4>
      </vt:variant>
      <vt:variant>
        <vt:lpwstr/>
      </vt:variant>
      <vt:variant>
        <vt:lpwstr>_ENREF_6</vt:lpwstr>
      </vt:variant>
      <vt:variant>
        <vt:i4>4456459</vt:i4>
      </vt:variant>
      <vt:variant>
        <vt:i4>2522</vt:i4>
      </vt:variant>
      <vt:variant>
        <vt:i4>0</vt:i4>
      </vt:variant>
      <vt:variant>
        <vt:i4>5</vt:i4>
      </vt:variant>
      <vt:variant>
        <vt:lpwstr/>
      </vt:variant>
      <vt:variant>
        <vt:lpwstr>_ENREF_5</vt:lpwstr>
      </vt:variant>
      <vt:variant>
        <vt:i4>4325387</vt:i4>
      </vt:variant>
      <vt:variant>
        <vt:i4>2514</vt:i4>
      </vt:variant>
      <vt:variant>
        <vt:i4>0</vt:i4>
      </vt:variant>
      <vt:variant>
        <vt:i4>5</vt:i4>
      </vt:variant>
      <vt:variant>
        <vt:lpwstr/>
      </vt:variant>
      <vt:variant>
        <vt:lpwstr>_ENREF_31</vt:lpwstr>
      </vt:variant>
      <vt:variant>
        <vt:i4>4194315</vt:i4>
      </vt:variant>
      <vt:variant>
        <vt:i4>2506</vt:i4>
      </vt:variant>
      <vt:variant>
        <vt:i4>0</vt:i4>
      </vt:variant>
      <vt:variant>
        <vt:i4>5</vt:i4>
      </vt:variant>
      <vt:variant>
        <vt:lpwstr/>
      </vt:variant>
      <vt:variant>
        <vt:lpwstr>_ENREF_11</vt:lpwstr>
      </vt:variant>
      <vt:variant>
        <vt:i4>4194315</vt:i4>
      </vt:variant>
      <vt:variant>
        <vt:i4>2503</vt:i4>
      </vt:variant>
      <vt:variant>
        <vt:i4>0</vt:i4>
      </vt:variant>
      <vt:variant>
        <vt:i4>5</vt:i4>
      </vt:variant>
      <vt:variant>
        <vt:lpwstr/>
      </vt:variant>
      <vt:variant>
        <vt:lpwstr>_ENREF_10</vt:lpwstr>
      </vt:variant>
      <vt:variant>
        <vt:i4>4521995</vt:i4>
      </vt:variant>
      <vt:variant>
        <vt:i4>2500</vt:i4>
      </vt:variant>
      <vt:variant>
        <vt:i4>0</vt:i4>
      </vt:variant>
      <vt:variant>
        <vt:i4>5</vt:i4>
      </vt:variant>
      <vt:variant>
        <vt:lpwstr/>
      </vt:variant>
      <vt:variant>
        <vt:lpwstr>_ENREF_4</vt:lpwstr>
      </vt:variant>
      <vt:variant>
        <vt:i4>4194315</vt:i4>
      </vt:variant>
      <vt:variant>
        <vt:i4>2492</vt:i4>
      </vt:variant>
      <vt:variant>
        <vt:i4>0</vt:i4>
      </vt:variant>
      <vt:variant>
        <vt:i4>5</vt:i4>
      </vt:variant>
      <vt:variant>
        <vt:lpwstr/>
      </vt:variant>
      <vt:variant>
        <vt:lpwstr>_ENREF_18</vt:lpwstr>
      </vt:variant>
      <vt:variant>
        <vt:i4>4325387</vt:i4>
      </vt:variant>
      <vt:variant>
        <vt:i4>2486</vt:i4>
      </vt:variant>
      <vt:variant>
        <vt:i4>0</vt:i4>
      </vt:variant>
      <vt:variant>
        <vt:i4>5</vt:i4>
      </vt:variant>
      <vt:variant>
        <vt:lpwstr/>
      </vt:variant>
      <vt:variant>
        <vt:lpwstr>_ENREF_30</vt:lpwstr>
      </vt:variant>
      <vt:variant>
        <vt:i4>4390923</vt:i4>
      </vt:variant>
      <vt:variant>
        <vt:i4>2480</vt:i4>
      </vt:variant>
      <vt:variant>
        <vt:i4>0</vt:i4>
      </vt:variant>
      <vt:variant>
        <vt:i4>5</vt:i4>
      </vt:variant>
      <vt:variant>
        <vt:lpwstr/>
      </vt:variant>
      <vt:variant>
        <vt:lpwstr>_ENREF_26</vt:lpwstr>
      </vt:variant>
      <vt:variant>
        <vt:i4>4390923</vt:i4>
      </vt:variant>
      <vt:variant>
        <vt:i4>2471</vt:i4>
      </vt:variant>
      <vt:variant>
        <vt:i4>0</vt:i4>
      </vt:variant>
      <vt:variant>
        <vt:i4>5</vt:i4>
      </vt:variant>
      <vt:variant>
        <vt:lpwstr/>
      </vt:variant>
      <vt:variant>
        <vt:lpwstr>_ENREF_26</vt:lpwstr>
      </vt:variant>
      <vt:variant>
        <vt:i4>4325387</vt:i4>
      </vt:variant>
      <vt:variant>
        <vt:i4>2465</vt:i4>
      </vt:variant>
      <vt:variant>
        <vt:i4>0</vt:i4>
      </vt:variant>
      <vt:variant>
        <vt:i4>5</vt:i4>
      </vt:variant>
      <vt:variant>
        <vt:lpwstr/>
      </vt:variant>
      <vt:variant>
        <vt:lpwstr>_ENREF_33</vt:lpwstr>
      </vt:variant>
      <vt:variant>
        <vt:i4>4390923</vt:i4>
      </vt:variant>
      <vt:variant>
        <vt:i4>2459</vt:i4>
      </vt:variant>
      <vt:variant>
        <vt:i4>0</vt:i4>
      </vt:variant>
      <vt:variant>
        <vt:i4>5</vt:i4>
      </vt:variant>
      <vt:variant>
        <vt:lpwstr/>
      </vt:variant>
      <vt:variant>
        <vt:lpwstr>_ENREF_28</vt:lpwstr>
      </vt:variant>
      <vt:variant>
        <vt:i4>4194315</vt:i4>
      </vt:variant>
      <vt:variant>
        <vt:i4>2451</vt:i4>
      </vt:variant>
      <vt:variant>
        <vt:i4>0</vt:i4>
      </vt:variant>
      <vt:variant>
        <vt:i4>5</vt:i4>
      </vt:variant>
      <vt:variant>
        <vt:lpwstr/>
      </vt:variant>
      <vt:variant>
        <vt:lpwstr>_ENREF_16</vt:lpwstr>
      </vt:variant>
      <vt:variant>
        <vt:i4>4390923</vt:i4>
      </vt:variant>
      <vt:variant>
        <vt:i4>2445</vt:i4>
      </vt:variant>
      <vt:variant>
        <vt:i4>0</vt:i4>
      </vt:variant>
      <vt:variant>
        <vt:i4>5</vt:i4>
      </vt:variant>
      <vt:variant>
        <vt:lpwstr/>
      </vt:variant>
      <vt:variant>
        <vt:lpwstr>_ENREF_23</vt:lpwstr>
      </vt:variant>
      <vt:variant>
        <vt:i4>4390923</vt:i4>
      </vt:variant>
      <vt:variant>
        <vt:i4>2442</vt:i4>
      </vt:variant>
      <vt:variant>
        <vt:i4>0</vt:i4>
      </vt:variant>
      <vt:variant>
        <vt:i4>5</vt:i4>
      </vt:variant>
      <vt:variant>
        <vt:lpwstr/>
      </vt:variant>
      <vt:variant>
        <vt:lpwstr>_ENREF_21</vt:lpwstr>
      </vt:variant>
      <vt:variant>
        <vt:i4>4325387</vt:i4>
      </vt:variant>
      <vt:variant>
        <vt:i4>2434</vt:i4>
      </vt:variant>
      <vt:variant>
        <vt:i4>0</vt:i4>
      </vt:variant>
      <vt:variant>
        <vt:i4>5</vt:i4>
      </vt:variant>
      <vt:variant>
        <vt:lpwstr/>
      </vt:variant>
      <vt:variant>
        <vt:lpwstr>_ENREF_30</vt:lpwstr>
      </vt:variant>
      <vt:variant>
        <vt:i4>4194315</vt:i4>
      </vt:variant>
      <vt:variant>
        <vt:i4>2428</vt:i4>
      </vt:variant>
      <vt:variant>
        <vt:i4>0</vt:i4>
      </vt:variant>
      <vt:variant>
        <vt:i4>5</vt:i4>
      </vt:variant>
      <vt:variant>
        <vt:lpwstr/>
      </vt:variant>
      <vt:variant>
        <vt:lpwstr>_ENREF_12</vt:lpwstr>
      </vt:variant>
      <vt:variant>
        <vt:i4>4325387</vt:i4>
      </vt:variant>
      <vt:variant>
        <vt:i4>2422</vt:i4>
      </vt:variant>
      <vt:variant>
        <vt:i4>0</vt:i4>
      </vt:variant>
      <vt:variant>
        <vt:i4>5</vt:i4>
      </vt:variant>
      <vt:variant>
        <vt:lpwstr/>
      </vt:variant>
      <vt:variant>
        <vt:lpwstr>_ENREF_32</vt:lpwstr>
      </vt:variant>
      <vt:variant>
        <vt:i4>4390923</vt:i4>
      </vt:variant>
      <vt:variant>
        <vt:i4>2416</vt:i4>
      </vt:variant>
      <vt:variant>
        <vt:i4>0</vt:i4>
      </vt:variant>
      <vt:variant>
        <vt:i4>5</vt:i4>
      </vt:variant>
      <vt:variant>
        <vt:lpwstr/>
      </vt:variant>
      <vt:variant>
        <vt:lpwstr>_ENREF_25</vt:lpwstr>
      </vt:variant>
      <vt:variant>
        <vt:i4>4194315</vt:i4>
      </vt:variant>
      <vt:variant>
        <vt:i4>2410</vt:i4>
      </vt:variant>
      <vt:variant>
        <vt:i4>0</vt:i4>
      </vt:variant>
      <vt:variant>
        <vt:i4>5</vt:i4>
      </vt:variant>
      <vt:variant>
        <vt:lpwstr/>
      </vt:variant>
      <vt:variant>
        <vt:lpwstr>_ENREF_18</vt:lpwstr>
      </vt:variant>
      <vt:variant>
        <vt:i4>4325387</vt:i4>
      </vt:variant>
      <vt:variant>
        <vt:i4>2404</vt:i4>
      </vt:variant>
      <vt:variant>
        <vt:i4>0</vt:i4>
      </vt:variant>
      <vt:variant>
        <vt:i4>5</vt:i4>
      </vt:variant>
      <vt:variant>
        <vt:lpwstr/>
      </vt:variant>
      <vt:variant>
        <vt:lpwstr>_ENREF_30</vt:lpwstr>
      </vt:variant>
      <vt:variant>
        <vt:i4>4194315</vt:i4>
      </vt:variant>
      <vt:variant>
        <vt:i4>2398</vt:i4>
      </vt:variant>
      <vt:variant>
        <vt:i4>0</vt:i4>
      </vt:variant>
      <vt:variant>
        <vt:i4>5</vt:i4>
      </vt:variant>
      <vt:variant>
        <vt:lpwstr/>
      </vt:variant>
      <vt:variant>
        <vt:lpwstr>_ENREF_15</vt:lpwstr>
      </vt:variant>
      <vt:variant>
        <vt:i4>4390923</vt:i4>
      </vt:variant>
      <vt:variant>
        <vt:i4>2390</vt:i4>
      </vt:variant>
      <vt:variant>
        <vt:i4>0</vt:i4>
      </vt:variant>
      <vt:variant>
        <vt:i4>5</vt:i4>
      </vt:variant>
      <vt:variant>
        <vt:lpwstr/>
      </vt:variant>
      <vt:variant>
        <vt:lpwstr>_ENREF_29</vt:lpwstr>
      </vt:variant>
      <vt:variant>
        <vt:i4>4390923</vt:i4>
      </vt:variant>
      <vt:variant>
        <vt:i4>2384</vt:i4>
      </vt:variant>
      <vt:variant>
        <vt:i4>0</vt:i4>
      </vt:variant>
      <vt:variant>
        <vt:i4>5</vt:i4>
      </vt:variant>
      <vt:variant>
        <vt:lpwstr/>
      </vt:variant>
      <vt:variant>
        <vt:lpwstr>_ENREF_29</vt:lpwstr>
      </vt:variant>
      <vt:variant>
        <vt:i4>4390923</vt:i4>
      </vt:variant>
      <vt:variant>
        <vt:i4>2378</vt:i4>
      </vt:variant>
      <vt:variant>
        <vt:i4>0</vt:i4>
      </vt:variant>
      <vt:variant>
        <vt:i4>5</vt:i4>
      </vt:variant>
      <vt:variant>
        <vt:lpwstr/>
      </vt:variant>
      <vt:variant>
        <vt:lpwstr>_ENREF_29</vt:lpwstr>
      </vt:variant>
      <vt:variant>
        <vt:i4>4390923</vt:i4>
      </vt:variant>
      <vt:variant>
        <vt:i4>2372</vt:i4>
      </vt:variant>
      <vt:variant>
        <vt:i4>0</vt:i4>
      </vt:variant>
      <vt:variant>
        <vt:i4>5</vt:i4>
      </vt:variant>
      <vt:variant>
        <vt:lpwstr/>
      </vt:variant>
      <vt:variant>
        <vt:lpwstr>_ENREF_27</vt:lpwstr>
      </vt:variant>
      <vt:variant>
        <vt:i4>4390923</vt:i4>
      </vt:variant>
      <vt:variant>
        <vt:i4>2364</vt:i4>
      </vt:variant>
      <vt:variant>
        <vt:i4>0</vt:i4>
      </vt:variant>
      <vt:variant>
        <vt:i4>5</vt:i4>
      </vt:variant>
      <vt:variant>
        <vt:lpwstr/>
      </vt:variant>
      <vt:variant>
        <vt:lpwstr>_ENREF_23</vt:lpwstr>
      </vt:variant>
      <vt:variant>
        <vt:i4>4194315</vt:i4>
      </vt:variant>
      <vt:variant>
        <vt:i4>2361</vt:i4>
      </vt:variant>
      <vt:variant>
        <vt:i4>0</vt:i4>
      </vt:variant>
      <vt:variant>
        <vt:i4>5</vt:i4>
      </vt:variant>
      <vt:variant>
        <vt:lpwstr/>
      </vt:variant>
      <vt:variant>
        <vt:lpwstr>_ENREF_13</vt:lpwstr>
      </vt:variant>
      <vt:variant>
        <vt:i4>4194315</vt:i4>
      </vt:variant>
      <vt:variant>
        <vt:i4>2358</vt:i4>
      </vt:variant>
      <vt:variant>
        <vt:i4>0</vt:i4>
      </vt:variant>
      <vt:variant>
        <vt:i4>5</vt:i4>
      </vt:variant>
      <vt:variant>
        <vt:lpwstr/>
      </vt:variant>
      <vt:variant>
        <vt:lpwstr>_ENREF_11</vt:lpwstr>
      </vt:variant>
      <vt:variant>
        <vt:i4>4653067</vt:i4>
      </vt:variant>
      <vt:variant>
        <vt:i4>2355</vt:i4>
      </vt:variant>
      <vt:variant>
        <vt:i4>0</vt:i4>
      </vt:variant>
      <vt:variant>
        <vt:i4>5</vt:i4>
      </vt:variant>
      <vt:variant>
        <vt:lpwstr/>
      </vt:variant>
      <vt:variant>
        <vt:lpwstr>_ENREF_6</vt:lpwstr>
      </vt:variant>
      <vt:variant>
        <vt:i4>4521995</vt:i4>
      </vt:variant>
      <vt:variant>
        <vt:i4>2352</vt:i4>
      </vt:variant>
      <vt:variant>
        <vt:i4>0</vt:i4>
      </vt:variant>
      <vt:variant>
        <vt:i4>5</vt:i4>
      </vt:variant>
      <vt:variant>
        <vt:lpwstr/>
      </vt:variant>
      <vt:variant>
        <vt:lpwstr>_ENREF_4</vt:lpwstr>
      </vt:variant>
      <vt:variant>
        <vt:i4>4194315</vt:i4>
      </vt:variant>
      <vt:variant>
        <vt:i4>2344</vt:i4>
      </vt:variant>
      <vt:variant>
        <vt:i4>0</vt:i4>
      </vt:variant>
      <vt:variant>
        <vt:i4>5</vt:i4>
      </vt:variant>
      <vt:variant>
        <vt:lpwstr/>
      </vt:variant>
      <vt:variant>
        <vt:lpwstr>_ENREF_17</vt:lpwstr>
      </vt:variant>
      <vt:variant>
        <vt:i4>4587531</vt:i4>
      </vt:variant>
      <vt:variant>
        <vt:i4>2338</vt:i4>
      </vt:variant>
      <vt:variant>
        <vt:i4>0</vt:i4>
      </vt:variant>
      <vt:variant>
        <vt:i4>5</vt:i4>
      </vt:variant>
      <vt:variant>
        <vt:lpwstr/>
      </vt:variant>
      <vt:variant>
        <vt:lpwstr>_ENREF_7</vt:lpwstr>
      </vt:variant>
      <vt:variant>
        <vt:i4>4325387</vt:i4>
      </vt:variant>
      <vt:variant>
        <vt:i4>2332</vt:i4>
      </vt:variant>
      <vt:variant>
        <vt:i4>0</vt:i4>
      </vt:variant>
      <vt:variant>
        <vt:i4>5</vt:i4>
      </vt:variant>
      <vt:variant>
        <vt:lpwstr/>
      </vt:variant>
      <vt:variant>
        <vt:lpwstr>_ENREF_31</vt:lpwstr>
      </vt:variant>
      <vt:variant>
        <vt:i4>4784139</vt:i4>
      </vt:variant>
      <vt:variant>
        <vt:i4>2324</vt:i4>
      </vt:variant>
      <vt:variant>
        <vt:i4>0</vt:i4>
      </vt:variant>
      <vt:variant>
        <vt:i4>5</vt:i4>
      </vt:variant>
      <vt:variant>
        <vt:lpwstr/>
      </vt:variant>
      <vt:variant>
        <vt:lpwstr>_ENREF_8</vt:lpwstr>
      </vt:variant>
      <vt:variant>
        <vt:i4>4194315</vt:i4>
      </vt:variant>
      <vt:variant>
        <vt:i4>2316</vt:i4>
      </vt:variant>
      <vt:variant>
        <vt:i4>0</vt:i4>
      </vt:variant>
      <vt:variant>
        <vt:i4>5</vt:i4>
      </vt:variant>
      <vt:variant>
        <vt:lpwstr/>
      </vt:variant>
      <vt:variant>
        <vt:lpwstr>_ENREF_13</vt:lpwstr>
      </vt:variant>
      <vt:variant>
        <vt:i4>4325387</vt:i4>
      </vt:variant>
      <vt:variant>
        <vt:i4>2310</vt:i4>
      </vt:variant>
      <vt:variant>
        <vt:i4>0</vt:i4>
      </vt:variant>
      <vt:variant>
        <vt:i4>5</vt:i4>
      </vt:variant>
      <vt:variant>
        <vt:lpwstr/>
      </vt:variant>
      <vt:variant>
        <vt:lpwstr>_ENREF_33</vt:lpwstr>
      </vt:variant>
      <vt:variant>
        <vt:i4>4194315</vt:i4>
      </vt:variant>
      <vt:variant>
        <vt:i4>2304</vt:i4>
      </vt:variant>
      <vt:variant>
        <vt:i4>0</vt:i4>
      </vt:variant>
      <vt:variant>
        <vt:i4>5</vt:i4>
      </vt:variant>
      <vt:variant>
        <vt:lpwstr/>
      </vt:variant>
      <vt:variant>
        <vt:lpwstr>_ENREF_11</vt:lpwstr>
      </vt:variant>
      <vt:variant>
        <vt:i4>4194315</vt:i4>
      </vt:variant>
      <vt:variant>
        <vt:i4>2301</vt:i4>
      </vt:variant>
      <vt:variant>
        <vt:i4>0</vt:i4>
      </vt:variant>
      <vt:variant>
        <vt:i4>5</vt:i4>
      </vt:variant>
      <vt:variant>
        <vt:lpwstr/>
      </vt:variant>
      <vt:variant>
        <vt:lpwstr>_ENREF_10</vt:lpwstr>
      </vt:variant>
      <vt:variant>
        <vt:i4>4325387</vt:i4>
      </vt:variant>
      <vt:variant>
        <vt:i4>2293</vt:i4>
      </vt:variant>
      <vt:variant>
        <vt:i4>0</vt:i4>
      </vt:variant>
      <vt:variant>
        <vt:i4>5</vt:i4>
      </vt:variant>
      <vt:variant>
        <vt:lpwstr/>
      </vt:variant>
      <vt:variant>
        <vt:lpwstr>_ENREF_32</vt:lpwstr>
      </vt:variant>
      <vt:variant>
        <vt:i4>4325387</vt:i4>
      </vt:variant>
      <vt:variant>
        <vt:i4>2290</vt:i4>
      </vt:variant>
      <vt:variant>
        <vt:i4>0</vt:i4>
      </vt:variant>
      <vt:variant>
        <vt:i4>5</vt:i4>
      </vt:variant>
      <vt:variant>
        <vt:lpwstr/>
      </vt:variant>
      <vt:variant>
        <vt:lpwstr>_ENREF_31</vt:lpwstr>
      </vt:variant>
      <vt:variant>
        <vt:i4>4194315</vt:i4>
      </vt:variant>
      <vt:variant>
        <vt:i4>2287</vt:i4>
      </vt:variant>
      <vt:variant>
        <vt:i4>0</vt:i4>
      </vt:variant>
      <vt:variant>
        <vt:i4>5</vt:i4>
      </vt:variant>
      <vt:variant>
        <vt:lpwstr/>
      </vt:variant>
      <vt:variant>
        <vt:lpwstr>_ENREF_18</vt:lpwstr>
      </vt:variant>
      <vt:variant>
        <vt:i4>4653067</vt:i4>
      </vt:variant>
      <vt:variant>
        <vt:i4>2284</vt:i4>
      </vt:variant>
      <vt:variant>
        <vt:i4>0</vt:i4>
      </vt:variant>
      <vt:variant>
        <vt:i4>5</vt:i4>
      </vt:variant>
      <vt:variant>
        <vt:lpwstr/>
      </vt:variant>
      <vt:variant>
        <vt:lpwstr>_ENREF_6</vt:lpwstr>
      </vt:variant>
      <vt:variant>
        <vt:i4>4521995</vt:i4>
      </vt:variant>
      <vt:variant>
        <vt:i4>2281</vt:i4>
      </vt:variant>
      <vt:variant>
        <vt:i4>0</vt:i4>
      </vt:variant>
      <vt:variant>
        <vt:i4>5</vt:i4>
      </vt:variant>
      <vt:variant>
        <vt:lpwstr/>
      </vt:variant>
      <vt:variant>
        <vt:lpwstr>_ENREF_4</vt:lpwstr>
      </vt:variant>
      <vt:variant>
        <vt:i4>4325387</vt:i4>
      </vt:variant>
      <vt:variant>
        <vt:i4>2273</vt:i4>
      </vt:variant>
      <vt:variant>
        <vt:i4>0</vt:i4>
      </vt:variant>
      <vt:variant>
        <vt:i4>5</vt:i4>
      </vt:variant>
      <vt:variant>
        <vt:lpwstr/>
      </vt:variant>
      <vt:variant>
        <vt:lpwstr>_ENREF_30</vt:lpwstr>
      </vt:variant>
      <vt:variant>
        <vt:i4>4194315</vt:i4>
      </vt:variant>
      <vt:variant>
        <vt:i4>2264</vt:i4>
      </vt:variant>
      <vt:variant>
        <vt:i4>0</vt:i4>
      </vt:variant>
      <vt:variant>
        <vt:i4>5</vt:i4>
      </vt:variant>
      <vt:variant>
        <vt:lpwstr/>
      </vt:variant>
      <vt:variant>
        <vt:lpwstr>_ENREF_19</vt:lpwstr>
      </vt:variant>
      <vt:variant>
        <vt:i4>4390923</vt:i4>
      </vt:variant>
      <vt:variant>
        <vt:i4>2258</vt:i4>
      </vt:variant>
      <vt:variant>
        <vt:i4>0</vt:i4>
      </vt:variant>
      <vt:variant>
        <vt:i4>5</vt:i4>
      </vt:variant>
      <vt:variant>
        <vt:lpwstr/>
      </vt:variant>
      <vt:variant>
        <vt:lpwstr>_ENREF_26</vt:lpwstr>
      </vt:variant>
      <vt:variant>
        <vt:i4>4194315</vt:i4>
      </vt:variant>
      <vt:variant>
        <vt:i4>2255</vt:i4>
      </vt:variant>
      <vt:variant>
        <vt:i4>0</vt:i4>
      </vt:variant>
      <vt:variant>
        <vt:i4>5</vt:i4>
      </vt:variant>
      <vt:variant>
        <vt:lpwstr/>
      </vt:variant>
      <vt:variant>
        <vt:lpwstr>_ENREF_16</vt:lpwstr>
      </vt:variant>
      <vt:variant>
        <vt:i4>4325387</vt:i4>
      </vt:variant>
      <vt:variant>
        <vt:i4>2249</vt:i4>
      </vt:variant>
      <vt:variant>
        <vt:i4>0</vt:i4>
      </vt:variant>
      <vt:variant>
        <vt:i4>5</vt:i4>
      </vt:variant>
      <vt:variant>
        <vt:lpwstr/>
      </vt:variant>
      <vt:variant>
        <vt:lpwstr>_ENREF_31</vt:lpwstr>
      </vt:variant>
      <vt:variant>
        <vt:i4>4390923</vt:i4>
      </vt:variant>
      <vt:variant>
        <vt:i4>2246</vt:i4>
      </vt:variant>
      <vt:variant>
        <vt:i4>0</vt:i4>
      </vt:variant>
      <vt:variant>
        <vt:i4>5</vt:i4>
      </vt:variant>
      <vt:variant>
        <vt:lpwstr/>
      </vt:variant>
      <vt:variant>
        <vt:lpwstr>_ENREF_29</vt:lpwstr>
      </vt:variant>
      <vt:variant>
        <vt:i4>4325387</vt:i4>
      </vt:variant>
      <vt:variant>
        <vt:i4>2238</vt:i4>
      </vt:variant>
      <vt:variant>
        <vt:i4>0</vt:i4>
      </vt:variant>
      <vt:variant>
        <vt:i4>5</vt:i4>
      </vt:variant>
      <vt:variant>
        <vt:lpwstr/>
      </vt:variant>
      <vt:variant>
        <vt:lpwstr>_ENREF_30</vt:lpwstr>
      </vt:variant>
      <vt:variant>
        <vt:i4>4194315</vt:i4>
      </vt:variant>
      <vt:variant>
        <vt:i4>2232</vt:i4>
      </vt:variant>
      <vt:variant>
        <vt:i4>0</vt:i4>
      </vt:variant>
      <vt:variant>
        <vt:i4>5</vt:i4>
      </vt:variant>
      <vt:variant>
        <vt:lpwstr/>
      </vt:variant>
      <vt:variant>
        <vt:lpwstr>_ENREF_12</vt:lpwstr>
      </vt:variant>
      <vt:variant>
        <vt:i4>4194315</vt:i4>
      </vt:variant>
      <vt:variant>
        <vt:i4>2226</vt:i4>
      </vt:variant>
      <vt:variant>
        <vt:i4>0</vt:i4>
      </vt:variant>
      <vt:variant>
        <vt:i4>5</vt:i4>
      </vt:variant>
      <vt:variant>
        <vt:lpwstr/>
      </vt:variant>
      <vt:variant>
        <vt:lpwstr>_ENREF_13</vt:lpwstr>
      </vt:variant>
      <vt:variant>
        <vt:i4>4325387</vt:i4>
      </vt:variant>
      <vt:variant>
        <vt:i4>2220</vt:i4>
      </vt:variant>
      <vt:variant>
        <vt:i4>0</vt:i4>
      </vt:variant>
      <vt:variant>
        <vt:i4>5</vt:i4>
      </vt:variant>
      <vt:variant>
        <vt:lpwstr/>
      </vt:variant>
      <vt:variant>
        <vt:lpwstr>_ENREF_31</vt:lpwstr>
      </vt:variant>
      <vt:variant>
        <vt:i4>4390923</vt:i4>
      </vt:variant>
      <vt:variant>
        <vt:i4>2217</vt:i4>
      </vt:variant>
      <vt:variant>
        <vt:i4>0</vt:i4>
      </vt:variant>
      <vt:variant>
        <vt:i4>5</vt:i4>
      </vt:variant>
      <vt:variant>
        <vt:lpwstr/>
      </vt:variant>
      <vt:variant>
        <vt:lpwstr>_ENREF_27</vt:lpwstr>
      </vt:variant>
      <vt:variant>
        <vt:i4>4390923</vt:i4>
      </vt:variant>
      <vt:variant>
        <vt:i4>2214</vt:i4>
      </vt:variant>
      <vt:variant>
        <vt:i4>0</vt:i4>
      </vt:variant>
      <vt:variant>
        <vt:i4>5</vt:i4>
      </vt:variant>
      <vt:variant>
        <vt:lpwstr/>
      </vt:variant>
      <vt:variant>
        <vt:lpwstr>_ENREF_23</vt:lpwstr>
      </vt:variant>
      <vt:variant>
        <vt:i4>4194315</vt:i4>
      </vt:variant>
      <vt:variant>
        <vt:i4>2211</vt:i4>
      </vt:variant>
      <vt:variant>
        <vt:i4>0</vt:i4>
      </vt:variant>
      <vt:variant>
        <vt:i4>5</vt:i4>
      </vt:variant>
      <vt:variant>
        <vt:lpwstr/>
      </vt:variant>
      <vt:variant>
        <vt:lpwstr>_ENREF_14</vt:lpwstr>
      </vt:variant>
      <vt:variant>
        <vt:i4>4521995</vt:i4>
      </vt:variant>
      <vt:variant>
        <vt:i4>2208</vt:i4>
      </vt:variant>
      <vt:variant>
        <vt:i4>0</vt:i4>
      </vt:variant>
      <vt:variant>
        <vt:i4>5</vt:i4>
      </vt:variant>
      <vt:variant>
        <vt:lpwstr/>
      </vt:variant>
      <vt:variant>
        <vt:lpwstr>_ENREF_4</vt:lpwstr>
      </vt:variant>
      <vt:variant>
        <vt:i4>4325387</vt:i4>
      </vt:variant>
      <vt:variant>
        <vt:i4>2200</vt:i4>
      </vt:variant>
      <vt:variant>
        <vt:i4>0</vt:i4>
      </vt:variant>
      <vt:variant>
        <vt:i4>5</vt:i4>
      </vt:variant>
      <vt:variant>
        <vt:lpwstr/>
      </vt:variant>
      <vt:variant>
        <vt:lpwstr>_ENREF_31</vt:lpwstr>
      </vt:variant>
      <vt:variant>
        <vt:i4>4390923</vt:i4>
      </vt:variant>
      <vt:variant>
        <vt:i4>2197</vt:i4>
      </vt:variant>
      <vt:variant>
        <vt:i4>0</vt:i4>
      </vt:variant>
      <vt:variant>
        <vt:i4>5</vt:i4>
      </vt:variant>
      <vt:variant>
        <vt:lpwstr/>
      </vt:variant>
      <vt:variant>
        <vt:lpwstr>_ENREF_23</vt:lpwstr>
      </vt:variant>
      <vt:variant>
        <vt:i4>4587531</vt:i4>
      </vt:variant>
      <vt:variant>
        <vt:i4>2189</vt:i4>
      </vt:variant>
      <vt:variant>
        <vt:i4>0</vt:i4>
      </vt:variant>
      <vt:variant>
        <vt:i4>5</vt:i4>
      </vt:variant>
      <vt:variant>
        <vt:lpwstr/>
      </vt:variant>
      <vt:variant>
        <vt:lpwstr>_ENREF_7</vt:lpwstr>
      </vt:variant>
      <vt:variant>
        <vt:i4>4653067</vt:i4>
      </vt:variant>
      <vt:variant>
        <vt:i4>2186</vt:i4>
      </vt:variant>
      <vt:variant>
        <vt:i4>0</vt:i4>
      </vt:variant>
      <vt:variant>
        <vt:i4>5</vt:i4>
      </vt:variant>
      <vt:variant>
        <vt:lpwstr/>
      </vt:variant>
      <vt:variant>
        <vt:lpwstr>_ENREF_6</vt:lpwstr>
      </vt:variant>
      <vt:variant>
        <vt:i4>4194315</vt:i4>
      </vt:variant>
      <vt:variant>
        <vt:i4>2178</vt:i4>
      </vt:variant>
      <vt:variant>
        <vt:i4>0</vt:i4>
      </vt:variant>
      <vt:variant>
        <vt:i4>5</vt:i4>
      </vt:variant>
      <vt:variant>
        <vt:lpwstr/>
      </vt:variant>
      <vt:variant>
        <vt:lpwstr>_ENREF_19</vt:lpwstr>
      </vt:variant>
      <vt:variant>
        <vt:i4>4390923</vt:i4>
      </vt:variant>
      <vt:variant>
        <vt:i4>2172</vt:i4>
      </vt:variant>
      <vt:variant>
        <vt:i4>0</vt:i4>
      </vt:variant>
      <vt:variant>
        <vt:i4>5</vt:i4>
      </vt:variant>
      <vt:variant>
        <vt:lpwstr/>
      </vt:variant>
      <vt:variant>
        <vt:lpwstr>_ENREF_29</vt:lpwstr>
      </vt:variant>
      <vt:variant>
        <vt:i4>4390923</vt:i4>
      </vt:variant>
      <vt:variant>
        <vt:i4>2169</vt:i4>
      </vt:variant>
      <vt:variant>
        <vt:i4>0</vt:i4>
      </vt:variant>
      <vt:variant>
        <vt:i4>5</vt:i4>
      </vt:variant>
      <vt:variant>
        <vt:lpwstr/>
      </vt:variant>
      <vt:variant>
        <vt:lpwstr>_ENREF_21</vt:lpwstr>
      </vt:variant>
      <vt:variant>
        <vt:i4>4325387</vt:i4>
      </vt:variant>
      <vt:variant>
        <vt:i4>2161</vt:i4>
      </vt:variant>
      <vt:variant>
        <vt:i4>0</vt:i4>
      </vt:variant>
      <vt:variant>
        <vt:i4>5</vt:i4>
      </vt:variant>
      <vt:variant>
        <vt:lpwstr/>
      </vt:variant>
      <vt:variant>
        <vt:lpwstr>_ENREF_34</vt:lpwstr>
      </vt:variant>
      <vt:variant>
        <vt:i4>4325387</vt:i4>
      </vt:variant>
      <vt:variant>
        <vt:i4>2158</vt:i4>
      </vt:variant>
      <vt:variant>
        <vt:i4>0</vt:i4>
      </vt:variant>
      <vt:variant>
        <vt:i4>5</vt:i4>
      </vt:variant>
      <vt:variant>
        <vt:lpwstr/>
      </vt:variant>
      <vt:variant>
        <vt:lpwstr>_ENREF_33</vt:lpwstr>
      </vt:variant>
      <vt:variant>
        <vt:i4>4325387</vt:i4>
      </vt:variant>
      <vt:variant>
        <vt:i4>2155</vt:i4>
      </vt:variant>
      <vt:variant>
        <vt:i4>0</vt:i4>
      </vt:variant>
      <vt:variant>
        <vt:i4>5</vt:i4>
      </vt:variant>
      <vt:variant>
        <vt:lpwstr/>
      </vt:variant>
      <vt:variant>
        <vt:lpwstr>_ENREF_31</vt:lpwstr>
      </vt:variant>
      <vt:variant>
        <vt:i4>4587531</vt:i4>
      </vt:variant>
      <vt:variant>
        <vt:i4>2147</vt:i4>
      </vt:variant>
      <vt:variant>
        <vt:i4>0</vt:i4>
      </vt:variant>
      <vt:variant>
        <vt:i4>5</vt:i4>
      </vt:variant>
      <vt:variant>
        <vt:lpwstr/>
      </vt:variant>
      <vt:variant>
        <vt:lpwstr>_ENREF_7</vt:lpwstr>
      </vt:variant>
      <vt:variant>
        <vt:i4>4653067</vt:i4>
      </vt:variant>
      <vt:variant>
        <vt:i4>2144</vt:i4>
      </vt:variant>
      <vt:variant>
        <vt:i4>0</vt:i4>
      </vt:variant>
      <vt:variant>
        <vt:i4>5</vt:i4>
      </vt:variant>
      <vt:variant>
        <vt:lpwstr/>
      </vt:variant>
      <vt:variant>
        <vt:lpwstr>_ENREF_6</vt:lpwstr>
      </vt:variant>
      <vt:variant>
        <vt:i4>4521995</vt:i4>
      </vt:variant>
      <vt:variant>
        <vt:i4>2141</vt:i4>
      </vt:variant>
      <vt:variant>
        <vt:i4>0</vt:i4>
      </vt:variant>
      <vt:variant>
        <vt:i4>5</vt:i4>
      </vt:variant>
      <vt:variant>
        <vt:lpwstr/>
      </vt:variant>
      <vt:variant>
        <vt:lpwstr>_ENREF_4</vt:lpwstr>
      </vt:variant>
      <vt:variant>
        <vt:i4>4194315</vt:i4>
      </vt:variant>
      <vt:variant>
        <vt:i4>2133</vt:i4>
      </vt:variant>
      <vt:variant>
        <vt:i4>0</vt:i4>
      </vt:variant>
      <vt:variant>
        <vt:i4>5</vt:i4>
      </vt:variant>
      <vt:variant>
        <vt:lpwstr/>
      </vt:variant>
      <vt:variant>
        <vt:lpwstr>_ENREF_14</vt:lpwstr>
      </vt:variant>
      <vt:variant>
        <vt:i4>4587531</vt:i4>
      </vt:variant>
      <vt:variant>
        <vt:i4>2127</vt:i4>
      </vt:variant>
      <vt:variant>
        <vt:i4>0</vt:i4>
      </vt:variant>
      <vt:variant>
        <vt:i4>5</vt:i4>
      </vt:variant>
      <vt:variant>
        <vt:lpwstr/>
      </vt:variant>
      <vt:variant>
        <vt:lpwstr>_ENREF_7</vt:lpwstr>
      </vt:variant>
      <vt:variant>
        <vt:i4>8061035</vt:i4>
      </vt:variant>
      <vt:variant>
        <vt:i4>2118</vt:i4>
      </vt:variant>
      <vt:variant>
        <vt:i4>0</vt:i4>
      </vt:variant>
      <vt:variant>
        <vt:i4>5</vt:i4>
      </vt:variant>
      <vt:variant>
        <vt:lpwstr>http://www.cdc.gov/niosh/docs/2011-160/</vt:lpwstr>
      </vt:variant>
      <vt:variant>
        <vt:lpwstr/>
      </vt:variant>
      <vt:variant>
        <vt:i4>1376322</vt:i4>
      </vt:variant>
      <vt:variant>
        <vt:i4>2115</vt:i4>
      </vt:variant>
      <vt:variant>
        <vt:i4>0</vt:i4>
      </vt:variant>
      <vt:variant>
        <vt:i4>5</vt:i4>
      </vt:variant>
      <vt:variant>
        <vt:lpwstr>http://www.aist-riss.jp/main/modules/product/nano_rad.html?ml_lang=en</vt:lpwstr>
      </vt:variant>
      <vt:variant>
        <vt:lpwstr/>
      </vt:variant>
      <vt:variant>
        <vt:i4>1376322</vt:i4>
      </vt:variant>
      <vt:variant>
        <vt:i4>2112</vt:i4>
      </vt:variant>
      <vt:variant>
        <vt:i4>0</vt:i4>
      </vt:variant>
      <vt:variant>
        <vt:i4>5</vt:i4>
      </vt:variant>
      <vt:variant>
        <vt:lpwstr>http://www.aist-riss.jp/main/modules/product/nano_rad.html?ml_lang=en</vt:lpwstr>
      </vt:variant>
      <vt:variant>
        <vt:lpwstr/>
      </vt:variant>
      <vt:variant>
        <vt:i4>2621558</vt:i4>
      </vt:variant>
      <vt:variant>
        <vt:i4>2109</vt:i4>
      </vt:variant>
      <vt:variant>
        <vt:i4>0</vt:i4>
      </vt:variant>
      <vt:variant>
        <vt:i4>5</vt:i4>
      </vt:variant>
      <vt:variant>
        <vt:lpwstr>http://www.cdc.gov/niosh/docket/review/docket161a/</vt:lpwstr>
      </vt:variant>
      <vt:variant>
        <vt:lpwstr/>
      </vt:variant>
      <vt:variant>
        <vt:i4>1507421</vt:i4>
      </vt:variant>
      <vt:variant>
        <vt:i4>2106</vt:i4>
      </vt:variant>
      <vt:variant>
        <vt:i4>0</vt:i4>
      </vt:variant>
      <vt:variant>
        <vt:i4>5</vt:i4>
      </vt:variant>
      <vt:variant>
        <vt:lpwstr>http://www.hsis.safeworkaustralia.gov.au/</vt:lpwstr>
      </vt:variant>
      <vt:variant>
        <vt:lpwstr/>
      </vt:variant>
      <vt:variant>
        <vt:i4>6750296</vt:i4>
      </vt:variant>
      <vt:variant>
        <vt:i4>2103</vt:i4>
      </vt:variant>
      <vt:variant>
        <vt:i4>0</vt:i4>
      </vt:variant>
      <vt:variant>
        <vt:i4>5</vt:i4>
      </vt:variant>
      <vt:variant>
        <vt:lpwstr>http://www.oecd.org/dataoecd/15/60/43289645.pdf]</vt:lpwstr>
      </vt:variant>
      <vt:variant>
        <vt:lpwstr/>
      </vt:variant>
      <vt:variant>
        <vt:i4>3604560</vt:i4>
      </vt:variant>
      <vt:variant>
        <vt:i4>2100</vt:i4>
      </vt:variant>
      <vt:variant>
        <vt:i4>0</vt:i4>
      </vt:variant>
      <vt:variant>
        <vt:i4>5</vt:i4>
      </vt:variant>
      <vt:variant>
        <vt:lpwstr>http://www.perkinelmer.com/CMSResources/Images/44-74519WHT_MercedesGPPetronasRacing.pdf</vt:lpwstr>
      </vt:variant>
      <vt:variant>
        <vt:lpwstr/>
      </vt:variant>
      <vt:variant>
        <vt:i4>6619167</vt:i4>
      </vt:variant>
      <vt:variant>
        <vt:i4>2097</vt:i4>
      </vt:variant>
      <vt:variant>
        <vt:i4>0</vt:i4>
      </vt:variant>
      <vt:variant>
        <vt:i4>5</vt:i4>
      </vt:variant>
      <vt:variant>
        <vt:lpwstr>http://en.wikipedia.org/w/index.php?title=Composite_material&amp;oldid=477530452</vt:lpwstr>
      </vt:variant>
      <vt:variant>
        <vt:lpwstr/>
      </vt:variant>
      <vt:variant>
        <vt:i4>4390923</vt:i4>
      </vt:variant>
      <vt:variant>
        <vt:i4>2091</vt:i4>
      </vt:variant>
      <vt:variant>
        <vt:i4>0</vt:i4>
      </vt:variant>
      <vt:variant>
        <vt:i4>5</vt:i4>
      </vt:variant>
      <vt:variant>
        <vt:lpwstr/>
      </vt:variant>
      <vt:variant>
        <vt:lpwstr>_ENREF_25</vt:lpwstr>
      </vt:variant>
      <vt:variant>
        <vt:i4>4194315</vt:i4>
      </vt:variant>
      <vt:variant>
        <vt:i4>2085</vt:i4>
      </vt:variant>
      <vt:variant>
        <vt:i4>0</vt:i4>
      </vt:variant>
      <vt:variant>
        <vt:i4>5</vt:i4>
      </vt:variant>
      <vt:variant>
        <vt:lpwstr/>
      </vt:variant>
      <vt:variant>
        <vt:lpwstr>_ENREF_13</vt:lpwstr>
      </vt:variant>
      <vt:variant>
        <vt:i4>4194315</vt:i4>
      </vt:variant>
      <vt:variant>
        <vt:i4>2082</vt:i4>
      </vt:variant>
      <vt:variant>
        <vt:i4>0</vt:i4>
      </vt:variant>
      <vt:variant>
        <vt:i4>5</vt:i4>
      </vt:variant>
      <vt:variant>
        <vt:lpwstr/>
      </vt:variant>
      <vt:variant>
        <vt:lpwstr>_ENREF_1</vt:lpwstr>
      </vt:variant>
      <vt:variant>
        <vt:i4>4194315</vt:i4>
      </vt:variant>
      <vt:variant>
        <vt:i4>2074</vt:i4>
      </vt:variant>
      <vt:variant>
        <vt:i4>0</vt:i4>
      </vt:variant>
      <vt:variant>
        <vt:i4>5</vt:i4>
      </vt:variant>
      <vt:variant>
        <vt:lpwstr/>
      </vt:variant>
      <vt:variant>
        <vt:lpwstr>_ENREF_19</vt:lpwstr>
      </vt:variant>
      <vt:variant>
        <vt:i4>4194315</vt:i4>
      </vt:variant>
      <vt:variant>
        <vt:i4>2068</vt:i4>
      </vt:variant>
      <vt:variant>
        <vt:i4>0</vt:i4>
      </vt:variant>
      <vt:variant>
        <vt:i4>5</vt:i4>
      </vt:variant>
      <vt:variant>
        <vt:lpwstr/>
      </vt:variant>
      <vt:variant>
        <vt:lpwstr>_ENREF_14</vt:lpwstr>
      </vt:variant>
      <vt:variant>
        <vt:i4>4194315</vt:i4>
      </vt:variant>
      <vt:variant>
        <vt:i4>2062</vt:i4>
      </vt:variant>
      <vt:variant>
        <vt:i4>0</vt:i4>
      </vt:variant>
      <vt:variant>
        <vt:i4>5</vt:i4>
      </vt:variant>
      <vt:variant>
        <vt:lpwstr/>
      </vt:variant>
      <vt:variant>
        <vt:lpwstr>_ENREF_14</vt:lpwstr>
      </vt:variant>
      <vt:variant>
        <vt:i4>4718603</vt:i4>
      </vt:variant>
      <vt:variant>
        <vt:i4>2056</vt:i4>
      </vt:variant>
      <vt:variant>
        <vt:i4>0</vt:i4>
      </vt:variant>
      <vt:variant>
        <vt:i4>5</vt:i4>
      </vt:variant>
      <vt:variant>
        <vt:lpwstr/>
      </vt:variant>
      <vt:variant>
        <vt:lpwstr>_ENREF_92</vt:lpwstr>
      </vt:variant>
      <vt:variant>
        <vt:i4>4718603</vt:i4>
      </vt:variant>
      <vt:variant>
        <vt:i4>2050</vt:i4>
      </vt:variant>
      <vt:variant>
        <vt:i4>0</vt:i4>
      </vt:variant>
      <vt:variant>
        <vt:i4>5</vt:i4>
      </vt:variant>
      <vt:variant>
        <vt:lpwstr/>
      </vt:variant>
      <vt:variant>
        <vt:lpwstr>_ENREF_91</vt:lpwstr>
      </vt:variant>
      <vt:variant>
        <vt:i4>4718603</vt:i4>
      </vt:variant>
      <vt:variant>
        <vt:i4>2044</vt:i4>
      </vt:variant>
      <vt:variant>
        <vt:i4>0</vt:i4>
      </vt:variant>
      <vt:variant>
        <vt:i4>5</vt:i4>
      </vt:variant>
      <vt:variant>
        <vt:lpwstr/>
      </vt:variant>
      <vt:variant>
        <vt:lpwstr>_ENREF_90</vt:lpwstr>
      </vt:variant>
      <vt:variant>
        <vt:i4>4784139</vt:i4>
      </vt:variant>
      <vt:variant>
        <vt:i4>2038</vt:i4>
      </vt:variant>
      <vt:variant>
        <vt:i4>0</vt:i4>
      </vt:variant>
      <vt:variant>
        <vt:i4>5</vt:i4>
      </vt:variant>
      <vt:variant>
        <vt:lpwstr/>
      </vt:variant>
      <vt:variant>
        <vt:lpwstr>_ENREF_89</vt:lpwstr>
      </vt:variant>
      <vt:variant>
        <vt:i4>4194315</vt:i4>
      </vt:variant>
      <vt:variant>
        <vt:i4>2032</vt:i4>
      </vt:variant>
      <vt:variant>
        <vt:i4>0</vt:i4>
      </vt:variant>
      <vt:variant>
        <vt:i4>5</vt:i4>
      </vt:variant>
      <vt:variant>
        <vt:lpwstr/>
      </vt:variant>
      <vt:variant>
        <vt:lpwstr>_ENREF_19</vt:lpwstr>
      </vt:variant>
      <vt:variant>
        <vt:i4>4194315</vt:i4>
      </vt:variant>
      <vt:variant>
        <vt:i4>2026</vt:i4>
      </vt:variant>
      <vt:variant>
        <vt:i4>0</vt:i4>
      </vt:variant>
      <vt:variant>
        <vt:i4>5</vt:i4>
      </vt:variant>
      <vt:variant>
        <vt:lpwstr/>
      </vt:variant>
      <vt:variant>
        <vt:lpwstr>_ENREF_18</vt:lpwstr>
      </vt:variant>
      <vt:variant>
        <vt:i4>4521995</vt:i4>
      </vt:variant>
      <vt:variant>
        <vt:i4>2020</vt:i4>
      </vt:variant>
      <vt:variant>
        <vt:i4>0</vt:i4>
      </vt:variant>
      <vt:variant>
        <vt:i4>5</vt:i4>
      </vt:variant>
      <vt:variant>
        <vt:lpwstr/>
      </vt:variant>
      <vt:variant>
        <vt:lpwstr>_ENREF_4</vt:lpwstr>
      </vt:variant>
      <vt:variant>
        <vt:i4>4194315</vt:i4>
      </vt:variant>
      <vt:variant>
        <vt:i4>2014</vt:i4>
      </vt:variant>
      <vt:variant>
        <vt:i4>0</vt:i4>
      </vt:variant>
      <vt:variant>
        <vt:i4>5</vt:i4>
      </vt:variant>
      <vt:variant>
        <vt:lpwstr/>
      </vt:variant>
      <vt:variant>
        <vt:lpwstr>_ENREF_19</vt:lpwstr>
      </vt:variant>
      <vt:variant>
        <vt:i4>4521995</vt:i4>
      </vt:variant>
      <vt:variant>
        <vt:i4>2008</vt:i4>
      </vt:variant>
      <vt:variant>
        <vt:i4>0</vt:i4>
      </vt:variant>
      <vt:variant>
        <vt:i4>5</vt:i4>
      </vt:variant>
      <vt:variant>
        <vt:lpwstr/>
      </vt:variant>
      <vt:variant>
        <vt:lpwstr>_ENREF_4</vt:lpwstr>
      </vt:variant>
      <vt:variant>
        <vt:i4>4784139</vt:i4>
      </vt:variant>
      <vt:variant>
        <vt:i4>1999</vt:i4>
      </vt:variant>
      <vt:variant>
        <vt:i4>0</vt:i4>
      </vt:variant>
      <vt:variant>
        <vt:i4>5</vt:i4>
      </vt:variant>
      <vt:variant>
        <vt:lpwstr/>
      </vt:variant>
      <vt:variant>
        <vt:lpwstr>_ENREF_88</vt:lpwstr>
      </vt:variant>
      <vt:variant>
        <vt:i4>4784139</vt:i4>
      </vt:variant>
      <vt:variant>
        <vt:i4>1993</vt:i4>
      </vt:variant>
      <vt:variant>
        <vt:i4>0</vt:i4>
      </vt:variant>
      <vt:variant>
        <vt:i4>5</vt:i4>
      </vt:variant>
      <vt:variant>
        <vt:lpwstr/>
      </vt:variant>
      <vt:variant>
        <vt:lpwstr>_ENREF_88</vt:lpwstr>
      </vt:variant>
      <vt:variant>
        <vt:i4>4784139</vt:i4>
      </vt:variant>
      <vt:variant>
        <vt:i4>1987</vt:i4>
      </vt:variant>
      <vt:variant>
        <vt:i4>0</vt:i4>
      </vt:variant>
      <vt:variant>
        <vt:i4>5</vt:i4>
      </vt:variant>
      <vt:variant>
        <vt:lpwstr/>
      </vt:variant>
      <vt:variant>
        <vt:lpwstr>_ENREF_84</vt:lpwstr>
      </vt:variant>
      <vt:variant>
        <vt:i4>4784139</vt:i4>
      </vt:variant>
      <vt:variant>
        <vt:i4>1981</vt:i4>
      </vt:variant>
      <vt:variant>
        <vt:i4>0</vt:i4>
      </vt:variant>
      <vt:variant>
        <vt:i4>5</vt:i4>
      </vt:variant>
      <vt:variant>
        <vt:lpwstr/>
      </vt:variant>
      <vt:variant>
        <vt:lpwstr>_ENREF_84</vt:lpwstr>
      </vt:variant>
      <vt:variant>
        <vt:i4>4784139</vt:i4>
      </vt:variant>
      <vt:variant>
        <vt:i4>1975</vt:i4>
      </vt:variant>
      <vt:variant>
        <vt:i4>0</vt:i4>
      </vt:variant>
      <vt:variant>
        <vt:i4>5</vt:i4>
      </vt:variant>
      <vt:variant>
        <vt:lpwstr/>
      </vt:variant>
      <vt:variant>
        <vt:lpwstr>_ENREF_87</vt:lpwstr>
      </vt:variant>
      <vt:variant>
        <vt:i4>4784139</vt:i4>
      </vt:variant>
      <vt:variant>
        <vt:i4>1972</vt:i4>
      </vt:variant>
      <vt:variant>
        <vt:i4>0</vt:i4>
      </vt:variant>
      <vt:variant>
        <vt:i4>5</vt:i4>
      </vt:variant>
      <vt:variant>
        <vt:lpwstr/>
      </vt:variant>
      <vt:variant>
        <vt:lpwstr>_ENREF_86</vt:lpwstr>
      </vt:variant>
      <vt:variant>
        <vt:i4>4784139</vt:i4>
      </vt:variant>
      <vt:variant>
        <vt:i4>1964</vt:i4>
      </vt:variant>
      <vt:variant>
        <vt:i4>0</vt:i4>
      </vt:variant>
      <vt:variant>
        <vt:i4>5</vt:i4>
      </vt:variant>
      <vt:variant>
        <vt:lpwstr/>
      </vt:variant>
      <vt:variant>
        <vt:lpwstr>_ENREF_82</vt:lpwstr>
      </vt:variant>
      <vt:variant>
        <vt:i4>4784139</vt:i4>
      </vt:variant>
      <vt:variant>
        <vt:i4>1958</vt:i4>
      </vt:variant>
      <vt:variant>
        <vt:i4>0</vt:i4>
      </vt:variant>
      <vt:variant>
        <vt:i4>5</vt:i4>
      </vt:variant>
      <vt:variant>
        <vt:lpwstr/>
      </vt:variant>
      <vt:variant>
        <vt:lpwstr>_ENREF_83</vt:lpwstr>
      </vt:variant>
      <vt:variant>
        <vt:i4>4784139</vt:i4>
      </vt:variant>
      <vt:variant>
        <vt:i4>1952</vt:i4>
      </vt:variant>
      <vt:variant>
        <vt:i4>0</vt:i4>
      </vt:variant>
      <vt:variant>
        <vt:i4>5</vt:i4>
      </vt:variant>
      <vt:variant>
        <vt:lpwstr/>
      </vt:variant>
      <vt:variant>
        <vt:lpwstr>_ENREF_85</vt:lpwstr>
      </vt:variant>
      <vt:variant>
        <vt:i4>4784139</vt:i4>
      </vt:variant>
      <vt:variant>
        <vt:i4>1946</vt:i4>
      </vt:variant>
      <vt:variant>
        <vt:i4>0</vt:i4>
      </vt:variant>
      <vt:variant>
        <vt:i4>5</vt:i4>
      </vt:variant>
      <vt:variant>
        <vt:lpwstr/>
      </vt:variant>
      <vt:variant>
        <vt:lpwstr>_ENREF_84</vt:lpwstr>
      </vt:variant>
      <vt:variant>
        <vt:i4>4784139</vt:i4>
      </vt:variant>
      <vt:variant>
        <vt:i4>1940</vt:i4>
      </vt:variant>
      <vt:variant>
        <vt:i4>0</vt:i4>
      </vt:variant>
      <vt:variant>
        <vt:i4>5</vt:i4>
      </vt:variant>
      <vt:variant>
        <vt:lpwstr/>
      </vt:variant>
      <vt:variant>
        <vt:lpwstr>_ENREF_84</vt:lpwstr>
      </vt:variant>
      <vt:variant>
        <vt:i4>4784139</vt:i4>
      </vt:variant>
      <vt:variant>
        <vt:i4>1934</vt:i4>
      </vt:variant>
      <vt:variant>
        <vt:i4>0</vt:i4>
      </vt:variant>
      <vt:variant>
        <vt:i4>5</vt:i4>
      </vt:variant>
      <vt:variant>
        <vt:lpwstr/>
      </vt:variant>
      <vt:variant>
        <vt:lpwstr>_ENREF_84</vt:lpwstr>
      </vt:variant>
      <vt:variant>
        <vt:i4>4784139</vt:i4>
      </vt:variant>
      <vt:variant>
        <vt:i4>1922</vt:i4>
      </vt:variant>
      <vt:variant>
        <vt:i4>0</vt:i4>
      </vt:variant>
      <vt:variant>
        <vt:i4>5</vt:i4>
      </vt:variant>
      <vt:variant>
        <vt:lpwstr/>
      </vt:variant>
      <vt:variant>
        <vt:lpwstr>_ENREF_83</vt:lpwstr>
      </vt:variant>
      <vt:variant>
        <vt:i4>4784139</vt:i4>
      </vt:variant>
      <vt:variant>
        <vt:i4>1916</vt:i4>
      </vt:variant>
      <vt:variant>
        <vt:i4>0</vt:i4>
      </vt:variant>
      <vt:variant>
        <vt:i4>5</vt:i4>
      </vt:variant>
      <vt:variant>
        <vt:lpwstr/>
      </vt:variant>
      <vt:variant>
        <vt:lpwstr>_ENREF_82</vt:lpwstr>
      </vt:variant>
      <vt:variant>
        <vt:i4>4390923</vt:i4>
      </vt:variant>
      <vt:variant>
        <vt:i4>1910</vt:i4>
      </vt:variant>
      <vt:variant>
        <vt:i4>0</vt:i4>
      </vt:variant>
      <vt:variant>
        <vt:i4>5</vt:i4>
      </vt:variant>
      <vt:variant>
        <vt:lpwstr/>
      </vt:variant>
      <vt:variant>
        <vt:lpwstr>_ENREF_22</vt:lpwstr>
      </vt:variant>
      <vt:variant>
        <vt:i4>4784139</vt:i4>
      </vt:variant>
      <vt:variant>
        <vt:i4>1904</vt:i4>
      </vt:variant>
      <vt:variant>
        <vt:i4>0</vt:i4>
      </vt:variant>
      <vt:variant>
        <vt:i4>5</vt:i4>
      </vt:variant>
      <vt:variant>
        <vt:lpwstr/>
      </vt:variant>
      <vt:variant>
        <vt:lpwstr>_ENREF_81</vt:lpwstr>
      </vt:variant>
      <vt:variant>
        <vt:i4>4194315</vt:i4>
      </vt:variant>
      <vt:variant>
        <vt:i4>1895</vt:i4>
      </vt:variant>
      <vt:variant>
        <vt:i4>0</vt:i4>
      </vt:variant>
      <vt:variant>
        <vt:i4>5</vt:i4>
      </vt:variant>
      <vt:variant>
        <vt:lpwstr/>
      </vt:variant>
      <vt:variant>
        <vt:lpwstr>_ENREF_19</vt:lpwstr>
      </vt:variant>
      <vt:variant>
        <vt:i4>4653067</vt:i4>
      </vt:variant>
      <vt:variant>
        <vt:i4>1889</vt:i4>
      </vt:variant>
      <vt:variant>
        <vt:i4>0</vt:i4>
      </vt:variant>
      <vt:variant>
        <vt:i4>5</vt:i4>
      </vt:variant>
      <vt:variant>
        <vt:lpwstr/>
      </vt:variant>
      <vt:variant>
        <vt:lpwstr>_ENREF_6</vt:lpwstr>
      </vt:variant>
      <vt:variant>
        <vt:i4>4521995</vt:i4>
      </vt:variant>
      <vt:variant>
        <vt:i4>1886</vt:i4>
      </vt:variant>
      <vt:variant>
        <vt:i4>0</vt:i4>
      </vt:variant>
      <vt:variant>
        <vt:i4>5</vt:i4>
      </vt:variant>
      <vt:variant>
        <vt:lpwstr/>
      </vt:variant>
      <vt:variant>
        <vt:lpwstr>_ENREF_4</vt:lpwstr>
      </vt:variant>
      <vt:variant>
        <vt:i4>4194315</vt:i4>
      </vt:variant>
      <vt:variant>
        <vt:i4>1878</vt:i4>
      </vt:variant>
      <vt:variant>
        <vt:i4>0</vt:i4>
      </vt:variant>
      <vt:variant>
        <vt:i4>5</vt:i4>
      </vt:variant>
      <vt:variant>
        <vt:lpwstr/>
      </vt:variant>
      <vt:variant>
        <vt:lpwstr>_ENREF_17</vt:lpwstr>
      </vt:variant>
      <vt:variant>
        <vt:i4>4194315</vt:i4>
      </vt:variant>
      <vt:variant>
        <vt:i4>1872</vt:i4>
      </vt:variant>
      <vt:variant>
        <vt:i4>0</vt:i4>
      </vt:variant>
      <vt:variant>
        <vt:i4>5</vt:i4>
      </vt:variant>
      <vt:variant>
        <vt:lpwstr/>
      </vt:variant>
      <vt:variant>
        <vt:lpwstr>_ENREF_13</vt:lpwstr>
      </vt:variant>
      <vt:variant>
        <vt:i4>4194315</vt:i4>
      </vt:variant>
      <vt:variant>
        <vt:i4>1866</vt:i4>
      </vt:variant>
      <vt:variant>
        <vt:i4>0</vt:i4>
      </vt:variant>
      <vt:variant>
        <vt:i4>5</vt:i4>
      </vt:variant>
      <vt:variant>
        <vt:lpwstr/>
      </vt:variant>
      <vt:variant>
        <vt:lpwstr>_ENREF_12</vt:lpwstr>
      </vt:variant>
      <vt:variant>
        <vt:i4>4194315</vt:i4>
      </vt:variant>
      <vt:variant>
        <vt:i4>1860</vt:i4>
      </vt:variant>
      <vt:variant>
        <vt:i4>0</vt:i4>
      </vt:variant>
      <vt:variant>
        <vt:i4>5</vt:i4>
      </vt:variant>
      <vt:variant>
        <vt:lpwstr/>
      </vt:variant>
      <vt:variant>
        <vt:lpwstr>_ENREF_14</vt:lpwstr>
      </vt:variant>
      <vt:variant>
        <vt:i4>4194315</vt:i4>
      </vt:variant>
      <vt:variant>
        <vt:i4>1854</vt:i4>
      </vt:variant>
      <vt:variant>
        <vt:i4>0</vt:i4>
      </vt:variant>
      <vt:variant>
        <vt:i4>5</vt:i4>
      </vt:variant>
      <vt:variant>
        <vt:lpwstr/>
      </vt:variant>
      <vt:variant>
        <vt:lpwstr>_ENREF_18</vt:lpwstr>
      </vt:variant>
      <vt:variant>
        <vt:i4>4653067</vt:i4>
      </vt:variant>
      <vt:variant>
        <vt:i4>1848</vt:i4>
      </vt:variant>
      <vt:variant>
        <vt:i4>0</vt:i4>
      </vt:variant>
      <vt:variant>
        <vt:i4>5</vt:i4>
      </vt:variant>
      <vt:variant>
        <vt:lpwstr/>
      </vt:variant>
      <vt:variant>
        <vt:lpwstr>_ENREF_6</vt:lpwstr>
      </vt:variant>
      <vt:variant>
        <vt:i4>4194315</vt:i4>
      </vt:variant>
      <vt:variant>
        <vt:i4>1840</vt:i4>
      </vt:variant>
      <vt:variant>
        <vt:i4>0</vt:i4>
      </vt:variant>
      <vt:variant>
        <vt:i4>5</vt:i4>
      </vt:variant>
      <vt:variant>
        <vt:lpwstr/>
      </vt:variant>
      <vt:variant>
        <vt:lpwstr>_ENREF_19</vt:lpwstr>
      </vt:variant>
      <vt:variant>
        <vt:i4>4194315</vt:i4>
      </vt:variant>
      <vt:variant>
        <vt:i4>1834</vt:i4>
      </vt:variant>
      <vt:variant>
        <vt:i4>0</vt:i4>
      </vt:variant>
      <vt:variant>
        <vt:i4>5</vt:i4>
      </vt:variant>
      <vt:variant>
        <vt:lpwstr/>
      </vt:variant>
      <vt:variant>
        <vt:lpwstr>_ENREF_18</vt:lpwstr>
      </vt:variant>
      <vt:variant>
        <vt:i4>4194315</vt:i4>
      </vt:variant>
      <vt:variant>
        <vt:i4>1828</vt:i4>
      </vt:variant>
      <vt:variant>
        <vt:i4>0</vt:i4>
      </vt:variant>
      <vt:variant>
        <vt:i4>5</vt:i4>
      </vt:variant>
      <vt:variant>
        <vt:lpwstr/>
      </vt:variant>
      <vt:variant>
        <vt:lpwstr>_ENREF_19</vt:lpwstr>
      </vt:variant>
      <vt:variant>
        <vt:i4>4194315</vt:i4>
      </vt:variant>
      <vt:variant>
        <vt:i4>1822</vt:i4>
      </vt:variant>
      <vt:variant>
        <vt:i4>0</vt:i4>
      </vt:variant>
      <vt:variant>
        <vt:i4>5</vt:i4>
      </vt:variant>
      <vt:variant>
        <vt:lpwstr/>
      </vt:variant>
      <vt:variant>
        <vt:lpwstr>_ENREF_17</vt:lpwstr>
      </vt:variant>
      <vt:variant>
        <vt:i4>4194315</vt:i4>
      </vt:variant>
      <vt:variant>
        <vt:i4>1816</vt:i4>
      </vt:variant>
      <vt:variant>
        <vt:i4>0</vt:i4>
      </vt:variant>
      <vt:variant>
        <vt:i4>5</vt:i4>
      </vt:variant>
      <vt:variant>
        <vt:lpwstr/>
      </vt:variant>
      <vt:variant>
        <vt:lpwstr>_ENREF_14</vt:lpwstr>
      </vt:variant>
      <vt:variant>
        <vt:i4>4521995</vt:i4>
      </vt:variant>
      <vt:variant>
        <vt:i4>1810</vt:i4>
      </vt:variant>
      <vt:variant>
        <vt:i4>0</vt:i4>
      </vt:variant>
      <vt:variant>
        <vt:i4>5</vt:i4>
      </vt:variant>
      <vt:variant>
        <vt:lpwstr/>
      </vt:variant>
      <vt:variant>
        <vt:lpwstr>_ENREF_4</vt:lpwstr>
      </vt:variant>
      <vt:variant>
        <vt:i4>4653067</vt:i4>
      </vt:variant>
      <vt:variant>
        <vt:i4>1804</vt:i4>
      </vt:variant>
      <vt:variant>
        <vt:i4>0</vt:i4>
      </vt:variant>
      <vt:variant>
        <vt:i4>5</vt:i4>
      </vt:variant>
      <vt:variant>
        <vt:lpwstr/>
      </vt:variant>
      <vt:variant>
        <vt:lpwstr>_ENREF_6</vt:lpwstr>
      </vt:variant>
      <vt:variant>
        <vt:i4>4521995</vt:i4>
      </vt:variant>
      <vt:variant>
        <vt:i4>1796</vt:i4>
      </vt:variant>
      <vt:variant>
        <vt:i4>0</vt:i4>
      </vt:variant>
      <vt:variant>
        <vt:i4>5</vt:i4>
      </vt:variant>
      <vt:variant>
        <vt:lpwstr/>
      </vt:variant>
      <vt:variant>
        <vt:lpwstr>_ENREF_4</vt:lpwstr>
      </vt:variant>
      <vt:variant>
        <vt:i4>4521995</vt:i4>
      </vt:variant>
      <vt:variant>
        <vt:i4>1790</vt:i4>
      </vt:variant>
      <vt:variant>
        <vt:i4>0</vt:i4>
      </vt:variant>
      <vt:variant>
        <vt:i4>5</vt:i4>
      </vt:variant>
      <vt:variant>
        <vt:lpwstr/>
      </vt:variant>
      <vt:variant>
        <vt:lpwstr>_ENREF_4</vt:lpwstr>
      </vt:variant>
      <vt:variant>
        <vt:i4>4194315</vt:i4>
      </vt:variant>
      <vt:variant>
        <vt:i4>1784</vt:i4>
      </vt:variant>
      <vt:variant>
        <vt:i4>0</vt:i4>
      </vt:variant>
      <vt:variant>
        <vt:i4>5</vt:i4>
      </vt:variant>
      <vt:variant>
        <vt:lpwstr/>
      </vt:variant>
      <vt:variant>
        <vt:lpwstr>_ENREF_19</vt:lpwstr>
      </vt:variant>
      <vt:variant>
        <vt:i4>4194315</vt:i4>
      </vt:variant>
      <vt:variant>
        <vt:i4>1778</vt:i4>
      </vt:variant>
      <vt:variant>
        <vt:i4>0</vt:i4>
      </vt:variant>
      <vt:variant>
        <vt:i4>5</vt:i4>
      </vt:variant>
      <vt:variant>
        <vt:lpwstr/>
      </vt:variant>
      <vt:variant>
        <vt:lpwstr>_ENREF_13</vt:lpwstr>
      </vt:variant>
      <vt:variant>
        <vt:i4>4194315</vt:i4>
      </vt:variant>
      <vt:variant>
        <vt:i4>1772</vt:i4>
      </vt:variant>
      <vt:variant>
        <vt:i4>0</vt:i4>
      </vt:variant>
      <vt:variant>
        <vt:i4>5</vt:i4>
      </vt:variant>
      <vt:variant>
        <vt:lpwstr/>
      </vt:variant>
      <vt:variant>
        <vt:lpwstr>_ENREF_19</vt:lpwstr>
      </vt:variant>
      <vt:variant>
        <vt:i4>4194315</vt:i4>
      </vt:variant>
      <vt:variant>
        <vt:i4>1766</vt:i4>
      </vt:variant>
      <vt:variant>
        <vt:i4>0</vt:i4>
      </vt:variant>
      <vt:variant>
        <vt:i4>5</vt:i4>
      </vt:variant>
      <vt:variant>
        <vt:lpwstr/>
      </vt:variant>
      <vt:variant>
        <vt:lpwstr>_ENREF_14</vt:lpwstr>
      </vt:variant>
      <vt:variant>
        <vt:i4>4194315</vt:i4>
      </vt:variant>
      <vt:variant>
        <vt:i4>1760</vt:i4>
      </vt:variant>
      <vt:variant>
        <vt:i4>0</vt:i4>
      </vt:variant>
      <vt:variant>
        <vt:i4>5</vt:i4>
      </vt:variant>
      <vt:variant>
        <vt:lpwstr/>
      </vt:variant>
      <vt:variant>
        <vt:lpwstr>_ENREF_19</vt:lpwstr>
      </vt:variant>
      <vt:variant>
        <vt:i4>4784139</vt:i4>
      </vt:variant>
      <vt:variant>
        <vt:i4>1754</vt:i4>
      </vt:variant>
      <vt:variant>
        <vt:i4>0</vt:i4>
      </vt:variant>
      <vt:variant>
        <vt:i4>5</vt:i4>
      </vt:variant>
      <vt:variant>
        <vt:lpwstr/>
      </vt:variant>
      <vt:variant>
        <vt:lpwstr>_ENREF_8</vt:lpwstr>
      </vt:variant>
      <vt:variant>
        <vt:i4>4653067</vt:i4>
      </vt:variant>
      <vt:variant>
        <vt:i4>1746</vt:i4>
      </vt:variant>
      <vt:variant>
        <vt:i4>0</vt:i4>
      </vt:variant>
      <vt:variant>
        <vt:i4>5</vt:i4>
      </vt:variant>
      <vt:variant>
        <vt:lpwstr/>
      </vt:variant>
      <vt:variant>
        <vt:lpwstr>_ENREF_6</vt:lpwstr>
      </vt:variant>
      <vt:variant>
        <vt:i4>4194315</vt:i4>
      </vt:variant>
      <vt:variant>
        <vt:i4>1738</vt:i4>
      </vt:variant>
      <vt:variant>
        <vt:i4>0</vt:i4>
      </vt:variant>
      <vt:variant>
        <vt:i4>5</vt:i4>
      </vt:variant>
      <vt:variant>
        <vt:lpwstr/>
      </vt:variant>
      <vt:variant>
        <vt:lpwstr>_ENREF_19</vt:lpwstr>
      </vt:variant>
      <vt:variant>
        <vt:i4>4587531</vt:i4>
      </vt:variant>
      <vt:variant>
        <vt:i4>1732</vt:i4>
      </vt:variant>
      <vt:variant>
        <vt:i4>0</vt:i4>
      </vt:variant>
      <vt:variant>
        <vt:i4>5</vt:i4>
      </vt:variant>
      <vt:variant>
        <vt:lpwstr/>
      </vt:variant>
      <vt:variant>
        <vt:lpwstr>_ENREF_7</vt:lpwstr>
      </vt:variant>
      <vt:variant>
        <vt:i4>4521995</vt:i4>
      </vt:variant>
      <vt:variant>
        <vt:i4>1726</vt:i4>
      </vt:variant>
      <vt:variant>
        <vt:i4>0</vt:i4>
      </vt:variant>
      <vt:variant>
        <vt:i4>5</vt:i4>
      </vt:variant>
      <vt:variant>
        <vt:lpwstr/>
      </vt:variant>
      <vt:variant>
        <vt:lpwstr>_ENREF_4</vt:lpwstr>
      </vt:variant>
      <vt:variant>
        <vt:i4>4194315</vt:i4>
      </vt:variant>
      <vt:variant>
        <vt:i4>1720</vt:i4>
      </vt:variant>
      <vt:variant>
        <vt:i4>0</vt:i4>
      </vt:variant>
      <vt:variant>
        <vt:i4>5</vt:i4>
      </vt:variant>
      <vt:variant>
        <vt:lpwstr/>
      </vt:variant>
      <vt:variant>
        <vt:lpwstr>_ENREF_17</vt:lpwstr>
      </vt:variant>
      <vt:variant>
        <vt:i4>4194315</vt:i4>
      </vt:variant>
      <vt:variant>
        <vt:i4>1714</vt:i4>
      </vt:variant>
      <vt:variant>
        <vt:i4>0</vt:i4>
      </vt:variant>
      <vt:variant>
        <vt:i4>5</vt:i4>
      </vt:variant>
      <vt:variant>
        <vt:lpwstr/>
      </vt:variant>
      <vt:variant>
        <vt:lpwstr>_ENREF_16</vt:lpwstr>
      </vt:variant>
      <vt:variant>
        <vt:i4>4194315</vt:i4>
      </vt:variant>
      <vt:variant>
        <vt:i4>1708</vt:i4>
      </vt:variant>
      <vt:variant>
        <vt:i4>0</vt:i4>
      </vt:variant>
      <vt:variant>
        <vt:i4>5</vt:i4>
      </vt:variant>
      <vt:variant>
        <vt:lpwstr/>
      </vt:variant>
      <vt:variant>
        <vt:lpwstr>_ENREF_18</vt:lpwstr>
      </vt:variant>
      <vt:variant>
        <vt:i4>4194315</vt:i4>
      </vt:variant>
      <vt:variant>
        <vt:i4>1702</vt:i4>
      </vt:variant>
      <vt:variant>
        <vt:i4>0</vt:i4>
      </vt:variant>
      <vt:variant>
        <vt:i4>5</vt:i4>
      </vt:variant>
      <vt:variant>
        <vt:lpwstr/>
      </vt:variant>
      <vt:variant>
        <vt:lpwstr>_ENREF_15</vt:lpwstr>
      </vt:variant>
      <vt:variant>
        <vt:i4>4653067</vt:i4>
      </vt:variant>
      <vt:variant>
        <vt:i4>1682</vt:i4>
      </vt:variant>
      <vt:variant>
        <vt:i4>0</vt:i4>
      </vt:variant>
      <vt:variant>
        <vt:i4>5</vt:i4>
      </vt:variant>
      <vt:variant>
        <vt:lpwstr/>
      </vt:variant>
      <vt:variant>
        <vt:lpwstr>_ENREF_6</vt:lpwstr>
      </vt:variant>
      <vt:variant>
        <vt:i4>4456459</vt:i4>
      </vt:variant>
      <vt:variant>
        <vt:i4>1679</vt:i4>
      </vt:variant>
      <vt:variant>
        <vt:i4>0</vt:i4>
      </vt:variant>
      <vt:variant>
        <vt:i4>5</vt:i4>
      </vt:variant>
      <vt:variant>
        <vt:lpwstr/>
      </vt:variant>
      <vt:variant>
        <vt:lpwstr>_ENREF_5</vt:lpwstr>
      </vt:variant>
      <vt:variant>
        <vt:i4>4521995</vt:i4>
      </vt:variant>
      <vt:variant>
        <vt:i4>1671</vt:i4>
      </vt:variant>
      <vt:variant>
        <vt:i4>0</vt:i4>
      </vt:variant>
      <vt:variant>
        <vt:i4>5</vt:i4>
      </vt:variant>
      <vt:variant>
        <vt:lpwstr/>
      </vt:variant>
      <vt:variant>
        <vt:lpwstr>_ENREF_4</vt:lpwstr>
      </vt:variant>
      <vt:variant>
        <vt:i4>4194315</vt:i4>
      </vt:variant>
      <vt:variant>
        <vt:i4>1659</vt:i4>
      </vt:variant>
      <vt:variant>
        <vt:i4>0</vt:i4>
      </vt:variant>
      <vt:variant>
        <vt:i4>5</vt:i4>
      </vt:variant>
      <vt:variant>
        <vt:lpwstr/>
      </vt:variant>
      <vt:variant>
        <vt:lpwstr>_ENREF_13</vt:lpwstr>
      </vt:variant>
      <vt:variant>
        <vt:i4>4194315</vt:i4>
      </vt:variant>
      <vt:variant>
        <vt:i4>1653</vt:i4>
      </vt:variant>
      <vt:variant>
        <vt:i4>0</vt:i4>
      </vt:variant>
      <vt:variant>
        <vt:i4>5</vt:i4>
      </vt:variant>
      <vt:variant>
        <vt:lpwstr/>
      </vt:variant>
      <vt:variant>
        <vt:lpwstr>_ENREF_10</vt:lpwstr>
      </vt:variant>
      <vt:variant>
        <vt:i4>4194315</vt:i4>
      </vt:variant>
      <vt:variant>
        <vt:i4>1635</vt:i4>
      </vt:variant>
      <vt:variant>
        <vt:i4>0</vt:i4>
      </vt:variant>
      <vt:variant>
        <vt:i4>5</vt:i4>
      </vt:variant>
      <vt:variant>
        <vt:lpwstr/>
      </vt:variant>
      <vt:variant>
        <vt:lpwstr>_ENREF_11</vt:lpwstr>
      </vt:variant>
      <vt:variant>
        <vt:i4>4390923</vt:i4>
      </vt:variant>
      <vt:variant>
        <vt:i4>1629</vt:i4>
      </vt:variant>
      <vt:variant>
        <vt:i4>0</vt:i4>
      </vt:variant>
      <vt:variant>
        <vt:i4>5</vt:i4>
      </vt:variant>
      <vt:variant>
        <vt:lpwstr/>
      </vt:variant>
      <vt:variant>
        <vt:lpwstr>_ENREF_25</vt:lpwstr>
      </vt:variant>
      <vt:variant>
        <vt:i4>4784139</vt:i4>
      </vt:variant>
      <vt:variant>
        <vt:i4>1618</vt:i4>
      </vt:variant>
      <vt:variant>
        <vt:i4>0</vt:i4>
      </vt:variant>
      <vt:variant>
        <vt:i4>5</vt:i4>
      </vt:variant>
      <vt:variant>
        <vt:lpwstr/>
      </vt:variant>
      <vt:variant>
        <vt:lpwstr>_ENREF_8</vt:lpwstr>
      </vt:variant>
      <vt:variant>
        <vt:i4>4194315</vt:i4>
      </vt:variant>
      <vt:variant>
        <vt:i4>1610</vt:i4>
      </vt:variant>
      <vt:variant>
        <vt:i4>0</vt:i4>
      </vt:variant>
      <vt:variant>
        <vt:i4>5</vt:i4>
      </vt:variant>
      <vt:variant>
        <vt:lpwstr/>
      </vt:variant>
      <vt:variant>
        <vt:lpwstr>_ENREF_11</vt:lpwstr>
      </vt:variant>
      <vt:variant>
        <vt:i4>4194315</vt:i4>
      </vt:variant>
      <vt:variant>
        <vt:i4>1598</vt:i4>
      </vt:variant>
      <vt:variant>
        <vt:i4>0</vt:i4>
      </vt:variant>
      <vt:variant>
        <vt:i4>5</vt:i4>
      </vt:variant>
      <vt:variant>
        <vt:lpwstr/>
      </vt:variant>
      <vt:variant>
        <vt:lpwstr>_ENREF_15</vt:lpwstr>
      </vt:variant>
      <vt:variant>
        <vt:i4>4194315</vt:i4>
      </vt:variant>
      <vt:variant>
        <vt:i4>1579</vt:i4>
      </vt:variant>
      <vt:variant>
        <vt:i4>0</vt:i4>
      </vt:variant>
      <vt:variant>
        <vt:i4>5</vt:i4>
      </vt:variant>
      <vt:variant>
        <vt:lpwstr/>
      </vt:variant>
      <vt:variant>
        <vt:lpwstr>_ENREF_19</vt:lpwstr>
      </vt:variant>
      <vt:variant>
        <vt:i4>4194315</vt:i4>
      </vt:variant>
      <vt:variant>
        <vt:i4>1573</vt:i4>
      </vt:variant>
      <vt:variant>
        <vt:i4>0</vt:i4>
      </vt:variant>
      <vt:variant>
        <vt:i4>5</vt:i4>
      </vt:variant>
      <vt:variant>
        <vt:lpwstr/>
      </vt:variant>
      <vt:variant>
        <vt:lpwstr>_ENREF_17</vt:lpwstr>
      </vt:variant>
      <vt:variant>
        <vt:i4>4194315</vt:i4>
      </vt:variant>
      <vt:variant>
        <vt:i4>1570</vt:i4>
      </vt:variant>
      <vt:variant>
        <vt:i4>0</vt:i4>
      </vt:variant>
      <vt:variant>
        <vt:i4>5</vt:i4>
      </vt:variant>
      <vt:variant>
        <vt:lpwstr/>
      </vt:variant>
      <vt:variant>
        <vt:lpwstr>_ENREF_15</vt:lpwstr>
      </vt:variant>
      <vt:variant>
        <vt:i4>4194315</vt:i4>
      </vt:variant>
      <vt:variant>
        <vt:i4>1567</vt:i4>
      </vt:variant>
      <vt:variant>
        <vt:i4>0</vt:i4>
      </vt:variant>
      <vt:variant>
        <vt:i4>5</vt:i4>
      </vt:variant>
      <vt:variant>
        <vt:lpwstr/>
      </vt:variant>
      <vt:variant>
        <vt:lpwstr>_ENREF_14</vt:lpwstr>
      </vt:variant>
      <vt:variant>
        <vt:i4>4653067</vt:i4>
      </vt:variant>
      <vt:variant>
        <vt:i4>1559</vt:i4>
      </vt:variant>
      <vt:variant>
        <vt:i4>0</vt:i4>
      </vt:variant>
      <vt:variant>
        <vt:i4>5</vt:i4>
      </vt:variant>
      <vt:variant>
        <vt:lpwstr/>
      </vt:variant>
      <vt:variant>
        <vt:lpwstr>_ENREF_6</vt:lpwstr>
      </vt:variant>
      <vt:variant>
        <vt:i4>4653067</vt:i4>
      </vt:variant>
      <vt:variant>
        <vt:i4>1551</vt:i4>
      </vt:variant>
      <vt:variant>
        <vt:i4>0</vt:i4>
      </vt:variant>
      <vt:variant>
        <vt:i4>5</vt:i4>
      </vt:variant>
      <vt:variant>
        <vt:lpwstr/>
      </vt:variant>
      <vt:variant>
        <vt:lpwstr>_ENREF_6</vt:lpwstr>
      </vt:variant>
      <vt:variant>
        <vt:i4>4194315</vt:i4>
      </vt:variant>
      <vt:variant>
        <vt:i4>1543</vt:i4>
      </vt:variant>
      <vt:variant>
        <vt:i4>0</vt:i4>
      </vt:variant>
      <vt:variant>
        <vt:i4>5</vt:i4>
      </vt:variant>
      <vt:variant>
        <vt:lpwstr/>
      </vt:variant>
      <vt:variant>
        <vt:lpwstr>_ENREF_17</vt:lpwstr>
      </vt:variant>
      <vt:variant>
        <vt:i4>4194315</vt:i4>
      </vt:variant>
      <vt:variant>
        <vt:i4>1537</vt:i4>
      </vt:variant>
      <vt:variant>
        <vt:i4>0</vt:i4>
      </vt:variant>
      <vt:variant>
        <vt:i4>5</vt:i4>
      </vt:variant>
      <vt:variant>
        <vt:lpwstr/>
      </vt:variant>
      <vt:variant>
        <vt:lpwstr>_ENREF_15</vt:lpwstr>
      </vt:variant>
      <vt:variant>
        <vt:i4>4194315</vt:i4>
      </vt:variant>
      <vt:variant>
        <vt:i4>1534</vt:i4>
      </vt:variant>
      <vt:variant>
        <vt:i4>0</vt:i4>
      </vt:variant>
      <vt:variant>
        <vt:i4>5</vt:i4>
      </vt:variant>
      <vt:variant>
        <vt:lpwstr/>
      </vt:variant>
      <vt:variant>
        <vt:lpwstr>_ENREF_14</vt:lpwstr>
      </vt:variant>
      <vt:variant>
        <vt:i4>4521995</vt:i4>
      </vt:variant>
      <vt:variant>
        <vt:i4>1524</vt:i4>
      </vt:variant>
      <vt:variant>
        <vt:i4>0</vt:i4>
      </vt:variant>
      <vt:variant>
        <vt:i4>5</vt:i4>
      </vt:variant>
      <vt:variant>
        <vt:lpwstr/>
      </vt:variant>
      <vt:variant>
        <vt:lpwstr>_ENREF_4</vt:lpwstr>
      </vt:variant>
      <vt:variant>
        <vt:i4>4194315</vt:i4>
      </vt:variant>
      <vt:variant>
        <vt:i4>1507</vt:i4>
      </vt:variant>
      <vt:variant>
        <vt:i4>0</vt:i4>
      </vt:variant>
      <vt:variant>
        <vt:i4>5</vt:i4>
      </vt:variant>
      <vt:variant>
        <vt:lpwstr/>
      </vt:variant>
      <vt:variant>
        <vt:lpwstr>_ENREF_19</vt:lpwstr>
      </vt:variant>
      <vt:variant>
        <vt:i4>4521995</vt:i4>
      </vt:variant>
      <vt:variant>
        <vt:i4>1501</vt:i4>
      </vt:variant>
      <vt:variant>
        <vt:i4>0</vt:i4>
      </vt:variant>
      <vt:variant>
        <vt:i4>5</vt:i4>
      </vt:variant>
      <vt:variant>
        <vt:lpwstr/>
      </vt:variant>
      <vt:variant>
        <vt:lpwstr>_ENREF_4</vt:lpwstr>
      </vt:variant>
      <vt:variant>
        <vt:i4>4521995</vt:i4>
      </vt:variant>
      <vt:variant>
        <vt:i4>1495</vt:i4>
      </vt:variant>
      <vt:variant>
        <vt:i4>0</vt:i4>
      </vt:variant>
      <vt:variant>
        <vt:i4>5</vt:i4>
      </vt:variant>
      <vt:variant>
        <vt:lpwstr/>
      </vt:variant>
      <vt:variant>
        <vt:lpwstr>_ENREF_4</vt:lpwstr>
      </vt:variant>
      <vt:variant>
        <vt:i4>4194315</vt:i4>
      </vt:variant>
      <vt:variant>
        <vt:i4>1489</vt:i4>
      </vt:variant>
      <vt:variant>
        <vt:i4>0</vt:i4>
      </vt:variant>
      <vt:variant>
        <vt:i4>5</vt:i4>
      </vt:variant>
      <vt:variant>
        <vt:lpwstr/>
      </vt:variant>
      <vt:variant>
        <vt:lpwstr>_ENREF_19</vt:lpwstr>
      </vt:variant>
      <vt:variant>
        <vt:i4>4194315</vt:i4>
      </vt:variant>
      <vt:variant>
        <vt:i4>1483</vt:i4>
      </vt:variant>
      <vt:variant>
        <vt:i4>0</vt:i4>
      </vt:variant>
      <vt:variant>
        <vt:i4>5</vt:i4>
      </vt:variant>
      <vt:variant>
        <vt:lpwstr/>
      </vt:variant>
      <vt:variant>
        <vt:lpwstr>_ENREF_19</vt:lpwstr>
      </vt:variant>
      <vt:variant>
        <vt:i4>4194315</vt:i4>
      </vt:variant>
      <vt:variant>
        <vt:i4>1468</vt:i4>
      </vt:variant>
      <vt:variant>
        <vt:i4>0</vt:i4>
      </vt:variant>
      <vt:variant>
        <vt:i4>5</vt:i4>
      </vt:variant>
      <vt:variant>
        <vt:lpwstr/>
      </vt:variant>
      <vt:variant>
        <vt:lpwstr>_ENREF_19</vt:lpwstr>
      </vt:variant>
      <vt:variant>
        <vt:i4>4194315</vt:i4>
      </vt:variant>
      <vt:variant>
        <vt:i4>1462</vt:i4>
      </vt:variant>
      <vt:variant>
        <vt:i4>0</vt:i4>
      </vt:variant>
      <vt:variant>
        <vt:i4>5</vt:i4>
      </vt:variant>
      <vt:variant>
        <vt:lpwstr/>
      </vt:variant>
      <vt:variant>
        <vt:lpwstr>_ENREF_14</vt:lpwstr>
      </vt:variant>
      <vt:variant>
        <vt:i4>4194315</vt:i4>
      </vt:variant>
      <vt:variant>
        <vt:i4>1453</vt:i4>
      </vt:variant>
      <vt:variant>
        <vt:i4>0</vt:i4>
      </vt:variant>
      <vt:variant>
        <vt:i4>5</vt:i4>
      </vt:variant>
      <vt:variant>
        <vt:lpwstr/>
      </vt:variant>
      <vt:variant>
        <vt:lpwstr>_ENREF_14</vt:lpwstr>
      </vt:variant>
      <vt:variant>
        <vt:i4>4784139</vt:i4>
      </vt:variant>
      <vt:variant>
        <vt:i4>1444</vt:i4>
      </vt:variant>
      <vt:variant>
        <vt:i4>0</vt:i4>
      </vt:variant>
      <vt:variant>
        <vt:i4>5</vt:i4>
      </vt:variant>
      <vt:variant>
        <vt:lpwstr/>
      </vt:variant>
      <vt:variant>
        <vt:lpwstr>_ENREF_80</vt:lpwstr>
      </vt:variant>
      <vt:variant>
        <vt:i4>4718603</vt:i4>
      </vt:variant>
      <vt:variant>
        <vt:i4>1438</vt:i4>
      </vt:variant>
      <vt:variant>
        <vt:i4>0</vt:i4>
      </vt:variant>
      <vt:variant>
        <vt:i4>5</vt:i4>
      </vt:variant>
      <vt:variant>
        <vt:lpwstr/>
      </vt:variant>
      <vt:variant>
        <vt:lpwstr>_ENREF_9</vt:lpwstr>
      </vt:variant>
      <vt:variant>
        <vt:i4>4194315</vt:i4>
      </vt:variant>
      <vt:variant>
        <vt:i4>1432</vt:i4>
      </vt:variant>
      <vt:variant>
        <vt:i4>0</vt:i4>
      </vt:variant>
      <vt:variant>
        <vt:i4>5</vt:i4>
      </vt:variant>
      <vt:variant>
        <vt:lpwstr/>
      </vt:variant>
      <vt:variant>
        <vt:lpwstr>_ENREF_15</vt:lpwstr>
      </vt:variant>
      <vt:variant>
        <vt:i4>4194315</vt:i4>
      </vt:variant>
      <vt:variant>
        <vt:i4>1421</vt:i4>
      </vt:variant>
      <vt:variant>
        <vt:i4>0</vt:i4>
      </vt:variant>
      <vt:variant>
        <vt:i4>5</vt:i4>
      </vt:variant>
      <vt:variant>
        <vt:lpwstr/>
      </vt:variant>
      <vt:variant>
        <vt:lpwstr>_ENREF_15</vt:lpwstr>
      </vt:variant>
      <vt:variant>
        <vt:i4>4194315</vt:i4>
      </vt:variant>
      <vt:variant>
        <vt:i4>1413</vt:i4>
      </vt:variant>
      <vt:variant>
        <vt:i4>0</vt:i4>
      </vt:variant>
      <vt:variant>
        <vt:i4>5</vt:i4>
      </vt:variant>
      <vt:variant>
        <vt:lpwstr/>
      </vt:variant>
      <vt:variant>
        <vt:lpwstr>_ENREF_19</vt:lpwstr>
      </vt:variant>
      <vt:variant>
        <vt:i4>4587531</vt:i4>
      </vt:variant>
      <vt:variant>
        <vt:i4>1407</vt:i4>
      </vt:variant>
      <vt:variant>
        <vt:i4>0</vt:i4>
      </vt:variant>
      <vt:variant>
        <vt:i4>5</vt:i4>
      </vt:variant>
      <vt:variant>
        <vt:lpwstr/>
      </vt:variant>
      <vt:variant>
        <vt:lpwstr>_ENREF_79</vt:lpwstr>
      </vt:variant>
      <vt:variant>
        <vt:i4>4194315</vt:i4>
      </vt:variant>
      <vt:variant>
        <vt:i4>1401</vt:i4>
      </vt:variant>
      <vt:variant>
        <vt:i4>0</vt:i4>
      </vt:variant>
      <vt:variant>
        <vt:i4>5</vt:i4>
      </vt:variant>
      <vt:variant>
        <vt:lpwstr/>
      </vt:variant>
      <vt:variant>
        <vt:lpwstr>_ENREF_18</vt:lpwstr>
      </vt:variant>
      <vt:variant>
        <vt:i4>4325387</vt:i4>
      </vt:variant>
      <vt:variant>
        <vt:i4>1395</vt:i4>
      </vt:variant>
      <vt:variant>
        <vt:i4>0</vt:i4>
      </vt:variant>
      <vt:variant>
        <vt:i4>5</vt:i4>
      </vt:variant>
      <vt:variant>
        <vt:lpwstr/>
      </vt:variant>
      <vt:variant>
        <vt:lpwstr>_ENREF_31</vt:lpwstr>
      </vt:variant>
      <vt:variant>
        <vt:i4>4390923</vt:i4>
      </vt:variant>
      <vt:variant>
        <vt:i4>1392</vt:i4>
      </vt:variant>
      <vt:variant>
        <vt:i4>0</vt:i4>
      </vt:variant>
      <vt:variant>
        <vt:i4>5</vt:i4>
      </vt:variant>
      <vt:variant>
        <vt:lpwstr/>
      </vt:variant>
      <vt:variant>
        <vt:lpwstr>_ENREF_27</vt:lpwstr>
      </vt:variant>
      <vt:variant>
        <vt:i4>4653067</vt:i4>
      </vt:variant>
      <vt:variant>
        <vt:i4>1384</vt:i4>
      </vt:variant>
      <vt:variant>
        <vt:i4>0</vt:i4>
      </vt:variant>
      <vt:variant>
        <vt:i4>5</vt:i4>
      </vt:variant>
      <vt:variant>
        <vt:lpwstr/>
      </vt:variant>
      <vt:variant>
        <vt:lpwstr>_ENREF_6</vt:lpwstr>
      </vt:variant>
      <vt:variant>
        <vt:i4>4456459</vt:i4>
      </vt:variant>
      <vt:variant>
        <vt:i4>1381</vt:i4>
      </vt:variant>
      <vt:variant>
        <vt:i4>0</vt:i4>
      </vt:variant>
      <vt:variant>
        <vt:i4>5</vt:i4>
      </vt:variant>
      <vt:variant>
        <vt:lpwstr/>
      </vt:variant>
      <vt:variant>
        <vt:lpwstr>_ENREF_5</vt:lpwstr>
      </vt:variant>
      <vt:variant>
        <vt:i4>4194315</vt:i4>
      </vt:variant>
      <vt:variant>
        <vt:i4>1373</vt:i4>
      </vt:variant>
      <vt:variant>
        <vt:i4>0</vt:i4>
      </vt:variant>
      <vt:variant>
        <vt:i4>5</vt:i4>
      </vt:variant>
      <vt:variant>
        <vt:lpwstr/>
      </vt:variant>
      <vt:variant>
        <vt:lpwstr>_ENREF_15</vt:lpwstr>
      </vt:variant>
      <vt:variant>
        <vt:i4>4390923</vt:i4>
      </vt:variant>
      <vt:variant>
        <vt:i4>1365</vt:i4>
      </vt:variant>
      <vt:variant>
        <vt:i4>0</vt:i4>
      </vt:variant>
      <vt:variant>
        <vt:i4>5</vt:i4>
      </vt:variant>
      <vt:variant>
        <vt:lpwstr/>
      </vt:variant>
      <vt:variant>
        <vt:lpwstr>_ENREF_27</vt:lpwstr>
      </vt:variant>
      <vt:variant>
        <vt:i4>4587531</vt:i4>
      </vt:variant>
      <vt:variant>
        <vt:i4>1357</vt:i4>
      </vt:variant>
      <vt:variant>
        <vt:i4>0</vt:i4>
      </vt:variant>
      <vt:variant>
        <vt:i4>5</vt:i4>
      </vt:variant>
      <vt:variant>
        <vt:lpwstr/>
      </vt:variant>
      <vt:variant>
        <vt:lpwstr>_ENREF_78</vt:lpwstr>
      </vt:variant>
      <vt:variant>
        <vt:i4>4587531</vt:i4>
      </vt:variant>
      <vt:variant>
        <vt:i4>1351</vt:i4>
      </vt:variant>
      <vt:variant>
        <vt:i4>0</vt:i4>
      </vt:variant>
      <vt:variant>
        <vt:i4>5</vt:i4>
      </vt:variant>
      <vt:variant>
        <vt:lpwstr/>
      </vt:variant>
      <vt:variant>
        <vt:lpwstr>_ENREF_77</vt:lpwstr>
      </vt:variant>
      <vt:variant>
        <vt:i4>4587531</vt:i4>
      </vt:variant>
      <vt:variant>
        <vt:i4>1345</vt:i4>
      </vt:variant>
      <vt:variant>
        <vt:i4>0</vt:i4>
      </vt:variant>
      <vt:variant>
        <vt:i4>5</vt:i4>
      </vt:variant>
      <vt:variant>
        <vt:lpwstr/>
      </vt:variant>
      <vt:variant>
        <vt:lpwstr>_ENREF_76</vt:lpwstr>
      </vt:variant>
      <vt:variant>
        <vt:i4>4587531</vt:i4>
      </vt:variant>
      <vt:variant>
        <vt:i4>1339</vt:i4>
      </vt:variant>
      <vt:variant>
        <vt:i4>0</vt:i4>
      </vt:variant>
      <vt:variant>
        <vt:i4>5</vt:i4>
      </vt:variant>
      <vt:variant>
        <vt:lpwstr/>
      </vt:variant>
      <vt:variant>
        <vt:lpwstr>_ENREF_75</vt:lpwstr>
      </vt:variant>
      <vt:variant>
        <vt:i4>4390923</vt:i4>
      </vt:variant>
      <vt:variant>
        <vt:i4>1333</vt:i4>
      </vt:variant>
      <vt:variant>
        <vt:i4>0</vt:i4>
      </vt:variant>
      <vt:variant>
        <vt:i4>5</vt:i4>
      </vt:variant>
      <vt:variant>
        <vt:lpwstr/>
      </vt:variant>
      <vt:variant>
        <vt:lpwstr>_ENREF_24</vt:lpwstr>
      </vt:variant>
      <vt:variant>
        <vt:i4>4653067</vt:i4>
      </vt:variant>
      <vt:variant>
        <vt:i4>1321</vt:i4>
      </vt:variant>
      <vt:variant>
        <vt:i4>0</vt:i4>
      </vt:variant>
      <vt:variant>
        <vt:i4>5</vt:i4>
      </vt:variant>
      <vt:variant>
        <vt:lpwstr/>
      </vt:variant>
      <vt:variant>
        <vt:lpwstr>_ENREF_6</vt:lpwstr>
      </vt:variant>
      <vt:variant>
        <vt:i4>4325387</vt:i4>
      </vt:variant>
      <vt:variant>
        <vt:i4>1308</vt:i4>
      </vt:variant>
      <vt:variant>
        <vt:i4>0</vt:i4>
      </vt:variant>
      <vt:variant>
        <vt:i4>5</vt:i4>
      </vt:variant>
      <vt:variant>
        <vt:lpwstr/>
      </vt:variant>
      <vt:variant>
        <vt:lpwstr>_ENREF_31</vt:lpwstr>
      </vt:variant>
      <vt:variant>
        <vt:i4>4194315</vt:i4>
      </vt:variant>
      <vt:variant>
        <vt:i4>1300</vt:i4>
      </vt:variant>
      <vt:variant>
        <vt:i4>0</vt:i4>
      </vt:variant>
      <vt:variant>
        <vt:i4>5</vt:i4>
      </vt:variant>
      <vt:variant>
        <vt:lpwstr/>
      </vt:variant>
      <vt:variant>
        <vt:lpwstr>_ENREF_18</vt:lpwstr>
      </vt:variant>
      <vt:variant>
        <vt:i4>4194315</vt:i4>
      </vt:variant>
      <vt:variant>
        <vt:i4>1294</vt:i4>
      </vt:variant>
      <vt:variant>
        <vt:i4>0</vt:i4>
      </vt:variant>
      <vt:variant>
        <vt:i4>5</vt:i4>
      </vt:variant>
      <vt:variant>
        <vt:lpwstr/>
      </vt:variant>
      <vt:variant>
        <vt:lpwstr>_ENREF_11</vt:lpwstr>
      </vt:variant>
      <vt:variant>
        <vt:i4>4194315</vt:i4>
      </vt:variant>
      <vt:variant>
        <vt:i4>1291</vt:i4>
      </vt:variant>
      <vt:variant>
        <vt:i4>0</vt:i4>
      </vt:variant>
      <vt:variant>
        <vt:i4>5</vt:i4>
      </vt:variant>
      <vt:variant>
        <vt:lpwstr/>
      </vt:variant>
      <vt:variant>
        <vt:lpwstr>_ENREF_10</vt:lpwstr>
      </vt:variant>
      <vt:variant>
        <vt:i4>4587531</vt:i4>
      </vt:variant>
      <vt:variant>
        <vt:i4>1283</vt:i4>
      </vt:variant>
      <vt:variant>
        <vt:i4>0</vt:i4>
      </vt:variant>
      <vt:variant>
        <vt:i4>5</vt:i4>
      </vt:variant>
      <vt:variant>
        <vt:lpwstr/>
      </vt:variant>
      <vt:variant>
        <vt:lpwstr>_ENREF_74</vt:lpwstr>
      </vt:variant>
      <vt:variant>
        <vt:i4>4587531</vt:i4>
      </vt:variant>
      <vt:variant>
        <vt:i4>1277</vt:i4>
      </vt:variant>
      <vt:variant>
        <vt:i4>0</vt:i4>
      </vt:variant>
      <vt:variant>
        <vt:i4>5</vt:i4>
      </vt:variant>
      <vt:variant>
        <vt:lpwstr/>
      </vt:variant>
      <vt:variant>
        <vt:lpwstr>_ENREF_73</vt:lpwstr>
      </vt:variant>
      <vt:variant>
        <vt:i4>4653067</vt:i4>
      </vt:variant>
      <vt:variant>
        <vt:i4>1274</vt:i4>
      </vt:variant>
      <vt:variant>
        <vt:i4>0</vt:i4>
      </vt:variant>
      <vt:variant>
        <vt:i4>5</vt:i4>
      </vt:variant>
      <vt:variant>
        <vt:lpwstr/>
      </vt:variant>
      <vt:variant>
        <vt:lpwstr>_ENREF_69</vt:lpwstr>
      </vt:variant>
      <vt:variant>
        <vt:i4>4390923</vt:i4>
      </vt:variant>
      <vt:variant>
        <vt:i4>1271</vt:i4>
      </vt:variant>
      <vt:variant>
        <vt:i4>0</vt:i4>
      </vt:variant>
      <vt:variant>
        <vt:i4>5</vt:i4>
      </vt:variant>
      <vt:variant>
        <vt:lpwstr/>
      </vt:variant>
      <vt:variant>
        <vt:lpwstr>_ENREF_27</vt:lpwstr>
      </vt:variant>
      <vt:variant>
        <vt:i4>4390923</vt:i4>
      </vt:variant>
      <vt:variant>
        <vt:i4>1268</vt:i4>
      </vt:variant>
      <vt:variant>
        <vt:i4>0</vt:i4>
      </vt:variant>
      <vt:variant>
        <vt:i4>5</vt:i4>
      </vt:variant>
      <vt:variant>
        <vt:lpwstr/>
      </vt:variant>
      <vt:variant>
        <vt:lpwstr>_ENREF_26</vt:lpwstr>
      </vt:variant>
      <vt:variant>
        <vt:i4>4587531</vt:i4>
      </vt:variant>
      <vt:variant>
        <vt:i4>1245</vt:i4>
      </vt:variant>
      <vt:variant>
        <vt:i4>0</vt:i4>
      </vt:variant>
      <vt:variant>
        <vt:i4>5</vt:i4>
      </vt:variant>
      <vt:variant>
        <vt:lpwstr/>
      </vt:variant>
      <vt:variant>
        <vt:lpwstr>_ENREF_73</vt:lpwstr>
      </vt:variant>
      <vt:variant>
        <vt:i4>4653067</vt:i4>
      </vt:variant>
      <vt:variant>
        <vt:i4>1242</vt:i4>
      </vt:variant>
      <vt:variant>
        <vt:i4>0</vt:i4>
      </vt:variant>
      <vt:variant>
        <vt:i4>5</vt:i4>
      </vt:variant>
      <vt:variant>
        <vt:lpwstr/>
      </vt:variant>
      <vt:variant>
        <vt:lpwstr>_ENREF_69</vt:lpwstr>
      </vt:variant>
      <vt:variant>
        <vt:i4>4194315</vt:i4>
      </vt:variant>
      <vt:variant>
        <vt:i4>1231</vt:i4>
      </vt:variant>
      <vt:variant>
        <vt:i4>0</vt:i4>
      </vt:variant>
      <vt:variant>
        <vt:i4>5</vt:i4>
      </vt:variant>
      <vt:variant>
        <vt:lpwstr/>
      </vt:variant>
      <vt:variant>
        <vt:lpwstr>_ENREF_12</vt:lpwstr>
      </vt:variant>
      <vt:variant>
        <vt:i4>4653067</vt:i4>
      </vt:variant>
      <vt:variant>
        <vt:i4>1218</vt:i4>
      </vt:variant>
      <vt:variant>
        <vt:i4>0</vt:i4>
      </vt:variant>
      <vt:variant>
        <vt:i4>5</vt:i4>
      </vt:variant>
      <vt:variant>
        <vt:lpwstr/>
      </vt:variant>
      <vt:variant>
        <vt:lpwstr>_ENREF_69</vt:lpwstr>
      </vt:variant>
      <vt:variant>
        <vt:i4>4653067</vt:i4>
      </vt:variant>
      <vt:variant>
        <vt:i4>1210</vt:i4>
      </vt:variant>
      <vt:variant>
        <vt:i4>0</vt:i4>
      </vt:variant>
      <vt:variant>
        <vt:i4>5</vt:i4>
      </vt:variant>
      <vt:variant>
        <vt:lpwstr/>
      </vt:variant>
      <vt:variant>
        <vt:lpwstr>_ENREF_68</vt:lpwstr>
      </vt:variant>
      <vt:variant>
        <vt:i4>4390923</vt:i4>
      </vt:variant>
      <vt:variant>
        <vt:i4>1204</vt:i4>
      </vt:variant>
      <vt:variant>
        <vt:i4>0</vt:i4>
      </vt:variant>
      <vt:variant>
        <vt:i4>5</vt:i4>
      </vt:variant>
      <vt:variant>
        <vt:lpwstr/>
      </vt:variant>
      <vt:variant>
        <vt:lpwstr>_ENREF_22</vt:lpwstr>
      </vt:variant>
      <vt:variant>
        <vt:i4>4325387</vt:i4>
      </vt:variant>
      <vt:variant>
        <vt:i4>1198</vt:i4>
      </vt:variant>
      <vt:variant>
        <vt:i4>0</vt:i4>
      </vt:variant>
      <vt:variant>
        <vt:i4>5</vt:i4>
      </vt:variant>
      <vt:variant>
        <vt:lpwstr/>
      </vt:variant>
      <vt:variant>
        <vt:lpwstr>_ENREF_30</vt:lpwstr>
      </vt:variant>
      <vt:variant>
        <vt:i4>4194315</vt:i4>
      </vt:variant>
      <vt:variant>
        <vt:i4>1195</vt:i4>
      </vt:variant>
      <vt:variant>
        <vt:i4>0</vt:i4>
      </vt:variant>
      <vt:variant>
        <vt:i4>5</vt:i4>
      </vt:variant>
      <vt:variant>
        <vt:lpwstr/>
      </vt:variant>
      <vt:variant>
        <vt:lpwstr>_ENREF_17</vt:lpwstr>
      </vt:variant>
      <vt:variant>
        <vt:i4>4194315</vt:i4>
      </vt:variant>
      <vt:variant>
        <vt:i4>1192</vt:i4>
      </vt:variant>
      <vt:variant>
        <vt:i4>0</vt:i4>
      </vt:variant>
      <vt:variant>
        <vt:i4>5</vt:i4>
      </vt:variant>
      <vt:variant>
        <vt:lpwstr/>
      </vt:variant>
      <vt:variant>
        <vt:lpwstr>_ENREF_16</vt:lpwstr>
      </vt:variant>
      <vt:variant>
        <vt:i4>4194315</vt:i4>
      </vt:variant>
      <vt:variant>
        <vt:i4>1189</vt:i4>
      </vt:variant>
      <vt:variant>
        <vt:i4>0</vt:i4>
      </vt:variant>
      <vt:variant>
        <vt:i4>5</vt:i4>
      </vt:variant>
      <vt:variant>
        <vt:lpwstr/>
      </vt:variant>
      <vt:variant>
        <vt:lpwstr>_ENREF_13</vt:lpwstr>
      </vt:variant>
      <vt:variant>
        <vt:i4>4194315</vt:i4>
      </vt:variant>
      <vt:variant>
        <vt:i4>1186</vt:i4>
      </vt:variant>
      <vt:variant>
        <vt:i4>0</vt:i4>
      </vt:variant>
      <vt:variant>
        <vt:i4>5</vt:i4>
      </vt:variant>
      <vt:variant>
        <vt:lpwstr/>
      </vt:variant>
      <vt:variant>
        <vt:lpwstr>_ENREF_11</vt:lpwstr>
      </vt:variant>
      <vt:variant>
        <vt:i4>4194315</vt:i4>
      </vt:variant>
      <vt:variant>
        <vt:i4>1183</vt:i4>
      </vt:variant>
      <vt:variant>
        <vt:i4>0</vt:i4>
      </vt:variant>
      <vt:variant>
        <vt:i4>5</vt:i4>
      </vt:variant>
      <vt:variant>
        <vt:lpwstr/>
      </vt:variant>
      <vt:variant>
        <vt:lpwstr>_ENREF_10</vt:lpwstr>
      </vt:variant>
      <vt:variant>
        <vt:i4>4390923</vt:i4>
      </vt:variant>
      <vt:variant>
        <vt:i4>1175</vt:i4>
      </vt:variant>
      <vt:variant>
        <vt:i4>0</vt:i4>
      </vt:variant>
      <vt:variant>
        <vt:i4>5</vt:i4>
      </vt:variant>
      <vt:variant>
        <vt:lpwstr/>
      </vt:variant>
      <vt:variant>
        <vt:lpwstr>_ENREF_26</vt:lpwstr>
      </vt:variant>
      <vt:variant>
        <vt:i4>4325387</vt:i4>
      </vt:variant>
      <vt:variant>
        <vt:i4>1169</vt:i4>
      </vt:variant>
      <vt:variant>
        <vt:i4>0</vt:i4>
      </vt:variant>
      <vt:variant>
        <vt:i4>5</vt:i4>
      </vt:variant>
      <vt:variant>
        <vt:lpwstr/>
      </vt:variant>
      <vt:variant>
        <vt:lpwstr>_ENREF_34</vt:lpwstr>
      </vt:variant>
      <vt:variant>
        <vt:i4>4325387</vt:i4>
      </vt:variant>
      <vt:variant>
        <vt:i4>1166</vt:i4>
      </vt:variant>
      <vt:variant>
        <vt:i4>0</vt:i4>
      </vt:variant>
      <vt:variant>
        <vt:i4>5</vt:i4>
      </vt:variant>
      <vt:variant>
        <vt:lpwstr/>
      </vt:variant>
      <vt:variant>
        <vt:lpwstr>_ENREF_32</vt:lpwstr>
      </vt:variant>
      <vt:variant>
        <vt:i4>4390923</vt:i4>
      </vt:variant>
      <vt:variant>
        <vt:i4>1163</vt:i4>
      </vt:variant>
      <vt:variant>
        <vt:i4>0</vt:i4>
      </vt:variant>
      <vt:variant>
        <vt:i4>5</vt:i4>
      </vt:variant>
      <vt:variant>
        <vt:lpwstr/>
      </vt:variant>
      <vt:variant>
        <vt:lpwstr>_ENREF_25</vt:lpwstr>
      </vt:variant>
      <vt:variant>
        <vt:i4>4194315</vt:i4>
      </vt:variant>
      <vt:variant>
        <vt:i4>1160</vt:i4>
      </vt:variant>
      <vt:variant>
        <vt:i4>0</vt:i4>
      </vt:variant>
      <vt:variant>
        <vt:i4>5</vt:i4>
      </vt:variant>
      <vt:variant>
        <vt:lpwstr/>
      </vt:variant>
      <vt:variant>
        <vt:lpwstr>_ENREF_18</vt:lpwstr>
      </vt:variant>
      <vt:variant>
        <vt:i4>4194315</vt:i4>
      </vt:variant>
      <vt:variant>
        <vt:i4>1157</vt:i4>
      </vt:variant>
      <vt:variant>
        <vt:i4>0</vt:i4>
      </vt:variant>
      <vt:variant>
        <vt:i4>5</vt:i4>
      </vt:variant>
      <vt:variant>
        <vt:lpwstr/>
      </vt:variant>
      <vt:variant>
        <vt:lpwstr>_ENREF_15</vt:lpwstr>
      </vt:variant>
      <vt:variant>
        <vt:i4>4194315</vt:i4>
      </vt:variant>
      <vt:variant>
        <vt:i4>1154</vt:i4>
      </vt:variant>
      <vt:variant>
        <vt:i4>0</vt:i4>
      </vt:variant>
      <vt:variant>
        <vt:i4>5</vt:i4>
      </vt:variant>
      <vt:variant>
        <vt:lpwstr/>
      </vt:variant>
      <vt:variant>
        <vt:lpwstr>_ENREF_14</vt:lpwstr>
      </vt:variant>
      <vt:variant>
        <vt:i4>4194315</vt:i4>
      </vt:variant>
      <vt:variant>
        <vt:i4>1151</vt:i4>
      </vt:variant>
      <vt:variant>
        <vt:i4>0</vt:i4>
      </vt:variant>
      <vt:variant>
        <vt:i4>5</vt:i4>
      </vt:variant>
      <vt:variant>
        <vt:lpwstr/>
      </vt:variant>
      <vt:variant>
        <vt:lpwstr>_ENREF_12</vt:lpwstr>
      </vt:variant>
      <vt:variant>
        <vt:i4>4325387</vt:i4>
      </vt:variant>
      <vt:variant>
        <vt:i4>1143</vt:i4>
      </vt:variant>
      <vt:variant>
        <vt:i4>0</vt:i4>
      </vt:variant>
      <vt:variant>
        <vt:i4>5</vt:i4>
      </vt:variant>
      <vt:variant>
        <vt:lpwstr/>
      </vt:variant>
      <vt:variant>
        <vt:lpwstr>_ENREF_30</vt:lpwstr>
      </vt:variant>
      <vt:variant>
        <vt:i4>4194315</vt:i4>
      </vt:variant>
      <vt:variant>
        <vt:i4>1140</vt:i4>
      </vt:variant>
      <vt:variant>
        <vt:i4>0</vt:i4>
      </vt:variant>
      <vt:variant>
        <vt:i4>5</vt:i4>
      </vt:variant>
      <vt:variant>
        <vt:lpwstr/>
      </vt:variant>
      <vt:variant>
        <vt:lpwstr>_ENREF_16</vt:lpwstr>
      </vt:variant>
      <vt:variant>
        <vt:i4>4194315</vt:i4>
      </vt:variant>
      <vt:variant>
        <vt:i4>1137</vt:i4>
      </vt:variant>
      <vt:variant>
        <vt:i4>0</vt:i4>
      </vt:variant>
      <vt:variant>
        <vt:i4>5</vt:i4>
      </vt:variant>
      <vt:variant>
        <vt:lpwstr/>
      </vt:variant>
      <vt:variant>
        <vt:lpwstr>_ENREF_11</vt:lpwstr>
      </vt:variant>
      <vt:variant>
        <vt:i4>4194315</vt:i4>
      </vt:variant>
      <vt:variant>
        <vt:i4>1134</vt:i4>
      </vt:variant>
      <vt:variant>
        <vt:i4>0</vt:i4>
      </vt:variant>
      <vt:variant>
        <vt:i4>5</vt:i4>
      </vt:variant>
      <vt:variant>
        <vt:lpwstr/>
      </vt:variant>
      <vt:variant>
        <vt:lpwstr>_ENREF_10</vt:lpwstr>
      </vt:variant>
      <vt:variant>
        <vt:i4>4653067</vt:i4>
      </vt:variant>
      <vt:variant>
        <vt:i4>1126</vt:i4>
      </vt:variant>
      <vt:variant>
        <vt:i4>0</vt:i4>
      </vt:variant>
      <vt:variant>
        <vt:i4>5</vt:i4>
      </vt:variant>
      <vt:variant>
        <vt:lpwstr/>
      </vt:variant>
      <vt:variant>
        <vt:lpwstr>_ENREF_67</vt:lpwstr>
      </vt:variant>
      <vt:variant>
        <vt:i4>4653067</vt:i4>
      </vt:variant>
      <vt:variant>
        <vt:i4>1120</vt:i4>
      </vt:variant>
      <vt:variant>
        <vt:i4>0</vt:i4>
      </vt:variant>
      <vt:variant>
        <vt:i4>5</vt:i4>
      </vt:variant>
      <vt:variant>
        <vt:lpwstr/>
      </vt:variant>
      <vt:variant>
        <vt:lpwstr>_ENREF_66</vt:lpwstr>
      </vt:variant>
      <vt:variant>
        <vt:i4>4194315</vt:i4>
      </vt:variant>
      <vt:variant>
        <vt:i4>1114</vt:i4>
      </vt:variant>
      <vt:variant>
        <vt:i4>0</vt:i4>
      </vt:variant>
      <vt:variant>
        <vt:i4>5</vt:i4>
      </vt:variant>
      <vt:variant>
        <vt:lpwstr/>
      </vt:variant>
      <vt:variant>
        <vt:lpwstr>_ENREF_15</vt:lpwstr>
      </vt:variant>
      <vt:variant>
        <vt:i4>4194315</vt:i4>
      </vt:variant>
      <vt:variant>
        <vt:i4>1111</vt:i4>
      </vt:variant>
      <vt:variant>
        <vt:i4>0</vt:i4>
      </vt:variant>
      <vt:variant>
        <vt:i4>5</vt:i4>
      </vt:variant>
      <vt:variant>
        <vt:lpwstr/>
      </vt:variant>
      <vt:variant>
        <vt:lpwstr>_ENREF_10</vt:lpwstr>
      </vt:variant>
      <vt:variant>
        <vt:i4>4784139</vt:i4>
      </vt:variant>
      <vt:variant>
        <vt:i4>1108</vt:i4>
      </vt:variant>
      <vt:variant>
        <vt:i4>0</vt:i4>
      </vt:variant>
      <vt:variant>
        <vt:i4>5</vt:i4>
      </vt:variant>
      <vt:variant>
        <vt:lpwstr/>
      </vt:variant>
      <vt:variant>
        <vt:lpwstr>_ENREF_8</vt:lpwstr>
      </vt:variant>
      <vt:variant>
        <vt:i4>4194315</vt:i4>
      </vt:variant>
      <vt:variant>
        <vt:i4>1105</vt:i4>
      </vt:variant>
      <vt:variant>
        <vt:i4>0</vt:i4>
      </vt:variant>
      <vt:variant>
        <vt:i4>5</vt:i4>
      </vt:variant>
      <vt:variant>
        <vt:lpwstr/>
      </vt:variant>
      <vt:variant>
        <vt:lpwstr>_ENREF_1</vt:lpwstr>
      </vt:variant>
      <vt:variant>
        <vt:i4>4653067</vt:i4>
      </vt:variant>
      <vt:variant>
        <vt:i4>1097</vt:i4>
      </vt:variant>
      <vt:variant>
        <vt:i4>0</vt:i4>
      </vt:variant>
      <vt:variant>
        <vt:i4>5</vt:i4>
      </vt:variant>
      <vt:variant>
        <vt:lpwstr/>
      </vt:variant>
      <vt:variant>
        <vt:lpwstr>_ENREF_65</vt:lpwstr>
      </vt:variant>
      <vt:variant>
        <vt:i4>4653067</vt:i4>
      </vt:variant>
      <vt:variant>
        <vt:i4>1094</vt:i4>
      </vt:variant>
      <vt:variant>
        <vt:i4>0</vt:i4>
      </vt:variant>
      <vt:variant>
        <vt:i4>5</vt:i4>
      </vt:variant>
      <vt:variant>
        <vt:lpwstr/>
      </vt:variant>
      <vt:variant>
        <vt:lpwstr>_ENREF_64</vt:lpwstr>
      </vt:variant>
      <vt:variant>
        <vt:i4>4194315</vt:i4>
      </vt:variant>
      <vt:variant>
        <vt:i4>1086</vt:i4>
      </vt:variant>
      <vt:variant>
        <vt:i4>0</vt:i4>
      </vt:variant>
      <vt:variant>
        <vt:i4>5</vt:i4>
      </vt:variant>
      <vt:variant>
        <vt:lpwstr/>
      </vt:variant>
      <vt:variant>
        <vt:lpwstr>_ENREF_18</vt:lpwstr>
      </vt:variant>
      <vt:variant>
        <vt:i4>4653067</vt:i4>
      </vt:variant>
      <vt:variant>
        <vt:i4>1080</vt:i4>
      </vt:variant>
      <vt:variant>
        <vt:i4>0</vt:i4>
      </vt:variant>
      <vt:variant>
        <vt:i4>5</vt:i4>
      </vt:variant>
      <vt:variant>
        <vt:lpwstr/>
      </vt:variant>
      <vt:variant>
        <vt:lpwstr>_ENREF_63</vt:lpwstr>
      </vt:variant>
      <vt:variant>
        <vt:i4>4653067</vt:i4>
      </vt:variant>
      <vt:variant>
        <vt:i4>1077</vt:i4>
      </vt:variant>
      <vt:variant>
        <vt:i4>0</vt:i4>
      </vt:variant>
      <vt:variant>
        <vt:i4>5</vt:i4>
      </vt:variant>
      <vt:variant>
        <vt:lpwstr/>
      </vt:variant>
      <vt:variant>
        <vt:lpwstr>_ENREF_62</vt:lpwstr>
      </vt:variant>
      <vt:variant>
        <vt:i4>4456459</vt:i4>
      </vt:variant>
      <vt:variant>
        <vt:i4>1071</vt:i4>
      </vt:variant>
      <vt:variant>
        <vt:i4>0</vt:i4>
      </vt:variant>
      <vt:variant>
        <vt:i4>5</vt:i4>
      </vt:variant>
      <vt:variant>
        <vt:lpwstr/>
      </vt:variant>
      <vt:variant>
        <vt:lpwstr>_ENREF_59</vt:lpwstr>
      </vt:variant>
      <vt:variant>
        <vt:i4>4390923</vt:i4>
      </vt:variant>
      <vt:variant>
        <vt:i4>1068</vt:i4>
      </vt:variant>
      <vt:variant>
        <vt:i4>0</vt:i4>
      </vt:variant>
      <vt:variant>
        <vt:i4>5</vt:i4>
      </vt:variant>
      <vt:variant>
        <vt:lpwstr/>
      </vt:variant>
      <vt:variant>
        <vt:lpwstr>_ENREF_22</vt:lpwstr>
      </vt:variant>
      <vt:variant>
        <vt:i4>4194315</vt:i4>
      </vt:variant>
      <vt:variant>
        <vt:i4>1065</vt:i4>
      </vt:variant>
      <vt:variant>
        <vt:i4>0</vt:i4>
      </vt:variant>
      <vt:variant>
        <vt:i4>5</vt:i4>
      </vt:variant>
      <vt:variant>
        <vt:lpwstr/>
      </vt:variant>
      <vt:variant>
        <vt:lpwstr>_ENREF_1</vt:lpwstr>
      </vt:variant>
      <vt:variant>
        <vt:i4>4390923</vt:i4>
      </vt:variant>
      <vt:variant>
        <vt:i4>1057</vt:i4>
      </vt:variant>
      <vt:variant>
        <vt:i4>0</vt:i4>
      </vt:variant>
      <vt:variant>
        <vt:i4>5</vt:i4>
      </vt:variant>
      <vt:variant>
        <vt:lpwstr/>
      </vt:variant>
      <vt:variant>
        <vt:lpwstr>_ENREF_25</vt:lpwstr>
      </vt:variant>
      <vt:variant>
        <vt:i4>4390923</vt:i4>
      </vt:variant>
      <vt:variant>
        <vt:i4>1051</vt:i4>
      </vt:variant>
      <vt:variant>
        <vt:i4>0</vt:i4>
      </vt:variant>
      <vt:variant>
        <vt:i4>5</vt:i4>
      </vt:variant>
      <vt:variant>
        <vt:lpwstr/>
      </vt:variant>
      <vt:variant>
        <vt:lpwstr>_ENREF_24</vt:lpwstr>
      </vt:variant>
      <vt:variant>
        <vt:i4>4390923</vt:i4>
      </vt:variant>
      <vt:variant>
        <vt:i4>1045</vt:i4>
      </vt:variant>
      <vt:variant>
        <vt:i4>0</vt:i4>
      </vt:variant>
      <vt:variant>
        <vt:i4>5</vt:i4>
      </vt:variant>
      <vt:variant>
        <vt:lpwstr/>
      </vt:variant>
      <vt:variant>
        <vt:lpwstr>_ENREF_20</vt:lpwstr>
      </vt:variant>
      <vt:variant>
        <vt:i4>4194315</vt:i4>
      </vt:variant>
      <vt:variant>
        <vt:i4>1039</vt:i4>
      </vt:variant>
      <vt:variant>
        <vt:i4>0</vt:i4>
      </vt:variant>
      <vt:variant>
        <vt:i4>5</vt:i4>
      </vt:variant>
      <vt:variant>
        <vt:lpwstr/>
      </vt:variant>
      <vt:variant>
        <vt:lpwstr>_ENREF_15</vt:lpwstr>
      </vt:variant>
      <vt:variant>
        <vt:i4>4325387</vt:i4>
      </vt:variant>
      <vt:variant>
        <vt:i4>1031</vt:i4>
      </vt:variant>
      <vt:variant>
        <vt:i4>0</vt:i4>
      </vt:variant>
      <vt:variant>
        <vt:i4>5</vt:i4>
      </vt:variant>
      <vt:variant>
        <vt:lpwstr/>
      </vt:variant>
      <vt:variant>
        <vt:lpwstr>_ENREF_36</vt:lpwstr>
      </vt:variant>
      <vt:variant>
        <vt:i4>4325387</vt:i4>
      </vt:variant>
      <vt:variant>
        <vt:i4>1025</vt:i4>
      </vt:variant>
      <vt:variant>
        <vt:i4>0</vt:i4>
      </vt:variant>
      <vt:variant>
        <vt:i4>5</vt:i4>
      </vt:variant>
      <vt:variant>
        <vt:lpwstr/>
      </vt:variant>
      <vt:variant>
        <vt:lpwstr>_ENREF_35</vt:lpwstr>
      </vt:variant>
      <vt:variant>
        <vt:i4>4325387</vt:i4>
      </vt:variant>
      <vt:variant>
        <vt:i4>1019</vt:i4>
      </vt:variant>
      <vt:variant>
        <vt:i4>0</vt:i4>
      </vt:variant>
      <vt:variant>
        <vt:i4>5</vt:i4>
      </vt:variant>
      <vt:variant>
        <vt:lpwstr/>
      </vt:variant>
      <vt:variant>
        <vt:lpwstr>_ENREF_34</vt:lpwstr>
      </vt:variant>
      <vt:variant>
        <vt:i4>4325387</vt:i4>
      </vt:variant>
      <vt:variant>
        <vt:i4>1016</vt:i4>
      </vt:variant>
      <vt:variant>
        <vt:i4>0</vt:i4>
      </vt:variant>
      <vt:variant>
        <vt:i4>5</vt:i4>
      </vt:variant>
      <vt:variant>
        <vt:lpwstr/>
      </vt:variant>
      <vt:variant>
        <vt:lpwstr>_ENREF_33</vt:lpwstr>
      </vt:variant>
      <vt:variant>
        <vt:i4>4194315</vt:i4>
      </vt:variant>
      <vt:variant>
        <vt:i4>1008</vt:i4>
      </vt:variant>
      <vt:variant>
        <vt:i4>0</vt:i4>
      </vt:variant>
      <vt:variant>
        <vt:i4>5</vt:i4>
      </vt:variant>
      <vt:variant>
        <vt:lpwstr/>
      </vt:variant>
      <vt:variant>
        <vt:lpwstr>_ENREF_19</vt:lpwstr>
      </vt:variant>
      <vt:variant>
        <vt:i4>4194315</vt:i4>
      </vt:variant>
      <vt:variant>
        <vt:i4>1002</vt:i4>
      </vt:variant>
      <vt:variant>
        <vt:i4>0</vt:i4>
      </vt:variant>
      <vt:variant>
        <vt:i4>5</vt:i4>
      </vt:variant>
      <vt:variant>
        <vt:lpwstr/>
      </vt:variant>
      <vt:variant>
        <vt:lpwstr>_ENREF_11</vt:lpwstr>
      </vt:variant>
      <vt:variant>
        <vt:i4>4194315</vt:i4>
      </vt:variant>
      <vt:variant>
        <vt:i4>996</vt:i4>
      </vt:variant>
      <vt:variant>
        <vt:i4>0</vt:i4>
      </vt:variant>
      <vt:variant>
        <vt:i4>5</vt:i4>
      </vt:variant>
      <vt:variant>
        <vt:lpwstr/>
      </vt:variant>
      <vt:variant>
        <vt:lpwstr>_ENREF_11</vt:lpwstr>
      </vt:variant>
      <vt:variant>
        <vt:i4>4194315</vt:i4>
      </vt:variant>
      <vt:variant>
        <vt:i4>993</vt:i4>
      </vt:variant>
      <vt:variant>
        <vt:i4>0</vt:i4>
      </vt:variant>
      <vt:variant>
        <vt:i4>5</vt:i4>
      </vt:variant>
      <vt:variant>
        <vt:lpwstr/>
      </vt:variant>
      <vt:variant>
        <vt:lpwstr>_ENREF_10</vt:lpwstr>
      </vt:variant>
      <vt:variant>
        <vt:i4>4194315</vt:i4>
      </vt:variant>
      <vt:variant>
        <vt:i4>985</vt:i4>
      </vt:variant>
      <vt:variant>
        <vt:i4>0</vt:i4>
      </vt:variant>
      <vt:variant>
        <vt:i4>5</vt:i4>
      </vt:variant>
      <vt:variant>
        <vt:lpwstr/>
      </vt:variant>
      <vt:variant>
        <vt:lpwstr>_ENREF_13</vt:lpwstr>
      </vt:variant>
      <vt:variant>
        <vt:i4>4194315</vt:i4>
      </vt:variant>
      <vt:variant>
        <vt:i4>979</vt:i4>
      </vt:variant>
      <vt:variant>
        <vt:i4>0</vt:i4>
      </vt:variant>
      <vt:variant>
        <vt:i4>5</vt:i4>
      </vt:variant>
      <vt:variant>
        <vt:lpwstr/>
      </vt:variant>
      <vt:variant>
        <vt:lpwstr>_ENREF_19</vt:lpwstr>
      </vt:variant>
      <vt:variant>
        <vt:i4>4194315</vt:i4>
      </vt:variant>
      <vt:variant>
        <vt:i4>973</vt:i4>
      </vt:variant>
      <vt:variant>
        <vt:i4>0</vt:i4>
      </vt:variant>
      <vt:variant>
        <vt:i4>5</vt:i4>
      </vt:variant>
      <vt:variant>
        <vt:lpwstr/>
      </vt:variant>
      <vt:variant>
        <vt:lpwstr>_ENREF_14</vt:lpwstr>
      </vt:variant>
      <vt:variant>
        <vt:i4>4325387</vt:i4>
      </vt:variant>
      <vt:variant>
        <vt:i4>967</vt:i4>
      </vt:variant>
      <vt:variant>
        <vt:i4>0</vt:i4>
      </vt:variant>
      <vt:variant>
        <vt:i4>5</vt:i4>
      </vt:variant>
      <vt:variant>
        <vt:lpwstr/>
      </vt:variant>
      <vt:variant>
        <vt:lpwstr>_ENREF_39</vt:lpwstr>
      </vt:variant>
      <vt:variant>
        <vt:i4>4456459</vt:i4>
      </vt:variant>
      <vt:variant>
        <vt:i4>961</vt:i4>
      </vt:variant>
      <vt:variant>
        <vt:i4>0</vt:i4>
      </vt:variant>
      <vt:variant>
        <vt:i4>5</vt:i4>
      </vt:variant>
      <vt:variant>
        <vt:lpwstr/>
      </vt:variant>
      <vt:variant>
        <vt:lpwstr>_ENREF_53</vt:lpwstr>
      </vt:variant>
      <vt:variant>
        <vt:i4>4390923</vt:i4>
      </vt:variant>
      <vt:variant>
        <vt:i4>955</vt:i4>
      </vt:variant>
      <vt:variant>
        <vt:i4>0</vt:i4>
      </vt:variant>
      <vt:variant>
        <vt:i4>5</vt:i4>
      </vt:variant>
      <vt:variant>
        <vt:lpwstr/>
      </vt:variant>
      <vt:variant>
        <vt:lpwstr>_ENREF_28</vt:lpwstr>
      </vt:variant>
      <vt:variant>
        <vt:i4>4325387</vt:i4>
      </vt:variant>
      <vt:variant>
        <vt:i4>947</vt:i4>
      </vt:variant>
      <vt:variant>
        <vt:i4>0</vt:i4>
      </vt:variant>
      <vt:variant>
        <vt:i4>5</vt:i4>
      </vt:variant>
      <vt:variant>
        <vt:lpwstr/>
      </vt:variant>
      <vt:variant>
        <vt:lpwstr>_ENREF_30</vt:lpwstr>
      </vt:variant>
      <vt:variant>
        <vt:i4>4194315</vt:i4>
      </vt:variant>
      <vt:variant>
        <vt:i4>941</vt:i4>
      </vt:variant>
      <vt:variant>
        <vt:i4>0</vt:i4>
      </vt:variant>
      <vt:variant>
        <vt:i4>5</vt:i4>
      </vt:variant>
      <vt:variant>
        <vt:lpwstr/>
      </vt:variant>
      <vt:variant>
        <vt:lpwstr>_ENREF_19</vt:lpwstr>
      </vt:variant>
      <vt:variant>
        <vt:i4>4521995</vt:i4>
      </vt:variant>
      <vt:variant>
        <vt:i4>935</vt:i4>
      </vt:variant>
      <vt:variant>
        <vt:i4>0</vt:i4>
      </vt:variant>
      <vt:variant>
        <vt:i4>5</vt:i4>
      </vt:variant>
      <vt:variant>
        <vt:lpwstr/>
      </vt:variant>
      <vt:variant>
        <vt:lpwstr>_ENREF_40</vt:lpwstr>
      </vt:variant>
      <vt:variant>
        <vt:i4>4325387</vt:i4>
      </vt:variant>
      <vt:variant>
        <vt:i4>929</vt:i4>
      </vt:variant>
      <vt:variant>
        <vt:i4>0</vt:i4>
      </vt:variant>
      <vt:variant>
        <vt:i4>5</vt:i4>
      </vt:variant>
      <vt:variant>
        <vt:lpwstr/>
      </vt:variant>
      <vt:variant>
        <vt:lpwstr>_ENREF_31</vt:lpwstr>
      </vt:variant>
      <vt:variant>
        <vt:i4>4325387</vt:i4>
      </vt:variant>
      <vt:variant>
        <vt:i4>921</vt:i4>
      </vt:variant>
      <vt:variant>
        <vt:i4>0</vt:i4>
      </vt:variant>
      <vt:variant>
        <vt:i4>5</vt:i4>
      </vt:variant>
      <vt:variant>
        <vt:lpwstr/>
      </vt:variant>
      <vt:variant>
        <vt:lpwstr>_ENREF_38</vt:lpwstr>
      </vt:variant>
      <vt:variant>
        <vt:i4>4325387</vt:i4>
      </vt:variant>
      <vt:variant>
        <vt:i4>918</vt:i4>
      </vt:variant>
      <vt:variant>
        <vt:i4>0</vt:i4>
      </vt:variant>
      <vt:variant>
        <vt:i4>5</vt:i4>
      </vt:variant>
      <vt:variant>
        <vt:lpwstr/>
      </vt:variant>
      <vt:variant>
        <vt:lpwstr>_ENREF_37</vt:lpwstr>
      </vt:variant>
      <vt:variant>
        <vt:i4>4653067</vt:i4>
      </vt:variant>
      <vt:variant>
        <vt:i4>910</vt:i4>
      </vt:variant>
      <vt:variant>
        <vt:i4>0</vt:i4>
      </vt:variant>
      <vt:variant>
        <vt:i4>5</vt:i4>
      </vt:variant>
      <vt:variant>
        <vt:lpwstr/>
      </vt:variant>
      <vt:variant>
        <vt:lpwstr>_ENREF_6</vt:lpwstr>
      </vt:variant>
      <vt:variant>
        <vt:i4>4456459</vt:i4>
      </vt:variant>
      <vt:variant>
        <vt:i4>907</vt:i4>
      </vt:variant>
      <vt:variant>
        <vt:i4>0</vt:i4>
      </vt:variant>
      <vt:variant>
        <vt:i4>5</vt:i4>
      </vt:variant>
      <vt:variant>
        <vt:lpwstr/>
      </vt:variant>
      <vt:variant>
        <vt:lpwstr>_ENREF_5</vt:lpwstr>
      </vt:variant>
      <vt:variant>
        <vt:i4>4653067</vt:i4>
      </vt:variant>
      <vt:variant>
        <vt:i4>899</vt:i4>
      </vt:variant>
      <vt:variant>
        <vt:i4>0</vt:i4>
      </vt:variant>
      <vt:variant>
        <vt:i4>5</vt:i4>
      </vt:variant>
      <vt:variant>
        <vt:lpwstr/>
      </vt:variant>
      <vt:variant>
        <vt:lpwstr>_ENREF_6</vt:lpwstr>
      </vt:variant>
      <vt:variant>
        <vt:i4>4521995</vt:i4>
      </vt:variant>
      <vt:variant>
        <vt:i4>891</vt:i4>
      </vt:variant>
      <vt:variant>
        <vt:i4>0</vt:i4>
      </vt:variant>
      <vt:variant>
        <vt:i4>5</vt:i4>
      </vt:variant>
      <vt:variant>
        <vt:lpwstr/>
      </vt:variant>
      <vt:variant>
        <vt:lpwstr>_ENREF_41</vt:lpwstr>
      </vt:variant>
      <vt:variant>
        <vt:i4>4521995</vt:i4>
      </vt:variant>
      <vt:variant>
        <vt:i4>885</vt:i4>
      </vt:variant>
      <vt:variant>
        <vt:i4>0</vt:i4>
      </vt:variant>
      <vt:variant>
        <vt:i4>5</vt:i4>
      </vt:variant>
      <vt:variant>
        <vt:lpwstr/>
      </vt:variant>
      <vt:variant>
        <vt:lpwstr>_ENREF_41</vt:lpwstr>
      </vt:variant>
      <vt:variant>
        <vt:i4>4784139</vt:i4>
      </vt:variant>
      <vt:variant>
        <vt:i4>879</vt:i4>
      </vt:variant>
      <vt:variant>
        <vt:i4>0</vt:i4>
      </vt:variant>
      <vt:variant>
        <vt:i4>5</vt:i4>
      </vt:variant>
      <vt:variant>
        <vt:lpwstr/>
      </vt:variant>
      <vt:variant>
        <vt:lpwstr>_ENREF_8</vt:lpwstr>
      </vt:variant>
      <vt:variant>
        <vt:i4>4390923</vt:i4>
      </vt:variant>
      <vt:variant>
        <vt:i4>871</vt:i4>
      </vt:variant>
      <vt:variant>
        <vt:i4>0</vt:i4>
      </vt:variant>
      <vt:variant>
        <vt:i4>5</vt:i4>
      </vt:variant>
      <vt:variant>
        <vt:lpwstr/>
      </vt:variant>
      <vt:variant>
        <vt:lpwstr>_ENREF_27</vt:lpwstr>
      </vt:variant>
      <vt:variant>
        <vt:i4>4325387</vt:i4>
      </vt:variant>
      <vt:variant>
        <vt:i4>863</vt:i4>
      </vt:variant>
      <vt:variant>
        <vt:i4>0</vt:i4>
      </vt:variant>
      <vt:variant>
        <vt:i4>5</vt:i4>
      </vt:variant>
      <vt:variant>
        <vt:lpwstr/>
      </vt:variant>
      <vt:variant>
        <vt:lpwstr>_ENREF_32</vt:lpwstr>
      </vt:variant>
      <vt:variant>
        <vt:i4>4194315</vt:i4>
      </vt:variant>
      <vt:variant>
        <vt:i4>857</vt:i4>
      </vt:variant>
      <vt:variant>
        <vt:i4>0</vt:i4>
      </vt:variant>
      <vt:variant>
        <vt:i4>5</vt:i4>
      </vt:variant>
      <vt:variant>
        <vt:lpwstr/>
      </vt:variant>
      <vt:variant>
        <vt:lpwstr>_ENREF_19</vt:lpwstr>
      </vt:variant>
      <vt:variant>
        <vt:i4>4587531</vt:i4>
      </vt:variant>
      <vt:variant>
        <vt:i4>854</vt:i4>
      </vt:variant>
      <vt:variant>
        <vt:i4>0</vt:i4>
      </vt:variant>
      <vt:variant>
        <vt:i4>5</vt:i4>
      </vt:variant>
      <vt:variant>
        <vt:lpwstr/>
      </vt:variant>
      <vt:variant>
        <vt:lpwstr>_ENREF_7</vt:lpwstr>
      </vt:variant>
      <vt:variant>
        <vt:i4>4521995</vt:i4>
      </vt:variant>
      <vt:variant>
        <vt:i4>846</vt:i4>
      </vt:variant>
      <vt:variant>
        <vt:i4>0</vt:i4>
      </vt:variant>
      <vt:variant>
        <vt:i4>5</vt:i4>
      </vt:variant>
      <vt:variant>
        <vt:lpwstr/>
      </vt:variant>
      <vt:variant>
        <vt:lpwstr>_ENREF_4</vt:lpwstr>
      </vt:variant>
      <vt:variant>
        <vt:i4>4521995</vt:i4>
      </vt:variant>
      <vt:variant>
        <vt:i4>840</vt:i4>
      </vt:variant>
      <vt:variant>
        <vt:i4>0</vt:i4>
      </vt:variant>
      <vt:variant>
        <vt:i4>5</vt:i4>
      </vt:variant>
      <vt:variant>
        <vt:lpwstr/>
      </vt:variant>
      <vt:variant>
        <vt:lpwstr>_ENREF_4</vt:lpwstr>
      </vt:variant>
      <vt:variant>
        <vt:i4>4194315</vt:i4>
      </vt:variant>
      <vt:variant>
        <vt:i4>834</vt:i4>
      </vt:variant>
      <vt:variant>
        <vt:i4>0</vt:i4>
      </vt:variant>
      <vt:variant>
        <vt:i4>5</vt:i4>
      </vt:variant>
      <vt:variant>
        <vt:lpwstr/>
      </vt:variant>
      <vt:variant>
        <vt:lpwstr>_ENREF_16</vt:lpwstr>
      </vt:variant>
      <vt:variant>
        <vt:i4>4194315</vt:i4>
      </vt:variant>
      <vt:variant>
        <vt:i4>828</vt:i4>
      </vt:variant>
      <vt:variant>
        <vt:i4>0</vt:i4>
      </vt:variant>
      <vt:variant>
        <vt:i4>5</vt:i4>
      </vt:variant>
      <vt:variant>
        <vt:lpwstr/>
      </vt:variant>
      <vt:variant>
        <vt:lpwstr>_ENREF_17</vt:lpwstr>
      </vt:variant>
      <vt:variant>
        <vt:i4>4194315</vt:i4>
      </vt:variant>
      <vt:variant>
        <vt:i4>822</vt:i4>
      </vt:variant>
      <vt:variant>
        <vt:i4>0</vt:i4>
      </vt:variant>
      <vt:variant>
        <vt:i4>5</vt:i4>
      </vt:variant>
      <vt:variant>
        <vt:lpwstr/>
      </vt:variant>
      <vt:variant>
        <vt:lpwstr>_ENREF_18</vt:lpwstr>
      </vt:variant>
      <vt:variant>
        <vt:i4>4194315</vt:i4>
      </vt:variant>
      <vt:variant>
        <vt:i4>816</vt:i4>
      </vt:variant>
      <vt:variant>
        <vt:i4>0</vt:i4>
      </vt:variant>
      <vt:variant>
        <vt:i4>5</vt:i4>
      </vt:variant>
      <vt:variant>
        <vt:lpwstr/>
      </vt:variant>
      <vt:variant>
        <vt:lpwstr>_ENREF_12</vt:lpwstr>
      </vt:variant>
      <vt:variant>
        <vt:i4>4390923</vt:i4>
      </vt:variant>
      <vt:variant>
        <vt:i4>810</vt:i4>
      </vt:variant>
      <vt:variant>
        <vt:i4>0</vt:i4>
      </vt:variant>
      <vt:variant>
        <vt:i4>5</vt:i4>
      </vt:variant>
      <vt:variant>
        <vt:lpwstr/>
      </vt:variant>
      <vt:variant>
        <vt:lpwstr>_ENREF_20</vt:lpwstr>
      </vt:variant>
      <vt:variant>
        <vt:i4>4194315</vt:i4>
      </vt:variant>
      <vt:variant>
        <vt:i4>804</vt:i4>
      </vt:variant>
      <vt:variant>
        <vt:i4>0</vt:i4>
      </vt:variant>
      <vt:variant>
        <vt:i4>5</vt:i4>
      </vt:variant>
      <vt:variant>
        <vt:lpwstr/>
      </vt:variant>
      <vt:variant>
        <vt:lpwstr>_ENREF_15</vt:lpwstr>
      </vt:variant>
      <vt:variant>
        <vt:i4>4390923</vt:i4>
      </vt:variant>
      <vt:variant>
        <vt:i4>796</vt:i4>
      </vt:variant>
      <vt:variant>
        <vt:i4>0</vt:i4>
      </vt:variant>
      <vt:variant>
        <vt:i4>5</vt:i4>
      </vt:variant>
      <vt:variant>
        <vt:lpwstr/>
      </vt:variant>
      <vt:variant>
        <vt:lpwstr>_ENREF_20</vt:lpwstr>
      </vt:variant>
      <vt:variant>
        <vt:i4>4194315</vt:i4>
      </vt:variant>
      <vt:variant>
        <vt:i4>790</vt:i4>
      </vt:variant>
      <vt:variant>
        <vt:i4>0</vt:i4>
      </vt:variant>
      <vt:variant>
        <vt:i4>5</vt:i4>
      </vt:variant>
      <vt:variant>
        <vt:lpwstr/>
      </vt:variant>
      <vt:variant>
        <vt:lpwstr>_ENREF_15</vt:lpwstr>
      </vt:variant>
      <vt:variant>
        <vt:i4>4390923</vt:i4>
      </vt:variant>
      <vt:variant>
        <vt:i4>779</vt:i4>
      </vt:variant>
      <vt:variant>
        <vt:i4>0</vt:i4>
      </vt:variant>
      <vt:variant>
        <vt:i4>5</vt:i4>
      </vt:variant>
      <vt:variant>
        <vt:lpwstr/>
      </vt:variant>
      <vt:variant>
        <vt:lpwstr>_ENREF_25</vt:lpwstr>
      </vt:variant>
      <vt:variant>
        <vt:i4>4456459</vt:i4>
      </vt:variant>
      <vt:variant>
        <vt:i4>770</vt:i4>
      </vt:variant>
      <vt:variant>
        <vt:i4>0</vt:i4>
      </vt:variant>
      <vt:variant>
        <vt:i4>5</vt:i4>
      </vt:variant>
      <vt:variant>
        <vt:lpwstr/>
      </vt:variant>
      <vt:variant>
        <vt:lpwstr>_ENREF_58</vt:lpwstr>
      </vt:variant>
      <vt:variant>
        <vt:i4>4456459</vt:i4>
      </vt:variant>
      <vt:variant>
        <vt:i4>767</vt:i4>
      </vt:variant>
      <vt:variant>
        <vt:i4>0</vt:i4>
      </vt:variant>
      <vt:variant>
        <vt:i4>5</vt:i4>
      </vt:variant>
      <vt:variant>
        <vt:lpwstr/>
      </vt:variant>
      <vt:variant>
        <vt:lpwstr>_ENREF_57</vt:lpwstr>
      </vt:variant>
      <vt:variant>
        <vt:i4>4456459</vt:i4>
      </vt:variant>
      <vt:variant>
        <vt:i4>759</vt:i4>
      </vt:variant>
      <vt:variant>
        <vt:i4>0</vt:i4>
      </vt:variant>
      <vt:variant>
        <vt:i4>5</vt:i4>
      </vt:variant>
      <vt:variant>
        <vt:lpwstr/>
      </vt:variant>
      <vt:variant>
        <vt:lpwstr>_ENREF_54</vt:lpwstr>
      </vt:variant>
      <vt:variant>
        <vt:i4>4456459</vt:i4>
      </vt:variant>
      <vt:variant>
        <vt:i4>751</vt:i4>
      </vt:variant>
      <vt:variant>
        <vt:i4>0</vt:i4>
      </vt:variant>
      <vt:variant>
        <vt:i4>5</vt:i4>
      </vt:variant>
      <vt:variant>
        <vt:lpwstr/>
      </vt:variant>
      <vt:variant>
        <vt:lpwstr>_ENREF_53</vt:lpwstr>
      </vt:variant>
      <vt:variant>
        <vt:i4>4456459</vt:i4>
      </vt:variant>
      <vt:variant>
        <vt:i4>745</vt:i4>
      </vt:variant>
      <vt:variant>
        <vt:i4>0</vt:i4>
      </vt:variant>
      <vt:variant>
        <vt:i4>5</vt:i4>
      </vt:variant>
      <vt:variant>
        <vt:lpwstr/>
      </vt:variant>
      <vt:variant>
        <vt:lpwstr>_ENREF_52</vt:lpwstr>
      </vt:variant>
      <vt:variant>
        <vt:i4>4456459</vt:i4>
      </vt:variant>
      <vt:variant>
        <vt:i4>742</vt:i4>
      </vt:variant>
      <vt:variant>
        <vt:i4>0</vt:i4>
      </vt:variant>
      <vt:variant>
        <vt:i4>5</vt:i4>
      </vt:variant>
      <vt:variant>
        <vt:lpwstr/>
      </vt:variant>
      <vt:variant>
        <vt:lpwstr>_ENREF_51</vt:lpwstr>
      </vt:variant>
      <vt:variant>
        <vt:i4>4521995</vt:i4>
      </vt:variant>
      <vt:variant>
        <vt:i4>734</vt:i4>
      </vt:variant>
      <vt:variant>
        <vt:i4>0</vt:i4>
      </vt:variant>
      <vt:variant>
        <vt:i4>5</vt:i4>
      </vt:variant>
      <vt:variant>
        <vt:lpwstr/>
      </vt:variant>
      <vt:variant>
        <vt:lpwstr>_ENREF_44</vt:lpwstr>
      </vt:variant>
      <vt:variant>
        <vt:i4>4456459</vt:i4>
      </vt:variant>
      <vt:variant>
        <vt:i4>728</vt:i4>
      </vt:variant>
      <vt:variant>
        <vt:i4>0</vt:i4>
      </vt:variant>
      <vt:variant>
        <vt:i4>5</vt:i4>
      </vt:variant>
      <vt:variant>
        <vt:lpwstr/>
      </vt:variant>
      <vt:variant>
        <vt:lpwstr>_ENREF_50</vt:lpwstr>
      </vt:variant>
      <vt:variant>
        <vt:i4>4521995</vt:i4>
      </vt:variant>
      <vt:variant>
        <vt:i4>725</vt:i4>
      </vt:variant>
      <vt:variant>
        <vt:i4>0</vt:i4>
      </vt:variant>
      <vt:variant>
        <vt:i4>5</vt:i4>
      </vt:variant>
      <vt:variant>
        <vt:lpwstr/>
      </vt:variant>
      <vt:variant>
        <vt:lpwstr>_ENREF_49</vt:lpwstr>
      </vt:variant>
      <vt:variant>
        <vt:i4>4521995</vt:i4>
      </vt:variant>
      <vt:variant>
        <vt:i4>717</vt:i4>
      </vt:variant>
      <vt:variant>
        <vt:i4>0</vt:i4>
      </vt:variant>
      <vt:variant>
        <vt:i4>5</vt:i4>
      </vt:variant>
      <vt:variant>
        <vt:lpwstr/>
      </vt:variant>
      <vt:variant>
        <vt:lpwstr>_ENREF_48</vt:lpwstr>
      </vt:variant>
      <vt:variant>
        <vt:i4>4521995</vt:i4>
      </vt:variant>
      <vt:variant>
        <vt:i4>711</vt:i4>
      </vt:variant>
      <vt:variant>
        <vt:i4>0</vt:i4>
      </vt:variant>
      <vt:variant>
        <vt:i4>5</vt:i4>
      </vt:variant>
      <vt:variant>
        <vt:lpwstr/>
      </vt:variant>
      <vt:variant>
        <vt:lpwstr>_ENREF_47</vt:lpwstr>
      </vt:variant>
      <vt:variant>
        <vt:i4>4521995</vt:i4>
      </vt:variant>
      <vt:variant>
        <vt:i4>699</vt:i4>
      </vt:variant>
      <vt:variant>
        <vt:i4>0</vt:i4>
      </vt:variant>
      <vt:variant>
        <vt:i4>5</vt:i4>
      </vt:variant>
      <vt:variant>
        <vt:lpwstr/>
      </vt:variant>
      <vt:variant>
        <vt:lpwstr>_ENREF_41</vt:lpwstr>
      </vt:variant>
      <vt:variant>
        <vt:i4>4325387</vt:i4>
      </vt:variant>
      <vt:variant>
        <vt:i4>693</vt:i4>
      </vt:variant>
      <vt:variant>
        <vt:i4>0</vt:i4>
      </vt:variant>
      <vt:variant>
        <vt:i4>5</vt:i4>
      </vt:variant>
      <vt:variant>
        <vt:lpwstr/>
      </vt:variant>
      <vt:variant>
        <vt:lpwstr>_ENREF_36</vt:lpwstr>
      </vt:variant>
      <vt:variant>
        <vt:i4>4325387</vt:i4>
      </vt:variant>
      <vt:variant>
        <vt:i4>687</vt:i4>
      </vt:variant>
      <vt:variant>
        <vt:i4>0</vt:i4>
      </vt:variant>
      <vt:variant>
        <vt:i4>5</vt:i4>
      </vt:variant>
      <vt:variant>
        <vt:lpwstr/>
      </vt:variant>
      <vt:variant>
        <vt:lpwstr>_ENREF_35</vt:lpwstr>
      </vt:variant>
      <vt:variant>
        <vt:i4>4521995</vt:i4>
      </vt:variant>
      <vt:variant>
        <vt:i4>681</vt:i4>
      </vt:variant>
      <vt:variant>
        <vt:i4>0</vt:i4>
      </vt:variant>
      <vt:variant>
        <vt:i4>5</vt:i4>
      </vt:variant>
      <vt:variant>
        <vt:lpwstr/>
      </vt:variant>
      <vt:variant>
        <vt:lpwstr>_ENREF_40</vt:lpwstr>
      </vt:variant>
      <vt:variant>
        <vt:i4>4194315</vt:i4>
      </vt:variant>
      <vt:variant>
        <vt:i4>675</vt:i4>
      </vt:variant>
      <vt:variant>
        <vt:i4>0</vt:i4>
      </vt:variant>
      <vt:variant>
        <vt:i4>5</vt:i4>
      </vt:variant>
      <vt:variant>
        <vt:lpwstr/>
      </vt:variant>
      <vt:variant>
        <vt:lpwstr>_ENREF_16</vt:lpwstr>
      </vt:variant>
      <vt:variant>
        <vt:i4>4194315</vt:i4>
      </vt:variant>
      <vt:variant>
        <vt:i4>669</vt:i4>
      </vt:variant>
      <vt:variant>
        <vt:i4>0</vt:i4>
      </vt:variant>
      <vt:variant>
        <vt:i4>5</vt:i4>
      </vt:variant>
      <vt:variant>
        <vt:lpwstr/>
      </vt:variant>
      <vt:variant>
        <vt:lpwstr>_ENREF_11</vt:lpwstr>
      </vt:variant>
      <vt:variant>
        <vt:i4>4194315</vt:i4>
      </vt:variant>
      <vt:variant>
        <vt:i4>666</vt:i4>
      </vt:variant>
      <vt:variant>
        <vt:i4>0</vt:i4>
      </vt:variant>
      <vt:variant>
        <vt:i4>5</vt:i4>
      </vt:variant>
      <vt:variant>
        <vt:lpwstr/>
      </vt:variant>
      <vt:variant>
        <vt:lpwstr>_ENREF_10</vt:lpwstr>
      </vt:variant>
      <vt:variant>
        <vt:i4>4194315</vt:i4>
      </vt:variant>
      <vt:variant>
        <vt:i4>658</vt:i4>
      </vt:variant>
      <vt:variant>
        <vt:i4>0</vt:i4>
      </vt:variant>
      <vt:variant>
        <vt:i4>5</vt:i4>
      </vt:variant>
      <vt:variant>
        <vt:lpwstr/>
      </vt:variant>
      <vt:variant>
        <vt:lpwstr>_ENREF_11</vt:lpwstr>
      </vt:variant>
      <vt:variant>
        <vt:i4>4194315</vt:i4>
      </vt:variant>
      <vt:variant>
        <vt:i4>652</vt:i4>
      </vt:variant>
      <vt:variant>
        <vt:i4>0</vt:i4>
      </vt:variant>
      <vt:variant>
        <vt:i4>5</vt:i4>
      </vt:variant>
      <vt:variant>
        <vt:lpwstr/>
      </vt:variant>
      <vt:variant>
        <vt:lpwstr>_ENREF_11</vt:lpwstr>
      </vt:variant>
      <vt:variant>
        <vt:i4>4194315</vt:i4>
      </vt:variant>
      <vt:variant>
        <vt:i4>646</vt:i4>
      </vt:variant>
      <vt:variant>
        <vt:i4>0</vt:i4>
      </vt:variant>
      <vt:variant>
        <vt:i4>5</vt:i4>
      </vt:variant>
      <vt:variant>
        <vt:lpwstr/>
      </vt:variant>
      <vt:variant>
        <vt:lpwstr>_ENREF_11</vt:lpwstr>
      </vt:variant>
      <vt:variant>
        <vt:i4>4194315</vt:i4>
      </vt:variant>
      <vt:variant>
        <vt:i4>640</vt:i4>
      </vt:variant>
      <vt:variant>
        <vt:i4>0</vt:i4>
      </vt:variant>
      <vt:variant>
        <vt:i4>5</vt:i4>
      </vt:variant>
      <vt:variant>
        <vt:lpwstr/>
      </vt:variant>
      <vt:variant>
        <vt:lpwstr>_ENREF_12</vt:lpwstr>
      </vt:variant>
      <vt:variant>
        <vt:i4>4194315</vt:i4>
      </vt:variant>
      <vt:variant>
        <vt:i4>634</vt:i4>
      </vt:variant>
      <vt:variant>
        <vt:i4>0</vt:i4>
      </vt:variant>
      <vt:variant>
        <vt:i4>5</vt:i4>
      </vt:variant>
      <vt:variant>
        <vt:lpwstr/>
      </vt:variant>
      <vt:variant>
        <vt:lpwstr>_ENREF_13</vt:lpwstr>
      </vt:variant>
      <vt:variant>
        <vt:i4>4194315</vt:i4>
      </vt:variant>
      <vt:variant>
        <vt:i4>628</vt:i4>
      </vt:variant>
      <vt:variant>
        <vt:i4>0</vt:i4>
      </vt:variant>
      <vt:variant>
        <vt:i4>5</vt:i4>
      </vt:variant>
      <vt:variant>
        <vt:lpwstr/>
      </vt:variant>
      <vt:variant>
        <vt:lpwstr>_ENREF_12</vt:lpwstr>
      </vt:variant>
      <vt:variant>
        <vt:i4>4194315</vt:i4>
      </vt:variant>
      <vt:variant>
        <vt:i4>622</vt:i4>
      </vt:variant>
      <vt:variant>
        <vt:i4>0</vt:i4>
      </vt:variant>
      <vt:variant>
        <vt:i4>5</vt:i4>
      </vt:variant>
      <vt:variant>
        <vt:lpwstr/>
      </vt:variant>
      <vt:variant>
        <vt:lpwstr>_ENREF_13</vt:lpwstr>
      </vt:variant>
      <vt:variant>
        <vt:i4>4194315</vt:i4>
      </vt:variant>
      <vt:variant>
        <vt:i4>616</vt:i4>
      </vt:variant>
      <vt:variant>
        <vt:i4>0</vt:i4>
      </vt:variant>
      <vt:variant>
        <vt:i4>5</vt:i4>
      </vt:variant>
      <vt:variant>
        <vt:lpwstr/>
      </vt:variant>
      <vt:variant>
        <vt:lpwstr>_ENREF_12</vt:lpwstr>
      </vt:variant>
      <vt:variant>
        <vt:i4>4784139</vt:i4>
      </vt:variant>
      <vt:variant>
        <vt:i4>610</vt:i4>
      </vt:variant>
      <vt:variant>
        <vt:i4>0</vt:i4>
      </vt:variant>
      <vt:variant>
        <vt:i4>5</vt:i4>
      </vt:variant>
      <vt:variant>
        <vt:lpwstr/>
      </vt:variant>
      <vt:variant>
        <vt:lpwstr>_ENREF_8</vt:lpwstr>
      </vt:variant>
      <vt:variant>
        <vt:i4>4194315</vt:i4>
      </vt:variant>
      <vt:variant>
        <vt:i4>602</vt:i4>
      </vt:variant>
      <vt:variant>
        <vt:i4>0</vt:i4>
      </vt:variant>
      <vt:variant>
        <vt:i4>5</vt:i4>
      </vt:variant>
      <vt:variant>
        <vt:lpwstr/>
      </vt:variant>
      <vt:variant>
        <vt:lpwstr>_ENREF_15</vt:lpwstr>
      </vt:variant>
      <vt:variant>
        <vt:i4>4194315</vt:i4>
      </vt:variant>
      <vt:variant>
        <vt:i4>594</vt:i4>
      </vt:variant>
      <vt:variant>
        <vt:i4>0</vt:i4>
      </vt:variant>
      <vt:variant>
        <vt:i4>5</vt:i4>
      </vt:variant>
      <vt:variant>
        <vt:lpwstr/>
      </vt:variant>
      <vt:variant>
        <vt:lpwstr>_ENREF_15</vt:lpwstr>
      </vt:variant>
      <vt:variant>
        <vt:i4>4653067</vt:i4>
      </vt:variant>
      <vt:variant>
        <vt:i4>586</vt:i4>
      </vt:variant>
      <vt:variant>
        <vt:i4>0</vt:i4>
      </vt:variant>
      <vt:variant>
        <vt:i4>5</vt:i4>
      </vt:variant>
      <vt:variant>
        <vt:lpwstr/>
      </vt:variant>
      <vt:variant>
        <vt:lpwstr>_ENREF_6</vt:lpwstr>
      </vt:variant>
      <vt:variant>
        <vt:i4>4456459</vt:i4>
      </vt:variant>
      <vt:variant>
        <vt:i4>583</vt:i4>
      </vt:variant>
      <vt:variant>
        <vt:i4>0</vt:i4>
      </vt:variant>
      <vt:variant>
        <vt:i4>5</vt:i4>
      </vt:variant>
      <vt:variant>
        <vt:lpwstr/>
      </vt:variant>
      <vt:variant>
        <vt:lpwstr>_ENREF_5</vt:lpwstr>
      </vt:variant>
      <vt:variant>
        <vt:i4>4521995</vt:i4>
      </vt:variant>
      <vt:variant>
        <vt:i4>575</vt:i4>
      </vt:variant>
      <vt:variant>
        <vt:i4>0</vt:i4>
      </vt:variant>
      <vt:variant>
        <vt:i4>5</vt:i4>
      </vt:variant>
      <vt:variant>
        <vt:lpwstr/>
      </vt:variant>
      <vt:variant>
        <vt:lpwstr>_ENREF_4</vt:lpwstr>
      </vt:variant>
      <vt:variant>
        <vt:i4>4390923</vt:i4>
      </vt:variant>
      <vt:variant>
        <vt:i4>569</vt:i4>
      </vt:variant>
      <vt:variant>
        <vt:i4>0</vt:i4>
      </vt:variant>
      <vt:variant>
        <vt:i4>5</vt:i4>
      </vt:variant>
      <vt:variant>
        <vt:lpwstr/>
      </vt:variant>
      <vt:variant>
        <vt:lpwstr>_ENREF_20</vt:lpwstr>
      </vt:variant>
      <vt:variant>
        <vt:i4>4194315</vt:i4>
      </vt:variant>
      <vt:variant>
        <vt:i4>563</vt:i4>
      </vt:variant>
      <vt:variant>
        <vt:i4>0</vt:i4>
      </vt:variant>
      <vt:variant>
        <vt:i4>5</vt:i4>
      </vt:variant>
      <vt:variant>
        <vt:lpwstr/>
      </vt:variant>
      <vt:variant>
        <vt:lpwstr>_ENREF_15</vt:lpwstr>
      </vt:variant>
      <vt:variant>
        <vt:i4>4194315</vt:i4>
      </vt:variant>
      <vt:variant>
        <vt:i4>555</vt:i4>
      </vt:variant>
      <vt:variant>
        <vt:i4>0</vt:i4>
      </vt:variant>
      <vt:variant>
        <vt:i4>5</vt:i4>
      </vt:variant>
      <vt:variant>
        <vt:lpwstr/>
      </vt:variant>
      <vt:variant>
        <vt:lpwstr>_ENREF_17</vt:lpwstr>
      </vt:variant>
      <vt:variant>
        <vt:i4>4194315</vt:i4>
      </vt:variant>
      <vt:variant>
        <vt:i4>549</vt:i4>
      </vt:variant>
      <vt:variant>
        <vt:i4>0</vt:i4>
      </vt:variant>
      <vt:variant>
        <vt:i4>5</vt:i4>
      </vt:variant>
      <vt:variant>
        <vt:lpwstr/>
      </vt:variant>
      <vt:variant>
        <vt:lpwstr>_ENREF_14</vt:lpwstr>
      </vt:variant>
      <vt:variant>
        <vt:i4>4194315</vt:i4>
      </vt:variant>
      <vt:variant>
        <vt:i4>543</vt:i4>
      </vt:variant>
      <vt:variant>
        <vt:i4>0</vt:i4>
      </vt:variant>
      <vt:variant>
        <vt:i4>5</vt:i4>
      </vt:variant>
      <vt:variant>
        <vt:lpwstr/>
      </vt:variant>
      <vt:variant>
        <vt:lpwstr>_ENREF_18</vt:lpwstr>
      </vt:variant>
      <vt:variant>
        <vt:i4>4325387</vt:i4>
      </vt:variant>
      <vt:variant>
        <vt:i4>537</vt:i4>
      </vt:variant>
      <vt:variant>
        <vt:i4>0</vt:i4>
      </vt:variant>
      <vt:variant>
        <vt:i4>5</vt:i4>
      </vt:variant>
      <vt:variant>
        <vt:lpwstr/>
      </vt:variant>
      <vt:variant>
        <vt:lpwstr>_ENREF_39</vt:lpwstr>
      </vt:variant>
      <vt:variant>
        <vt:i4>4325387</vt:i4>
      </vt:variant>
      <vt:variant>
        <vt:i4>531</vt:i4>
      </vt:variant>
      <vt:variant>
        <vt:i4>0</vt:i4>
      </vt:variant>
      <vt:variant>
        <vt:i4>5</vt:i4>
      </vt:variant>
      <vt:variant>
        <vt:lpwstr/>
      </vt:variant>
      <vt:variant>
        <vt:lpwstr>_ENREF_38</vt:lpwstr>
      </vt:variant>
      <vt:variant>
        <vt:i4>4325387</vt:i4>
      </vt:variant>
      <vt:variant>
        <vt:i4>528</vt:i4>
      </vt:variant>
      <vt:variant>
        <vt:i4>0</vt:i4>
      </vt:variant>
      <vt:variant>
        <vt:i4>5</vt:i4>
      </vt:variant>
      <vt:variant>
        <vt:lpwstr/>
      </vt:variant>
      <vt:variant>
        <vt:lpwstr>_ENREF_37</vt:lpwstr>
      </vt:variant>
      <vt:variant>
        <vt:i4>4194315</vt:i4>
      </vt:variant>
      <vt:variant>
        <vt:i4>520</vt:i4>
      </vt:variant>
      <vt:variant>
        <vt:i4>0</vt:i4>
      </vt:variant>
      <vt:variant>
        <vt:i4>5</vt:i4>
      </vt:variant>
      <vt:variant>
        <vt:lpwstr/>
      </vt:variant>
      <vt:variant>
        <vt:lpwstr>_ENREF_17</vt:lpwstr>
      </vt:variant>
      <vt:variant>
        <vt:i4>4718603</vt:i4>
      </vt:variant>
      <vt:variant>
        <vt:i4>514</vt:i4>
      </vt:variant>
      <vt:variant>
        <vt:i4>0</vt:i4>
      </vt:variant>
      <vt:variant>
        <vt:i4>5</vt:i4>
      </vt:variant>
      <vt:variant>
        <vt:lpwstr/>
      </vt:variant>
      <vt:variant>
        <vt:lpwstr>_ENREF_9</vt:lpwstr>
      </vt:variant>
      <vt:variant>
        <vt:i4>4194315</vt:i4>
      </vt:variant>
      <vt:variant>
        <vt:i4>508</vt:i4>
      </vt:variant>
      <vt:variant>
        <vt:i4>0</vt:i4>
      </vt:variant>
      <vt:variant>
        <vt:i4>5</vt:i4>
      </vt:variant>
      <vt:variant>
        <vt:lpwstr/>
      </vt:variant>
      <vt:variant>
        <vt:lpwstr>_ENREF_15</vt:lpwstr>
      </vt:variant>
      <vt:variant>
        <vt:i4>4194315</vt:i4>
      </vt:variant>
      <vt:variant>
        <vt:i4>500</vt:i4>
      </vt:variant>
      <vt:variant>
        <vt:i4>0</vt:i4>
      </vt:variant>
      <vt:variant>
        <vt:i4>5</vt:i4>
      </vt:variant>
      <vt:variant>
        <vt:lpwstr/>
      </vt:variant>
      <vt:variant>
        <vt:lpwstr>_ENREF_19</vt:lpwstr>
      </vt:variant>
      <vt:variant>
        <vt:i4>4194315</vt:i4>
      </vt:variant>
      <vt:variant>
        <vt:i4>494</vt:i4>
      </vt:variant>
      <vt:variant>
        <vt:i4>0</vt:i4>
      </vt:variant>
      <vt:variant>
        <vt:i4>5</vt:i4>
      </vt:variant>
      <vt:variant>
        <vt:lpwstr/>
      </vt:variant>
      <vt:variant>
        <vt:lpwstr>_ENREF_19</vt:lpwstr>
      </vt:variant>
      <vt:variant>
        <vt:i4>4587531</vt:i4>
      </vt:variant>
      <vt:variant>
        <vt:i4>491</vt:i4>
      </vt:variant>
      <vt:variant>
        <vt:i4>0</vt:i4>
      </vt:variant>
      <vt:variant>
        <vt:i4>5</vt:i4>
      </vt:variant>
      <vt:variant>
        <vt:lpwstr/>
      </vt:variant>
      <vt:variant>
        <vt:lpwstr>_ENREF_7</vt:lpwstr>
      </vt:variant>
      <vt:variant>
        <vt:i4>4587531</vt:i4>
      </vt:variant>
      <vt:variant>
        <vt:i4>483</vt:i4>
      </vt:variant>
      <vt:variant>
        <vt:i4>0</vt:i4>
      </vt:variant>
      <vt:variant>
        <vt:i4>5</vt:i4>
      </vt:variant>
      <vt:variant>
        <vt:lpwstr/>
      </vt:variant>
      <vt:variant>
        <vt:lpwstr>_ENREF_7</vt:lpwstr>
      </vt:variant>
      <vt:variant>
        <vt:i4>4390923</vt:i4>
      </vt:variant>
      <vt:variant>
        <vt:i4>474</vt:i4>
      </vt:variant>
      <vt:variant>
        <vt:i4>0</vt:i4>
      </vt:variant>
      <vt:variant>
        <vt:i4>5</vt:i4>
      </vt:variant>
      <vt:variant>
        <vt:lpwstr/>
      </vt:variant>
      <vt:variant>
        <vt:lpwstr>_ENREF_27</vt:lpwstr>
      </vt:variant>
      <vt:variant>
        <vt:i4>4521995</vt:i4>
      </vt:variant>
      <vt:variant>
        <vt:i4>461</vt:i4>
      </vt:variant>
      <vt:variant>
        <vt:i4>0</vt:i4>
      </vt:variant>
      <vt:variant>
        <vt:i4>5</vt:i4>
      </vt:variant>
      <vt:variant>
        <vt:lpwstr/>
      </vt:variant>
      <vt:variant>
        <vt:lpwstr>_ENREF_46</vt:lpwstr>
      </vt:variant>
      <vt:variant>
        <vt:i4>4521995</vt:i4>
      </vt:variant>
      <vt:variant>
        <vt:i4>453</vt:i4>
      </vt:variant>
      <vt:variant>
        <vt:i4>0</vt:i4>
      </vt:variant>
      <vt:variant>
        <vt:i4>5</vt:i4>
      </vt:variant>
      <vt:variant>
        <vt:lpwstr/>
      </vt:variant>
      <vt:variant>
        <vt:lpwstr>_ENREF_45</vt:lpwstr>
      </vt:variant>
      <vt:variant>
        <vt:i4>4521995</vt:i4>
      </vt:variant>
      <vt:variant>
        <vt:i4>450</vt:i4>
      </vt:variant>
      <vt:variant>
        <vt:i4>0</vt:i4>
      </vt:variant>
      <vt:variant>
        <vt:i4>5</vt:i4>
      </vt:variant>
      <vt:variant>
        <vt:lpwstr/>
      </vt:variant>
      <vt:variant>
        <vt:lpwstr>_ENREF_44</vt:lpwstr>
      </vt:variant>
      <vt:variant>
        <vt:i4>4784139</vt:i4>
      </vt:variant>
      <vt:variant>
        <vt:i4>447</vt:i4>
      </vt:variant>
      <vt:variant>
        <vt:i4>0</vt:i4>
      </vt:variant>
      <vt:variant>
        <vt:i4>5</vt:i4>
      </vt:variant>
      <vt:variant>
        <vt:lpwstr/>
      </vt:variant>
      <vt:variant>
        <vt:lpwstr>_ENREF_8</vt:lpwstr>
      </vt:variant>
      <vt:variant>
        <vt:i4>4521995</vt:i4>
      </vt:variant>
      <vt:variant>
        <vt:i4>439</vt:i4>
      </vt:variant>
      <vt:variant>
        <vt:i4>0</vt:i4>
      </vt:variant>
      <vt:variant>
        <vt:i4>5</vt:i4>
      </vt:variant>
      <vt:variant>
        <vt:lpwstr/>
      </vt:variant>
      <vt:variant>
        <vt:lpwstr>_ENREF_41</vt:lpwstr>
      </vt:variant>
      <vt:variant>
        <vt:i4>4325387</vt:i4>
      </vt:variant>
      <vt:variant>
        <vt:i4>436</vt:i4>
      </vt:variant>
      <vt:variant>
        <vt:i4>0</vt:i4>
      </vt:variant>
      <vt:variant>
        <vt:i4>5</vt:i4>
      </vt:variant>
      <vt:variant>
        <vt:lpwstr/>
      </vt:variant>
      <vt:variant>
        <vt:lpwstr>_ENREF_31</vt:lpwstr>
      </vt:variant>
      <vt:variant>
        <vt:i4>4325387</vt:i4>
      </vt:variant>
      <vt:variant>
        <vt:i4>433</vt:i4>
      </vt:variant>
      <vt:variant>
        <vt:i4>0</vt:i4>
      </vt:variant>
      <vt:variant>
        <vt:i4>5</vt:i4>
      </vt:variant>
      <vt:variant>
        <vt:lpwstr/>
      </vt:variant>
      <vt:variant>
        <vt:lpwstr>_ENREF_30</vt:lpwstr>
      </vt:variant>
      <vt:variant>
        <vt:i4>4390923</vt:i4>
      </vt:variant>
      <vt:variant>
        <vt:i4>425</vt:i4>
      </vt:variant>
      <vt:variant>
        <vt:i4>0</vt:i4>
      </vt:variant>
      <vt:variant>
        <vt:i4>5</vt:i4>
      </vt:variant>
      <vt:variant>
        <vt:lpwstr/>
      </vt:variant>
      <vt:variant>
        <vt:lpwstr>_ENREF_22</vt:lpwstr>
      </vt:variant>
      <vt:variant>
        <vt:i4>4521995</vt:i4>
      </vt:variant>
      <vt:variant>
        <vt:i4>419</vt:i4>
      </vt:variant>
      <vt:variant>
        <vt:i4>0</vt:i4>
      </vt:variant>
      <vt:variant>
        <vt:i4>5</vt:i4>
      </vt:variant>
      <vt:variant>
        <vt:lpwstr/>
      </vt:variant>
      <vt:variant>
        <vt:lpwstr>_ENREF_43</vt:lpwstr>
      </vt:variant>
      <vt:variant>
        <vt:i4>4521995</vt:i4>
      </vt:variant>
      <vt:variant>
        <vt:i4>413</vt:i4>
      </vt:variant>
      <vt:variant>
        <vt:i4>0</vt:i4>
      </vt:variant>
      <vt:variant>
        <vt:i4>5</vt:i4>
      </vt:variant>
      <vt:variant>
        <vt:lpwstr/>
      </vt:variant>
      <vt:variant>
        <vt:lpwstr>_ENREF_42</vt:lpwstr>
      </vt:variant>
      <vt:variant>
        <vt:i4>4325387</vt:i4>
      </vt:variant>
      <vt:variant>
        <vt:i4>407</vt:i4>
      </vt:variant>
      <vt:variant>
        <vt:i4>0</vt:i4>
      </vt:variant>
      <vt:variant>
        <vt:i4>5</vt:i4>
      </vt:variant>
      <vt:variant>
        <vt:lpwstr/>
      </vt:variant>
      <vt:variant>
        <vt:lpwstr>_ENREF_35</vt:lpwstr>
      </vt:variant>
      <vt:variant>
        <vt:i4>4325387</vt:i4>
      </vt:variant>
      <vt:variant>
        <vt:i4>399</vt:i4>
      </vt:variant>
      <vt:variant>
        <vt:i4>0</vt:i4>
      </vt:variant>
      <vt:variant>
        <vt:i4>5</vt:i4>
      </vt:variant>
      <vt:variant>
        <vt:lpwstr/>
      </vt:variant>
      <vt:variant>
        <vt:lpwstr>_ENREF_30</vt:lpwstr>
      </vt:variant>
      <vt:variant>
        <vt:i4>4390923</vt:i4>
      </vt:variant>
      <vt:variant>
        <vt:i4>391</vt:i4>
      </vt:variant>
      <vt:variant>
        <vt:i4>0</vt:i4>
      </vt:variant>
      <vt:variant>
        <vt:i4>5</vt:i4>
      </vt:variant>
      <vt:variant>
        <vt:lpwstr/>
      </vt:variant>
      <vt:variant>
        <vt:lpwstr>_ENREF_27</vt:lpwstr>
      </vt:variant>
      <vt:variant>
        <vt:i4>4390923</vt:i4>
      </vt:variant>
      <vt:variant>
        <vt:i4>383</vt:i4>
      </vt:variant>
      <vt:variant>
        <vt:i4>0</vt:i4>
      </vt:variant>
      <vt:variant>
        <vt:i4>5</vt:i4>
      </vt:variant>
      <vt:variant>
        <vt:lpwstr/>
      </vt:variant>
      <vt:variant>
        <vt:lpwstr>_ENREF_21</vt:lpwstr>
      </vt:variant>
      <vt:variant>
        <vt:i4>4521995</vt:i4>
      </vt:variant>
      <vt:variant>
        <vt:i4>375</vt:i4>
      </vt:variant>
      <vt:variant>
        <vt:i4>0</vt:i4>
      </vt:variant>
      <vt:variant>
        <vt:i4>5</vt:i4>
      </vt:variant>
      <vt:variant>
        <vt:lpwstr/>
      </vt:variant>
      <vt:variant>
        <vt:lpwstr>_ENREF_4</vt:lpwstr>
      </vt:variant>
      <vt:variant>
        <vt:i4>4194315</vt:i4>
      </vt:variant>
      <vt:variant>
        <vt:i4>364</vt:i4>
      </vt:variant>
      <vt:variant>
        <vt:i4>0</vt:i4>
      </vt:variant>
      <vt:variant>
        <vt:i4>5</vt:i4>
      </vt:variant>
      <vt:variant>
        <vt:lpwstr/>
      </vt:variant>
      <vt:variant>
        <vt:lpwstr>_ENREF_1</vt:lpwstr>
      </vt:variant>
      <vt:variant>
        <vt:i4>1638448</vt:i4>
      </vt:variant>
      <vt:variant>
        <vt:i4>344</vt:i4>
      </vt:variant>
      <vt:variant>
        <vt:i4>0</vt:i4>
      </vt:variant>
      <vt:variant>
        <vt:i4>5</vt:i4>
      </vt:variant>
      <vt:variant>
        <vt:lpwstr/>
      </vt:variant>
      <vt:variant>
        <vt:lpwstr>_Toc345604681</vt:lpwstr>
      </vt:variant>
      <vt:variant>
        <vt:i4>1638448</vt:i4>
      </vt:variant>
      <vt:variant>
        <vt:i4>338</vt:i4>
      </vt:variant>
      <vt:variant>
        <vt:i4>0</vt:i4>
      </vt:variant>
      <vt:variant>
        <vt:i4>5</vt:i4>
      </vt:variant>
      <vt:variant>
        <vt:lpwstr/>
      </vt:variant>
      <vt:variant>
        <vt:lpwstr>_Toc345604680</vt:lpwstr>
      </vt:variant>
      <vt:variant>
        <vt:i4>1441840</vt:i4>
      </vt:variant>
      <vt:variant>
        <vt:i4>332</vt:i4>
      </vt:variant>
      <vt:variant>
        <vt:i4>0</vt:i4>
      </vt:variant>
      <vt:variant>
        <vt:i4>5</vt:i4>
      </vt:variant>
      <vt:variant>
        <vt:lpwstr/>
      </vt:variant>
      <vt:variant>
        <vt:lpwstr>_Toc345604679</vt:lpwstr>
      </vt:variant>
      <vt:variant>
        <vt:i4>1441840</vt:i4>
      </vt:variant>
      <vt:variant>
        <vt:i4>326</vt:i4>
      </vt:variant>
      <vt:variant>
        <vt:i4>0</vt:i4>
      </vt:variant>
      <vt:variant>
        <vt:i4>5</vt:i4>
      </vt:variant>
      <vt:variant>
        <vt:lpwstr/>
      </vt:variant>
      <vt:variant>
        <vt:lpwstr>_Toc345604678</vt:lpwstr>
      </vt:variant>
      <vt:variant>
        <vt:i4>1441840</vt:i4>
      </vt:variant>
      <vt:variant>
        <vt:i4>320</vt:i4>
      </vt:variant>
      <vt:variant>
        <vt:i4>0</vt:i4>
      </vt:variant>
      <vt:variant>
        <vt:i4>5</vt:i4>
      </vt:variant>
      <vt:variant>
        <vt:lpwstr/>
      </vt:variant>
      <vt:variant>
        <vt:lpwstr>_Toc345604677</vt:lpwstr>
      </vt:variant>
      <vt:variant>
        <vt:i4>1441840</vt:i4>
      </vt:variant>
      <vt:variant>
        <vt:i4>314</vt:i4>
      </vt:variant>
      <vt:variant>
        <vt:i4>0</vt:i4>
      </vt:variant>
      <vt:variant>
        <vt:i4>5</vt:i4>
      </vt:variant>
      <vt:variant>
        <vt:lpwstr/>
      </vt:variant>
      <vt:variant>
        <vt:lpwstr>_Toc345604676</vt:lpwstr>
      </vt:variant>
      <vt:variant>
        <vt:i4>1441840</vt:i4>
      </vt:variant>
      <vt:variant>
        <vt:i4>308</vt:i4>
      </vt:variant>
      <vt:variant>
        <vt:i4>0</vt:i4>
      </vt:variant>
      <vt:variant>
        <vt:i4>5</vt:i4>
      </vt:variant>
      <vt:variant>
        <vt:lpwstr/>
      </vt:variant>
      <vt:variant>
        <vt:lpwstr>_Toc345604675</vt:lpwstr>
      </vt:variant>
      <vt:variant>
        <vt:i4>1441840</vt:i4>
      </vt:variant>
      <vt:variant>
        <vt:i4>302</vt:i4>
      </vt:variant>
      <vt:variant>
        <vt:i4>0</vt:i4>
      </vt:variant>
      <vt:variant>
        <vt:i4>5</vt:i4>
      </vt:variant>
      <vt:variant>
        <vt:lpwstr/>
      </vt:variant>
      <vt:variant>
        <vt:lpwstr>_Toc345604674</vt:lpwstr>
      </vt:variant>
      <vt:variant>
        <vt:i4>1441840</vt:i4>
      </vt:variant>
      <vt:variant>
        <vt:i4>296</vt:i4>
      </vt:variant>
      <vt:variant>
        <vt:i4>0</vt:i4>
      </vt:variant>
      <vt:variant>
        <vt:i4>5</vt:i4>
      </vt:variant>
      <vt:variant>
        <vt:lpwstr/>
      </vt:variant>
      <vt:variant>
        <vt:lpwstr>_Toc345604673</vt:lpwstr>
      </vt:variant>
      <vt:variant>
        <vt:i4>1441840</vt:i4>
      </vt:variant>
      <vt:variant>
        <vt:i4>290</vt:i4>
      </vt:variant>
      <vt:variant>
        <vt:i4>0</vt:i4>
      </vt:variant>
      <vt:variant>
        <vt:i4>5</vt:i4>
      </vt:variant>
      <vt:variant>
        <vt:lpwstr/>
      </vt:variant>
      <vt:variant>
        <vt:lpwstr>_Toc345604672</vt:lpwstr>
      </vt:variant>
      <vt:variant>
        <vt:i4>1441840</vt:i4>
      </vt:variant>
      <vt:variant>
        <vt:i4>284</vt:i4>
      </vt:variant>
      <vt:variant>
        <vt:i4>0</vt:i4>
      </vt:variant>
      <vt:variant>
        <vt:i4>5</vt:i4>
      </vt:variant>
      <vt:variant>
        <vt:lpwstr/>
      </vt:variant>
      <vt:variant>
        <vt:lpwstr>_Toc345604671</vt:lpwstr>
      </vt:variant>
      <vt:variant>
        <vt:i4>1441840</vt:i4>
      </vt:variant>
      <vt:variant>
        <vt:i4>278</vt:i4>
      </vt:variant>
      <vt:variant>
        <vt:i4>0</vt:i4>
      </vt:variant>
      <vt:variant>
        <vt:i4>5</vt:i4>
      </vt:variant>
      <vt:variant>
        <vt:lpwstr/>
      </vt:variant>
      <vt:variant>
        <vt:lpwstr>_Toc345604670</vt:lpwstr>
      </vt:variant>
      <vt:variant>
        <vt:i4>1507376</vt:i4>
      </vt:variant>
      <vt:variant>
        <vt:i4>272</vt:i4>
      </vt:variant>
      <vt:variant>
        <vt:i4>0</vt:i4>
      </vt:variant>
      <vt:variant>
        <vt:i4>5</vt:i4>
      </vt:variant>
      <vt:variant>
        <vt:lpwstr/>
      </vt:variant>
      <vt:variant>
        <vt:lpwstr>_Toc345604669</vt:lpwstr>
      </vt:variant>
      <vt:variant>
        <vt:i4>1507376</vt:i4>
      </vt:variant>
      <vt:variant>
        <vt:i4>263</vt:i4>
      </vt:variant>
      <vt:variant>
        <vt:i4>0</vt:i4>
      </vt:variant>
      <vt:variant>
        <vt:i4>5</vt:i4>
      </vt:variant>
      <vt:variant>
        <vt:lpwstr/>
      </vt:variant>
      <vt:variant>
        <vt:lpwstr>_Toc345604668</vt:lpwstr>
      </vt:variant>
      <vt:variant>
        <vt:i4>1507376</vt:i4>
      </vt:variant>
      <vt:variant>
        <vt:i4>257</vt:i4>
      </vt:variant>
      <vt:variant>
        <vt:i4>0</vt:i4>
      </vt:variant>
      <vt:variant>
        <vt:i4>5</vt:i4>
      </vt:variant>
      <vt:variant>
        <vt:lpwstr/>
      </vt:variant>
      <vt:variant>
        <vt:lpwstr>_Toc345604667</vt:lpwstr>
      </vt:variant>
      <vt:variant>
        <vt:i4>1507376</vt:i4>
      </vt:variant>
      <vt:variant>
        <vt:i4>251</vt:i4>
      </vt:variant>
      <vt:variant>
        <vt:i4>0</vt:i4>
      </vt:variant>
      <vt:variant>
        <vt:i4>5</vt:i4>
      </vt:variant>
      <vt:variant>
        <vt:lpwstr/>
      </vt:variant>
      <vt:variant>
        <vt:lpwstr>_Toc345604666</vt:lpwstr>
      </vt:variant>
      <vt:variant>
        <vt:i4>1507376</vt:i4>
      </vt:variant>
      <vt:variant>
        <vt:i4>245</vt:i4>
      </vt:variant>
      <vt:variant>
        <vt:i4>0</vt:i4>
      </vt:variant>
      <vt:variant>
        <vt:i4>5</vt:i4>
      </vt:variant>
      <vt:variant>
        <vt:lpwstr/>
      </vt:variant>
      <vt:variant>
        <vt:lpwstr>_Toc345604665</vt:lpwstr>
      </vt:variant>
      <vt:variant>
        <vt:i4>1507376</vt:i4>
      </vt:variant>
      <vt:variant>
        <vt:i4>239</vt:i4>
      </vt:variant>
      <vt:variant>
        <vt:i4>0</vt:i4>
      </vt:variant>
      <vt:variant>
        <vt:i4>5</vt:i4>
      </vt:variant>
      <vt:variant>
        <vt:lpwstr/>
      </vt:variant>
      <vt:variant>
        <vt:lpwstr>_Toc345604664</vt:lpwstr>
      </vt:variant>
      <vt:variant>
        <vt:i4>1507376</vt:i4>
      </vt:variant>
      <vt:variant>
        <vt:i4>230</vt:i4>
      </vt:variant>
      <vt:variant>
        <vt:i4>0</vt:i4>
      </vt:variant>
      <vt:variant>
        <vt:i4>5</vt:i4>
      </vt:variant>
      <vt:variant>
        <vt:lpwstr/>
      </vt:variant>
      <vt:variant>
        <vt:lpwstr>_Toc345604663</vt:lpwstr>
      </vt:variant>
      <vt:variant>
        <vt:i4>1507376</vt:i4>
      </vt:variant>
      <vt:variant>
        <vt:i4>224</vt:i4>
      </vt:variant>
      <vt:variant>
        <vt:i4>0</vt:i4>
      </vt:variant>
      <vt:variant>
        <vt:i4>5</vt:i4>
      </vt:variant>
      <vt:variant>
        <vt:lpwstr/>
      </vt:variant>
      <vt:variant>
        <vt:lpwstr>_Toc345604662</vt:lpwstr>
      </vt:variant>
      <vt:variant>
        <vt:i4>1507376</vt:i4>
      </vt:variant>
      <vt:variant>
        <vt:i4>218</vt:i4>
      </vt:variant>
      <vt:variant>
        <vt:i4>0</vt:i4>
      </vt:variant>
      <vt:variant>
        <vt:i4>5</vt:i4>
      </vt:variant>
      <vt:variant>
        <vt:lpwstr/>
      </vt:variant>
      <vt:variant>
        <vt:lpwstr>_Toc345604661</vt:lpwstr>
      </vt:variant>
      <vt:variant>
        <vt:i4>1507376</vt:i4>
      </vt:variant>
      <vt:variant>
        <vt:i4>212</vt:i4>
      </vt:variant>
      <vt:variant>
        <vt:i4>0</vt:i4>
      </vt:variant>
      <vt:variant>
        <vt:i4>5</vt:i4>
      </vt:variant>
      <vt:variant>
        <vt:lpwstr/>
      </vt:variant>
      <vt:variant>
        <vt:lpwstr>_Toc345604660</vt:lpwstr>
      </vt:variant>
      <vt:variant>
        <vt:i4>1310768</vt:i4>
      </vt:variant>
      <vt:variant>
        <vt:i4>206</vt:i4>
      </vt:variant>
      <vt:variant>
        <vt:i4>0</vt:i4>
      </vt:variant>
      <vt:variant>
        <vt:i4>5</vt:i4>
      </vt:variant>
      <vt:variant>
        <vt:lpwstr/>
      </vt:variant>
      <vt:variant>
        <vt:lpwstr>_Toc345604659</vt:lpwstr>
      </vt:variant>
      <vt:variant>
        <vt:i4>1310768</vt:i4>
      </vt:variant>
      <vt:variant>
        <vt:i4>200</vt:i4>
      </vt:variant>
      <vt:variant>
        <vt:i4>0</vt:i4>
      </vt:variant>
      <vt:variant>
        <vt:i4>5</vt:i4>
      </vt:variant>
      <vt:variant>
        <vt:lpwstr/>
      </vt:variant>
      <vt:variant>
        <vt:lpwstr>_Toc345604658</vt:lpwstr>
      </vt:variant>
      <vt:variant>
        <vt:i4>1310768</vt:i4>
      </vt:variant>
      <vt:variant>
        <vt:i4>194</vt:i4>
      </vt:variant>
      <vt:variant>
        <vt:i4>0</vt:i4>
      </vt:variant>
      <vt:variant>
        <vt:i4>5</vt:i4>
      </vt:variant>
      <vt:variant>
        <vt:lpwstr/>
      </vt:variant>
      <vt:variant>
        <vt:lpwstr>_Toc345604657</vt:lpwstr>
      </vt:variant>
      <vt:variant>
        <vt:i4>1310768</vt:i4>
      </vt:variant>
      <vt:variant>
        <vt:i4>188</vt:i4>
      </vt:variant>
      <vt:variant>
        <vt:i4>0</vt:i4>
      </vt:variant>
      <vt:variant>
        <vt:i4>5</vt:i4>
      </vt:variant>
      <vt:variant>
        <vt:lpwstr/>
      </vt:variant>
      <vt:variant>
        <vt:lpwstr>_Toc345604656</vt:lpwstr>
      </vt:variant>
      <vt:variant>
        <vt:i4>1310768</vt:i4>
      </vt:variant>
      <vt:variant>
        <vt:i4>182</vt:i4>
      </vt:variant>
      <vt:variant>
        <vt:i4>0</vt:i4>
      </vt:variant>
      <vt:variant>
        <vt:i4>5</vt:i4>
      </vt:variant>
      <vt:variant>
        <vt:lpwstr/>
      </vt:variant>
      <vt:variant>
        <vt:lpwstr>_Toc345604655</vt:lpwstr>
      </vt:variant>
      <vt:variant>
        <vt:i4>1310768</vt:i4>
      </vt:variant>
      <vt:variant>
        <vt:i4>176</vt:i4>
      </vt:variant>
      <vt:variant>
        <vt:i4>0</vt:i4>
      </vt:variant>
      <vt:variant>
        <vt:i4>5</vt:i4>
      </vt:variant>
      <vt:variant>
        <vt:lpwstr/>
      </vt:variant>
      <vt:variant>
        <vt:lpwstr>_Toc345604654</vt:lpwstr>
      </vt:variant>
      <vt:variant>
        <vt:i4>1310768</vt:i4>
      </vt:variant>
      <vt:variant>
        <vt:i4>170</vt:i4>
      </vt:variant>
      <vt:variant>
        <vt:i4>0</vt:i4>
      </vt:variant>
      <vt:variant>
        <vt:i4>5</vt:i4>
      </vt:variant>
      <vt:variant>
        <vt:lpwstr/>
      </vt:variant>
      <vt:variant>
        <vt:lpwstr>_Toc345604653</vt:lpwstr>
      </vt:variant>
      <vt:variant>
        <vt:i4>1310768</vt:i4>
      </vt:variant>
      <vt:variant>
        <vt:i4>164</vt:i4>
      </vt:variant>
      <vt:variant>
        <vt:i4>0</vt:i4>
      </vt:variant>
      <vt:variant>
        <vt:i4>5</vt:i4>
      </vt:variant>
      <vt:variant>
        <vt:lpwstr/>
      </vt:variant>
      <vt:variant>
        <vt:lpwstr>_Toc345604652</vt:lpwstr>
      </vt:variant>
      <vt:variant>
        <vt:i4>1310768</vt:i4>
      </vt:variant>
      <vt:variant>
        <vt:i4>158</vt:i4>
      </vt:variant>
      <vt:variant>
        <vt:i4>0</vt:i4>
      </vt:variant>
      <vt:variant>
        <vt:i4>5</vt:i4>
      </vt:variant>
      <vt:variant>
        <vt:lpwstr/>
      </vt:variant>
      <vt:variant>
        <vt:lpwstr>_Toc345604651</vt:lpwstr>
      </vt:variant>
      <vt:variant>
        <vt:i4>1310768</vt:i4>
      </vt:variant>
      <vt:variant>
        <vt:i4>152</vt:i4>
      </vt:variant>
      <vt:variant>
        <vt:i4>0</vt:i4>
      </vt:variant>
      <vt:variant>
        <vt:i4>5</vt:i4>
      </vt:variant>
      <vt:variant>
        <vt:lpwstr/>
      </vt:variant>
      <vt:variant>
        <vt:lpwstr>_Toc345604650</vt:lpwstr>
      </vt:variant>
      <vt:variant>
        <vt:i4>1376304</vt:i4>
      </vt:variant>
      <vt:variant>
        <vt:i4>146</vt:i4>
      </vt:variant>
      <vt:variant>
        <vt:i4>0</vt:i4>
      </vt:variant>
      <vt:variant>
        <vt:i4>5</vt:i4>
      </vt:variant>
      <vt:variant>
        <vt:lpwstr/>
      </vt:variant>
      <vt:variant>
        <vt:lpwstr>_Toc345604649</vt:lpwstr>
      </vt:variant>
      <vt:variant>
        <vt:i4>1376304</vt:i4>
      </vt:variant>
      <vt:variant>
        <vt:i4>140</vt:i4>
      </vt:variant>
      <vt:variant>
        <vt:i4>0</vt:i4>
      </vt:variant>
      <vt:variant>
        <vt:i4>5</vt:i4>
      </vt:variant>
      <vt:variant>
        <vt:lpwstr/>
      </vt:variant>
      <vt:variant>
        <vt:lpwstr>_Toc345604648</vt:lpwstr>
      </vt:variant>
      <vt:variant>
        <vt:i4>1376304</vt:i4>
      </vt:variant>
      <vt:variant>
        <vt:i4>134</vt:i4>
      </vt:variant>
      <vt:variant>
        <vt:i4>0</vt:i4>
      </vt:variant>
      <vt:variant>
        <vt:i4>5</vt:i4>
      </vt:variant>
      <vt:variant>
        <vt:lpwstr/>
      </vt:variant>
      <vt:variant>
        <vt:lpwstr>_Toc345604647</vt:lpwstr>
      </vt:variant>
      <vt:variant>
        <vt:i4>1376304</vt:i4>
      </vt:variant>
      <vt:variant>
        <vt:i4>128</vt:i4>
      </vt:variant>
      <vt:variant>
        <vt:i4>0</vt:i4>
      </vt:variant>
      <vt:variant>
        <vt:i4>5</vt:i4>
      </vt:variant>
      <vt:variant>
        <vt:lpwstr/>
      </vt:variant>
      <vt:variant>
        <vt:lpwstr>_Toc345604646</vt:lpwstr>
      </vt:variant>
      <vt:variant>
        <vt:i4>1376304</vt:i4>
      </vt:variant>
      <vt:variant>
        <vt:i4>122</vt:i4>
      </vt:variant>
      <vt:variant>
        <vt:i4>0</vt:i4>
      </vt:variant>
      <vt:variant>
        <vt:i4>5</vt:i4>
      </vt:variant>
      <vt:variant>
        <vt:lpwstr/>
      </vt:variant>
      <vt:variant>
        <vt:lpwstr>_Toc345604645</vt:lpwstr>
      </vt:variant>
      <vt:variant>
        <vt:i4>1376304</vt:i4>
      </vt:variant>
      <vt:variant>
        <vt:i4>116</vt:i4>
      </vt:variant>
      <vt:variant>
        <vt:i4>0</vt:i4>
      </vt:variant>
      <vt:variant>
        <vt:i4>5</vt:i4>
      </vt:variant>
      <vt:variant>
        <vt:lpwstr/>
      </vt:variant>
      <vt:variant>
        <vt:lpwstr>_Toc345604644</vt:lpwstr>
      </vt:variant>
      <vt:variant>
        <vt:i4>1376304</vt:i4>
      </vt:variant>
      <vt:variant>
        <vt:i4>110</vt:i4>
      </vt:variant>
      <vt:variant>
        <vt:i4>0</vt:i4>
      </vt:variant>
      <vt:variant>
        <vt:i4>5</vt:i4>
      </vt:variant>
      <vt:variant>
        <vt:lpwstr/>
      </vt:variant>
      <vt:variant>
        <vt:lpwstr>_Toc345604643</vt:lpwstr>
      </vt:variant>
      <vt:variant>
        <vt:i4>1376304</vt:i4>
      </vt:variant>
      <vt:variant>
        <vt:i4>104</vt:i4>
      </vt:variant>
      <vt:variant>
        <vt:i4>0</vt:i4>
      </vt:variant>
      <vt:variant>
        <vt:i4>5</vt:i4>
      </vt:variant>
      <vt:variant>
        <vt:lpwstr/>
      </vt:variant>
      <vt:variant>
        <vt:lpwstr>_Toc345604642</vt:lpwstr>
      </vt:variant>
      <vt:variant>
        <vt:i4>1376304</vt:i4>
      </vt:variant>
      <vt:variant>
        <vt:i4>98</vt:i4>
      </vt:variant>
      <vt:variant>
        <vt:i4>0</vt:i4>
      </vt:variant>
      <vt:variant>
        <vt:i4>5</vt:i4>
      </vt:variant>
      <vt:variant>
        <vt:lpwstr/>
      </vt:variant>
      <vt:variant>
        <vt:lpwstr>_Toc345604641</vt:lpwstr>
      </vt:variant>
      <vt:variant>
        <vt:i4>1376304</vt:i4>
      </vt:variant>
      <vt:variant>
        <vt:i4>92</vt:i4>
      </vt:variant>
      <vt:variant>
        <vt:i4>0</vt:i4>
      </vt:variant>
      <vt:variant>
        <vt:i4>5</vt:i4>
      </vt:variant>
      <vt:variant>
        <vt:lpwstr/>
      </vt:variant>
      <vt:variant>
        <vt:lpwstr>_Toc345604640</vt:lpwstr>
      </vt:variant>
      <vt:variant>
        <vt:i4>1179696</vt:i4>
      </vt:variant>
      <vt:variant>
        <vt:i4>86</vt:i4>
      </vt:variant>
      <vt:variant>
        <vt:i4>0</vt:i4>
      </vt:variant>
      <vt:variant>
        <vt:i4>5</vt:i4>
      </vt:variant>
      <vt:variant>
        <vt:lpwstr/>
      </vt:variant>
      <vt:variant>
        <vt:lpwstr>_Toc345604639</vt:lpwstr>
      </vt:variant>
      <vt:variant>
        <vt:i4>1179696</vt:i4>
      </vt:variant>
      <vt:variant>
        <vt:i4>80</vt:i4>
      </vt:variant>
      <vt:variant>
        <vt:i4>0</vt:i4>
      </vt:variant>
      <vt:variant>
        <vt:i4>5</vt:i4>
      </vt:variant>
      <vt:variant>
        <vt:lpwstr/>
      </vt:variant>
      <vt:variant>
        <vt:lpwstr>_Toc345604638</vt:lpwstr>
      </vt:variant>
      <vt:variant>
        <vt:i4>1179696</vt:i4>
      </vt:variant>
      <vt:variant>
        <vt:i4>74</vt:i4>
      </vt:variant>
      <vt:variant>
        <vt:i4>0</vt:i4>
      </vt:variant>
      <vt:variant>
        <vt:i4>5</vt:i4>
      </vt:variant>
      <vt:variant>
        <vt:lpwstr/>
      </vt:variant>
      <vt:variant>
        <vt:lpwstr>_Toc345604637</vt:lpwstr>
      </vt:variant>
      <vt:variant>
        <vt:i4>1179696</vt:i4>
      </vt:variant>
      <vt:variant>
        <vt:i4>68</vt:i4>
      </vt:variant>
      <vt:variant>
        <vt:i4>0</vt:i4>
      </vt:variant>
      <vt:variant>
        <vt:i4>5</vt:i4>
      </vt:variant>
      <vt:variant>
        <vt:lpwstr/>
      </vt:variant>
      <vt:variant>
        <vt:lpwstr>_Toc345604636</vt:lpwstr>
      </vt:variant>
      <vt:variant>
        <vt:i4>1179696</vt:i4>
      </vt:variant>
      <vt:variant>
        <vt:i4>62</vt:i4>
      </vt:variant>
      <vt:variant>
        <vt:i4>0</vt:i4>
      </vt:variant>
      <vt:variant>
        <vt:i4>5</vt:i4>
      </vt:variant>
      <vt:variant>
        <vt:lpwstr/>
      </vt:variant>
      <vt:variant>
        <vt:lpwstr>_Toc345604635</vt:lpwstr>
      </vt:variant>
      <vt:variant>
        <vt:i4>1179696</vt:i4>
      </vt:variant>
      <vt:variant>
        <vt:i4>56</vt:i4>
      </vt:variant>
      <vt:variant>
        <vt:i4>0</vt:i4>
      </vt:variant>
      <vt:variant>
        <vt:i4>5</vt:i4>
      </vt:variant>
      <vt:variant>
        <vt:lpwstr/>
      </vt:variant>
      <vt:variant>
        <vt:lpwstr>_Toc345604634</vt:lpwstr>
      </vt:variant>
      <vt:variant>
        <vt:i4>1179696</vt:i4>
      </vt:variant>
      <vt:variant>
        <vt:i4>50</vt:i4>
      </vt:variant>
      <vt:variant>
        <vt:i4>0</vt:i4>
      </vt:variant>
      <vt:variant>
        <vt:i4>5</vt:i4>
      </vt:variant>
      <vt:variant>
        <vt:lpwstr/>
      </vt:variant>
      <vt:variant>
        <vt:lpwstr>_Toc345604633</vt:lpwstr>
      </vt:variant>
      <vt:variant>
        <vt:i4>1179696</vt:i4>
      </vt:variant>
      <vt:variant>
        <vt:i4>44</vt:i4>
      </vt:variant>
      <vt:variant>
        <vt:i4>0</vt:i4>
      </vt:variant>
      <vt:variant>
        <vt:i4>5</vt:i4>
      </vt:variant>
      <vt:variant>
        <vt:lpwstr/>
      </vt:variant>
      <vt:variant>
        <vt:lpwstr>_Toc345604632</vt:lpwstr>
      </vt:variant>
      <vt:variant>
        <vt:i4>1179696</vt:i4>
      </vt:variant>
      <vt:variant>
        <vt:i4>38</vt:i4>
      </vt:variant>
      <vt:variant>
        <vt:i4>0</vt:i4>
      </vt:variant>
      <vt:variant>
        <vt:i4>5</vt:i4>
      </vt:variant>
      <vt:variant>
        <vt:lpwstr/>
      </vt:variant>
      <vt:variant>
        <vt:lpwstr>_Toc345604631</vt:lpwstr>
      </vt:variant>
      <vt:variant>
        <vt:i4>1179696</vt:i4>
      </vt:variant>
      <vt:variant>
        <vt:i4>32</vt:i4>
      </vt:variant>
      <vt:variant>
        <vt:i4>0</vt:i4>
      </vt:variant>
      <vt:variant>
        <vt:i4>5</vt:i4>
      </vt:variant>
      <vt:variant>
        <vt:lpwstr/>
      </vt:variant>
      <vt:variant>
        <vt:lpwstr>_Toc345604630</vt:lpwstr>
      </vt:variant>
      <vt:variant>
        <vt:i4>1245232</vt:i4>
      </vt:variant>
      <vt:variant>
        <vt:i4>26</vt:i4>
      </vt:variant>
      <vt:variant>
        <vt:i4>0</vt:i4>
      </vt:variant>
      <vt:variant>
        <vt:i4>5</vt:i4>
      </vt:variant>
      <vt:variant>
        <vt:lpwstr/>
      </vt:variant>
      <vt:variant>
        <vt:lpwstr>_Toc345604629</vt:lpwstr>
      </vt:variant>
      <vt:variant>
        <vt:i4>1245232</vt:i4>
      </vt:variant>
      <vt:variant>
        <vt:i4>20</vt:i4>
      </vt:variant>
      <vt:variant>
        <vt:i4>0</vt:i4>
      </vt:variant>
      <vt:variant>
        <vt:i4>5</vt:i4>
      </vt:variant>
      <vt:variant>
        <vt:lpwstr/>
      </vt:variant>
      <vt:variant>
        <vt:lpwstr>_Toc345604628</vt:lpwstr>
      </vt:variant>
      <vt:variant>
        <vt:i4>1245232</vt:i4>
      </vt:variant>
      <vt:variant>
        <vt:i4>14</vt:i4>
      </vt:variant>
      <vt:variant>
        <vt:i4>0</vt:i4>
      </vt:variant>
      <vt:variant>
        <vt:i4>5</vt:i4>
      </vt:variant>
      <vt:variant>
        <vt:lpwstr/>
      </vt:variant>
      <vt:variant>
        <vt:lpwstr>_Toc345604627</vt:lpwstr>
      </vt:variant>
      <vt:variant>
        <vt:i4>1245232</vt:i4>
      </vt:variant>
      <vt:variant>
        <vt:i4>8</vt:i4>
      </vt:variant>
      <vt:variant>
        <vt:i4>0</vt:i4>
      </vt:variant>
      <vt:variant>
        <vt:i4>5</vt:i4>
      </vt:variant>
      <vt:variant>
        <vt:lpwstr/>
      </vt:variant>
      <vt:variant>
        <vt:lpwstr>_Toc345604626</vt:lpwstr>
      </vt:variant>
      <vt:variant>
        <vt:i4>1245232</vt:i4>
      </vt:variant>
      <vt:variant>
        <vt:i4>2</vt:i4>
      </vt:variant>
      <vt:variant>
        <vt:i4>0</vt:i4>
      </vt:variant>
      <vt:variant>
        <vt:i4>5</vt:i4>
      </vt:variant>
      <vt:variant>
        <vt:lpwstr/>
      </vt:variant>
      <vt:variant>
        <vt:lpwstr>_Toc345604625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the emissions of nanomaterials from composites and other solid articles during machining processes</dc:title>
  <dc:creator>Jurg Schutz</dc:creator>
  <cp:lastModifiedBy>Warren Kennedy</cp:lastModifiedBy>
  <cp:revision>2</cp:revision>
  <cp:lastPrinted>2012-09-17T06:08:00Z</cp:lastPrinted>
  <dcterms:created xsi:type="dcterms:W3CDTF">2013-04-03T22:16:00Z</dcterms:created>
  <dcterms:modified xsi:type="dcterms:W3CDTF">2013-04-03T22:16:00Z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