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AAF9D" w14:textId="3381F173" w:rsidR="009B1D37" w:rsidRDefault="00053107" w:rsidP="009B1D37">
      <w:pPr>
        <w:pStyle w:val="Heading1"/>
      </w:pPr>
      <w:bookmarkStart w:id="0" w:name="_GoBack"/>
      <w:bookmarkEnd w:id="0"/>
      <w:r>
        <w:t xml:space="preserve">A250 Associate Degree of Arts </w:t>
      </w:r>
      <w:r w:rsidR="00595411">
        <w:t xml:space="preserve">Personal </w:t>
      </w:r>
      <w:proofErr w:type="gramStart"/>
      <w:r w:rsidR="00595411">
        <w:t xml:space="preserve">Statement </w:t>
      </w:r>
      <w:r>
        <w:t xml:space="preserve"> Form</w:t>
      </w:r>
      <w:proofErr w:type="gramEnd"/>
    </w:p>
    <w:p w14:paraId="572FE2DD" w14:textId="77777777" w:rsidR="009B1D37" w:rsidRDefault="009B1D37" w:rsidP="009B1D37">
      <w:pPr>
        <w:rPr>
          <w:rFonts w:ascii="Calibri" w:hAnsi="Calibri" w:cs="Calibri"/>
          <w:color w:val="000000" w:themeColor="text1"/>
          <w:sz w:val="22"/>
          <w:szCs w:val="22"/>
        </w:rPr>
      </w:pPr>
    </w:p>
    <w:p w14:paraId="631F2767" w14:textId="5CBE5D04" w:rsidR="009B1D37" w:rsidRDefault="003C3EC8" w:rsidP="009B1D37">
      <w:pPr>
        <w:pStyle w:val="Heading2"/>
        <w:pBdr>
          <w:top w:val="single" w:sz="4" w:space="1" w:color="auto"/>
          <w:bottom w:val="single" w:sz="4" w:space="1" w:color="auto"/>
        </w:pBdr>
      </w:pPr>
      <w:r>
        <w:t>Faculty of Arts and Education</w:t>
      </w:r>
    </w:p>
    <w:p w14:paraId="3D378292" w14:textId="6EBE93FE" w:rsidR="009B1D37" w:rsidRDefault="00466250" w:rsidP="009B1D37">
      <w:pPr>
        <w:pStyle w:val="Heading2"/>
        <w:pBdr>
          <w:top w:val="single" w:sz="4" w:space="1" w:color="auto"/>
          <w:bottom w:val="single" w:sz="4" w:space="1" w:color="auto"/>
        </w:pBdr>
        <w:rPr>
          <w:spacing w:val="20"/>
        </w:rPr>
      </w:pPr>
      <w:r>
        <w:rPr>
          <w:i/>
        </w:rPr>
        <w:t xml:space="preserve">TO SUPPORT </w:t>
      </w:r>
      <w:r w:rsidR="009B1D37" w:rsidRPr="00871011">
        <w:rPr>
          <w:i/>
        </w:rPr>
        <w:t>APPLICATION</w:t>
      </w:r>
      <w:r>
        <w:rPr>
          <w:i/>
        </w:rPr>
        <w:t xml:space="preserve"> FOR</w:t>
      </w:r>
      <w:r w:rsidR="009B1D37" w:rsidRPr="00871011">
        <w:rPr>
          <w:i/>
        </w:rPr>
        <w:t xml:space="preserve"> </w:t>
      </w:r>
      <w:r w:rsidR="00053107">
        <w:rPr>
          <w:bCs/>
          <w:iCs/>
          <w:spacing w:val="20"/>
        </w:rPr>
        <w:t>ASSOCIATE DEGREE OF ARTS (A250)</w:t>
      </w:r>
    </w:p>
    <w:p w14:paraId="1598E0F3" w14:textId="77777777" w:rsidR="009B1D37" w:rsidRDefault="009B1D37" w:rsidP="009B1D37">
      <w:pPr>
        <w:pBdr>
          <w:top w:val="single" w:sz="4" w:space="1" w:color="auto"/>
          <w:bottom w:val="single" w:sz="4" w:space="1" w:color="auto"/>
        </w:pBdr>
      </w:pPr>
    </w:p>
    <w:p w14:paraId="3B6BE79E" w14:textId="77777777" w:rsidR="009B1D37" w:rsidRDefault="009B1D37" w:rsidP="009B1D37">
      <w:pPr>
        <w:pStyle w:val="Heading2"/>
        <w:rPr>
          <w:b/>
          <w:bCs/>
          <w:iCs/>
          <w:spacing w:val="20"/>
        </w:rPr>
      </w:pPr>
    </w:p>
    <w:p w14:paraId="35A1760F" w14:textId="2BDF3ADE" w:rsidR="009B1D37" w:rsidRPr="001B56E2" w:rsidRDefault="00466250" w:rsidP="009B1D37">
      <w:pPr>
        <w:pStyle w:val="Heading2"/>
      </w:pPr>
      <w:r>
        <w:t>Before completing this form, make sure you have completed the following steps:</w:t>
      </w:r>
    </w:p>
    <w:p w14:paraId="0E3AF93D" w14:textId="77777777" w:rsidR="009B1D37" w:rsidRDefault="009B1D37" w:rsidP="009B1D37"/>
    <w:p w14:paraId="07786032" w14:textId="373B69E3" w:rsidR="009B1D37" w:rsidRDefault="009B1D37" w:rsidP="009B1D37">
      <w:pPr>
        <w:pStyle w:val="ListParagraph"/>
        <w:numPr>
          <w:ilvl w:val="0"/>
          <w:numId w:val="2"/>
        </w:numPr>
      </w:pPr>
      <w:r>
        <w:t xml:space="preserve">Explore the </w:t>
      </w:r>
      <w:hyperlink r:id="rId5" w:history="1">
        <w:r w:rsidR="004B2606" w:rsidRPr="004B2606">
          <w:rPr>
            <w:rStyle w:val="Hyperlink"/>
          </w:rPr>
          <w:t>A250 Associate Degree of Arts</w:t>
        </w:r>
      </w:hyperlink>
      <w:r w:rsidR="004B2606">
        <w:t xml:space="preserve"> </w:t>
      </w:r>
      <w:r>
        <w:t xml:space="preserve">Deakin website. </w:t>
      </w:r>
      <w:r w:rsidR="004B2606">
        <w:t xml:space="preserve">Deakin </w:t>
      </w:r>
      <w:r>
        <w:t xml:space="preserve">University offers </w:t>
      </w:r>
      <w:r w:rsidR="004B2606">
        <w:t xml:space="preserve">the A250 </w:t>
      </w:r>
      <w:r>
        <w:t xml:space="preserve">in on-campus modes at the Burwood and Geelong campuses. </w:t>
      </w:r>
      <w:r w:rsidR="003C3EC8">
        <w:t xml:space="preserve"> There are three intakes throughout the year.</w:t>
      </w:r>
    </w:p>
    <w:p w14:paraId="62BF1F52" w14:textId="77777777" w:rsidR="004B2606" w:rsidRDefault="004B2606" w:rsidP="009B1D37">
      <w:pPr>
        <w:pStyle w:val="ListParagraph"/>
        <w:numPr>
          <w:ilvl w:val="0"/>
          <w:numId w:val="2"/>
        </w:numPr>
      </w:pPr>
      <w:r>
        <w:t xml:space="preserve">Consider whether you would do the A250 Associate Degree of Arts general stream, or the criminology stream. </w:t>
      </w:r>
    </w:p>
    <w:p w14:paraId="300F1922" w14:textId="78F0E98A" w:rsidR="009B1D37" w:rsidRDefault="004B2606" w:rsidP="009B1D37">
      <w:pPr>
        <w:pStyle w:val="ListParagraph"/>
        <w:numPr>
          <w:ilvl w:val="0"/>
          <w:numId w:val="2"/>
        </w:numPr>
      </w:pPr>
      <w:r>
        <w:t xml:space="preserve">Check your list of current educational qualifications or work experience against the </w:t>
      </w:r>
      <w:hyperlink r:id="rId6" w:anchor="tab__1--2" w:history="1">
        <w:r w:rsidRPr="004B2606">
          <w:rPr>
            <w:rStyle w:val="Hyperlink"/>
          </w:rPr>
          <w:t>entry information</w:t>
        </w:r>
      </w:hyperlink>
      <w:r>
        <w:t xml:space="preserve"> list. </w:t>
      </w:r>
    </w:p>
    <w:p w14:paraId="4D3C3AC2" w14:textId="1B18A6E4" w:rsidR="00E33C23" w:rsidRDefault="00E33C23" w:rsidP="009B1D37">
      <w:pPr>
        <w:pStyle w:val="ListParagraph"/>
        <w:numPr>
          <w:ilvl w:val="0"/>
          <w:numId w:val="2"/>
        </w:numPr>
      </w:pPr>
      <w:r>
        <w:t xml:space="preserve">Contact a </w:t>
      </w:r>
      <w:hyperlink r:id="rId7" w:history="1">
        <w:r w:rsidR="00595411">
          <w:rPr>
            <w:rStyle w:val="Hyperlink"/>
          </w:rPr>
          <w:t xml:space="preserve">Student </w:t>
        </w:r>
        <w:r w:rsidRPr="00E33C23">
          <w:rPr>
            <w:rStyle w:val="Hyperlink"/>
          </w:rPr>
          <w:t xml:space="preserve"> adviser</w:t>
        </w:r>
      </w:hyperlink>
      <w:r>
        <w:t xml:space="preserve"> </w:t>
      </w:r>
      <w:r w:rsidR="00595411">
        <w:t xml:space="preserve">on </w:t>
      </w:r>
      <w:hyperlink r:id="rId8" w:history="1">
        <w:r w:rsidR="00595411" w:rsidRPr="00D7368F">
          <w:rPr>
            <w:rStyle w:val="Hyperlink"/>
          </w:rPr>
          <w:t>enquiries@deakin.edu.au</w:t>
        </w:r>
      </w:hyperlink>
      <w:r w:rsidR="00595411">
        <w:t xml:space="preserve"> </w:t>
      </w:r>
      <w:r>
        <w:t xml:space="preserve">to ensure that the A250 is the correct degree for your needs. </w:t>
      </w:r>
    </w:p>
    <w:p w14:paraId="4499A9C6" w14:textId="623EF672" w:rsidR="00173F8E" w:rsidRPr="00E33C23" w:rsidRDefault="00E33C23" w:rsidP="00E33C23">
      <w:pPr>
        <w:pStyle w:val="ListParagraph"/>
        <w:numPr>
          <w:ilvl w:val="0"/>
          <w:numId w:val="2"/>
        </w:numPr>
      </w:pPr>
      <w:r>
        <w:t xml:space="preserve">Complete the </w:t>
      </w:r>
      <w:r w:rsidR="00466250">
        <w:t xml:space="preserve">personal statement form as part of your </w:t>
      </w:r>
      <w:r>
        <w:t xml:space="preserve">application process. </w:t>
      </w:r>
    </w:p>
    <w:p w14:paraId="640B0905" w14:textId="77777777" w:rsidR="009B1D37" w:rsidRDefault="009B1D37" w:rsidP="009B1D37">
      <w:pPr>
        <w:rPr>
          <w:b/>
          <w:color w:val="FF0000"/>
        </w:rPr>
      </w:pPr>
    </w:p>
    <w:p w14:paraId="1665EE05" w14:textId="2204CD5C" w:rsidR="009B1D37" w:rsidRDefault="00466250" w:rsidP="009B1D37">
      <w:pPr>
        <w:pStyle w:val="Heading2"/>
      </w:pPr>
      <w:r>
        <w:t xml:space="preserve">Personal Statement </w:t>
      </w:r>
    </w:p>
    <w:p w14:paraId="2D46FCDE" w14:textId="175F9E34" w:rsidR="00466250" w:rsidRDefault="00466250" w:rsidP="00466250"/>
    <w:p w14:paraId="4A44E44B" w14:textId="75ED43CB" w:rsidR="00466250" w:rsidRPr="00466250" w:rsidRDefault="00466250" w:rsidP="00466250">
      <w:pPr>
        <w:rPr>
          <w:lang w:val="en-US"/>
        </w:rPr>
      </w:pPr>
      <w:r w:rsidRPr="00466250">
        <w:lastRenderedPageBreak/>
        <w:t xml:space="preserve">Some of the questions below ask you to reflect on your personal motivations, expectations and </w:t>
      </w:r>
      <w:proofErr w:type="gramStart"/>
      <w:r w:rsidRPr="00466250">
        <w:t>preparedness</w:t>
      </w:r>
      <w:proofErr w:type="gramEnd"/>
      <w:r w:rsidRPr="00466250">
        <w:t xml:space="preserve"> for study. </w:t>
      </w:r>
      <w:r w:rsidRPr="00466250">
        <w:rPr>
          <w:lang w:val="en-US"/>
        </w:rPr>
        <w:t xml:space="preserve">Don’t worry if you are not </w:t>
      </w:r>
      <w:proofErr w:type="gramStart"/>
      <w:r w:rsidRPr="00466250">
        <w:rPr>
          <w:lang w:val="en-US"/>
        </w:rPr>
        <w:t>yet  entirely</w:t>
      </w:r>
      <w:proofErr w:type="gramEnd"/>
      <w:r w:rsidRPr="00466250">
        <w:rPr>
          <w:lang w:val="en-US"/>
        </w:rPr>
        <w:t xml:space="preserve"> sure of your study goals or career plans. And if you don’t feel totally prepared for studying, that’s OK. We are here to support you once you are in the course. We are trying to make sure that we can give you </w:t>
      </w:r>
      <w:proofErr w:type="spellStart"/>
      <w:r w:rsidRPr="00466250">
        <w:rPr>
          <w:lang w:val="en-US"/>
        </w:rPr>
        <w:t>maixmum</w:t>
      </w:r>
      <w:proofErr w:type="spellEnd"/>
      <w:r w:rsidRPr="00466250">
        <w:rPr>
          <w:lang w:val="en-US"/>
        </w:rPr>
        <w:t xml:space="preserve"> support needed early on, and to ensure your expectations match what we are able to deliver in the course for you. So be as honest in your self-assessment as you can be.</w:t>
      </w:r>
    </w:p>
    <w:p w14:paraId="7E93BA11" w14:textId="77777777" w:rsidR="00466250" w:rsidRPr="00466250" w:rsidRDefault="00466250" w:rsidP="0046625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0"/>
        <w:gridCol w:w="5880"/>
      </w:tblGrid>
      <w:tr w:rsidR="009B1D37" w:rsidRPr="00A940CB" w14:paraId="64B20E72" w14:textId="77777777" w:rsidTr="00BD712D">
        <w:trPr>
          <w:trHeight w:val="263"/>
        </w:trPr>
        <w:tc>
          <w:tcPr>
            <w:tcW w:w="3130" w:type="dxa"/>
          </w:tcPr>
          <w:p w14:paraId="5F68EA31" w14:textId="4C4C2FCB" w:rsidR="009B1D37" w:rsidRPr="00A940CB" w:rsidRDefault="004B2606" w:rsidP="009B1D37">
            <w:pPr>
              <w:numPr>
                <w:ilvl w:val="0"/>
                <w:numId w:val="1"/>
              </w:numPr>
              <w:ind w:left="426" w:hanging="426"/>
            </w:pPr>
            <w:r>
              <w:t>Full name</w:t>
            </w:r>
            <w:r w:rsidR="009B1D37" w:rsidRPr="00A940CB">
              <w:t xml:space="preserve"> </w:t>
            </w:r>
          </w:p>
        </w:tc>
        <w:tc>
          <w:tcPr>
            <w:tcW w:w="5880" w:type="dxa"/>
          </w:tcPr>
          <w:p w14:paraId="56ED325D" w14:textId="77777777" w:rsidR="009B1D37" w:rsidRPr="00A940CB" w:rsidRDefault="009B1D37" w:rsidP="00BD712D">
            <w:pPr>
              <w:tabs>
                <w:tab w:val="left" w:pos="1860"/>
              </w:tabs>
            </w:pPr>
          </w:p>
        </w:tc>
      </w:tr>
      <w:tr w:rsidR="009B1D37" w:rsidRPr="00A940CB" w14:paraId="484A8A2B" w14:textId="77777777" w:rsidTr="00BD712D">
        <w:trPr>
          <w:trHeight w:val="263"/>
        </w:trPr>
        <w:tc>
          <w:tcPr>
            <w:tcW w:w="3130" w:type="dxa"/>
          </w:tcPr>
          <w:p w14:paraId="778EC26C" w14:textId="304817D2" w:rsidR="009B1D37" w:rsidRDefault="004B2606" w:rsidP="009B1D37">
            <w:pPr>
              <w:numPr>
                <w:ilvl w:val="0"/>
                <w:numId w:val="1"/>
              </w:numPr>
              <w:ind w:left="426" w:hanging="426"/>
            </w:pPr>
            <w:r>
              <w:t xml:space="preserve">Highest </w:t>
            </w:r>
            <w:r w:rsidR="00E33C23">
              <w:t xml:space="preserve">educational </w:t>
            </w:r>
            <w:r>
              <w:t>quali</w:t>
            </w:r>
            <w:r w:rsidR="00E33C23">
              <w:t>fic</w:t>
            </w:r>
            <w:r>
              <w:t>ation and year obtained</w:t>
            </w:r>
          </w:p>
        </w:tc>
        <w:tc>
          <w:tcPr>
            <w:tcW w:w="5880" w:type="dxa"/>
          </w:tcPr>
          <w:p w14:paraId="3AC590A3" w14:textId="77777777" w:rsidR="009B1D37" w:rsidRPr="00A940CB" w:rsidRDefault="009B1D37" w:rsidP="00BD712D">
            <w:pPr>
              <w:tabs>
                <w:tab w:val="left" w:pos="1860"/>
              </w:tabs>
            </w:pPr>
          </w:p>
        </w:tc>
      </w:tr>
      <w:tr w:rsidR="009B1D37" w:rsidRPr="00A940CB" w14:paraId="29C76C06" w14:textId="77777777" w:rsidTr="00BD712D">
        <w:trPr>
          <w:trHeight w:val="279"/>
        </w:trPr>
        <w:tc>
          <w:tcPr>
            <w:tcW w:w="3130" w:type="dxa"/>
          </w:tcPr>
          <w:p w14:paraId="146D8AF4" w14:textId="6139E775" w:rsidR="009B1D37" w:rsidRDefault="009B1D37" w:rsidP="009B1D37">
            <w:pPr>
              <w:numPr>
                <w:ilvl w:val="0"/>
                <w:numId w:val="1"/>
              </w:numPr>
              <w:ind w:left="426" w:hanging="426"/>
            </w:pPr>
            <w:r>
              <w:t xml:space="preserve">Why do you want to do </w:t>
            </w:r>
            <w:r w:rsidR="004B2606">
              <w:t>the Associate Degree of Arts</w:t>
            </w:r>
            <w:r>
              <w:t>? Please i</w:t>
            </w:r>
            <w:r w:rsidRPr="00A940CB">
              <w:t>nclude comments on f</w:t>
            </w:r>
            <w:r>
              <w:t>uture career or study outcomes you hope to obtain. [</w:t>
            </w:r>
            <w:r w:rsidR="004B2606">
              <w:t>200</w:t>
            </w:r>
            <w:r>
              <w:t xml:space="preserve"> words]</w:t>
            </w:r>
          </w:p>
        </w:tc>
        <w:tc>
          <w:tcPr>
            <w:tcW w:w="5880" w:type="dxa"/>
          </w:tcPr>
          <w:p w14:paraId="49785E53" w14:textId="77777777" w:rsidR="009B1D37" w:rsidRDefault="009B1D37" w:rsidP="00BD712D"/>
        </w:tc>
      </w:tr>
      <w:tr w:rsidR="00C57CB0" w:rsidRPr="00A940CB" w14:paraId="2DF4E0A5" w14:textId="77777777" w:rsidTr="00BD712D">
        <w:trPr>
          <w:trHeight w:val="279"/>
        </w:trPr>
        <w:tc>
          <w:tcPr>
            <w:tcW w:w="3130" w:type="dxa"/>
          </w:tcPr>
          <w:p w14:paraId="73D8F25F" w14:textId="70E6DDB8" w:rsidR="00C57CB0" w:rsidRDefault="00C57CB0" w:rsidP="009B1D37">
            <w:pPr>
              <w:numPr>
                <w:ilvl w:val="0"/>
                <w:numId w:val="1"/>
              </w:numPr>
              <w:ind w:left="426" w:hanging="426"/>
            </w:pPr>
            <w:r>
              <w:t>What skills and qualities do you bring that will help you with your studies? You could refer to work, volunteer or life experience here [up to 150 words]</w:t>
            </w:r>
          </w:p>
        </w:tc>
        <w:tc>
          <w:tcPr>
            <w:tcW w:w="5880" w:type="dxa"/>
          </w:tcPr>
          <w:p w14:paraId="64D72D61" w14:textId="77777777" w:rsidR="00C57CB0" w:rsidRDefault="00C57CB0" w:rsidP="00BD712D"/>
        </w:tc>
      </w:tr>
      <w:tr w:rsidR="009B1D37" w:rsidRPr="00A940CB" w14:paraId="68BC30E4" w14:textId="77777777" w:rsidTr="00BD712D">
        <w:trPr>
          <w:trHeight w:val="279"/>
        </w:trPr>
        <w:tc>
          <w:tcPr>
            <w:tcW w:w="3130" w:type="dxa"/>
          </w:tcPr>
          <w:p w14:paraId="03DEAC94" w14:textId="0EF335B3" w:rsidR="009B1D37" w:rsidRDefault="00C57CB0" w:rsidP="009B1D37">
            <w:pPr>
              <w:numPr>
                <w:ilvl w:val="0"/>
                <w:numId w:val="1"/>
              </w:numPr>
              <w:ind w:left="426" w:hanging="426"/>
            </w:pPr>
            <w:r>
              <w:t>How are you preparing to study</w:t>
            </w:r>
            <w:proofErr w:type="gramStart"/>
            <w:r>
              <w:t xml:space="preserve">, </w:t>
            </w:r>
            <w:r w:rsidR="00E33C23">
              <w:t xml:space="preserve"> should</w:t>
            </w:r>
            <w:proofErr w:type="gramEnd"/>
            <w:r w:rsidR="00E33C23">
              <w:t xml:space="preserve"> you be offered a place in the Associate Degree of Arts</w:t>
            </w:r>
            <w:r>
              <w:t xml:space="preserve">? </w:t>
            </w:r>
            <w:r w:rsidR="00E33C23">
              <w:t xml:space="preserve">Comment on your capacity to travel to campus, </w:t>
            </w:r>
            <w:r w:rsidR="008A09EF">
              <w:t>existing commitments</w:t>
            </w:r>
            <w:r w:rsidR="00E33C23">
              <w:t xml:space="preserve">, and any </w:t>
            </w:r>
            <w:r w:rsidR="00E33C23">
              <w:lastRenderedPageBreak/>
              <w:t>relevant support systems in place during your study</w:t>
            </w:r>
            <w:r w:rsidR="0005593E">
              <w:t>.</w:t>
            </w:r>
            <w:r w:rsidR="00E33C23">
              <w:t xml:space="preserve"> [150 words]</w:t>
            </w:r>
          </w:p>
        </w:tc>
        <w:tc>
          <w:tcPr>
            <w:tcW w:w="5880" w:type="dxa"/>
          </w:tcPr>
          <w:p w14:paraId="108F6902" w14:textId="711BF246" w:rsidR="009B1D37" w:rsidRDefault="009B1D37" w:rsidP="00BD712D">
            <w:pPr>
              <w:tabs>
                <w:tab w:val="left" w:pos="3120"/>
              </w:tabs>
            </w:pPr>
          </w:p>
        </w:tc>
      </w:tr>
      <w:tr w:rsidR="00E33C23" w:rsidRPr="00A940CB" w14:paraId="6A763811" w14:textId="77777777" w:rsidTr="00BD712D">
        <w:trPr>
          <w:trHeight w:val="279"/>
        </w:trPr>
        <w:tc>
          <w:tcPr>
            <w:tcW w:w="3130" w:type="dxa"/>
          </w:tcPr>
          <w:p w14:paraId="21347F9C" w14:textId="7E66FB2E" w:rsidR="00E33C23" w:rsidRDefault="00E33C23" w:rsidP="009B1D37">
            <w:pPr>
              <w:numPr>
                <w:ilvl w:val="0"/>
                <w:numId w:val="1"/>
              </w:numPr>
              <w:ind w:left="426" w:hanging="426"/>
            </w:pPr>
            <w:r>
              <w:t>Describe your expectations of studying in the Associate Degree of Arts</w:t>
            </w:r>
            <w:r w:rsidR="0005593E">
              <w:t>.</w:t>
            </w:r>
            <w:r>
              <w:t xml:space="preserve"> [up to 100 words]</w:t>
            </w:r>
          </w:p>
        </w:tc>
        <w:tc>
          <w:tcPr>
            <w:tcW w:w="5880" w:type="dxa"/>
          </w:tcPr>
          <w:p w14:paraId="76104D66" w14:textId="77777777" w:rsidR="00E33C23" w:rsidRDefault="00E33C23" w:rsidP="00BD712D">
            <w:pPr>
              <w:tabs>
                <w:tab w:val="left" w:pos="3120"/>
              </w:tabs>
            </w:pPr>
          </w:p>
        </w:tc>
      </w:tr>
    </w:tbl>
    <w:p w14:paraId="49FA75D0" w14:textId="77777777" w:rsidR="009B1D37" w:rsidRPr="00A940CB" w:rsidRDefault="009B1D37" w:rsidP="009B1D37"/>
    <w:p w14:paraId="0276EAEA" w14:textId="77777777" w:rsidR="009B1D37" w:rsidRDefault="009B1D37" w:rsidP="009B1D37">
      <w:pPr>
        <w:pStyle w:val="Heading2"/>
      </w:pPr>
    </w:p>
    <w:p w14:paraId="644F4219" w14:textId="77777777" w:rsidR="003C3EC8" w:rsidRDefault="003C3EC8" w:rsidP="003C3EC8"/>
    <w:p w14:paraId="638721AD" w14:textId="4EBF6EF2" w:rsidR="003C3EC8" w:rsidRPr="003C3EC8" w:rsidRDefault="00595411" w:rsidP="003C3EC8">
      <w:pPr>
        <w:sectPr w:rsidR="003C3EC8" w:rsidRPr="003C3EC8" w:rsidSect="009B1D37">
          <w:pgSz w:w="11900" w:h="16840"/>
          <w:pgMar w:top="1440" w:right="1080" w:bottom="1440" w:left="1080" w:header="708" w:footer="708" w:gutter="0"/>
          <w:cols w:space="708"/>
          <w:docGrid w:linePitch="360"/>
        </w:sectPr>
      </w:pPr>
      <w:r>
        <w:t xml:space="preserve">NOTE: </w:t>
      </w:r>
      <w:r w:rsidR="003C3EC8">
        <w:t xml:space="preserve">If you are applying for T3 entry, </w:t>
      </w:r>
      <w:r>
        <w:t xml:space="preserve">please be </w:t>
      </w:r>
      <w:proofErr w:type="gramStart"/>
      <w:r>
        <w:t xml:space="preserve">aware </w:t>
      </w:r>
      <w:r w:rsidR="003C3EC8">
        <w:t xml:space="preserve"> that</w:t>
      </w:r>
      <w:proofErr w:type="gramEnd"/>
      <w:r w:rsidR="003C3EC8">
        <w:t xml:space="preserve"> you will not start the foundation skills units unti</w:t>
      </w:r>
      <w:r w:rsidR="0005593E">
        <w:t>l</w:t>
      </w:r>
      <w:r w:rsidR="003C3EC8">
        <w:t xml:space="preserve"> T1 the following year</w:t>
      </w:r>
      <w:r>
        <w:t xml:space="preserve">. </w:t>
      </w:r>
    </w:p>
    <w:p w14:paraId="6DB53EF5" w14:textId="77777777" w:rsidR="00C206C6" w:rsidRDefault="00897935"/>
    <w:sectPr w:rsidR="00C206C6" w:rsidSect="009B1D37">
      <w:pgSz w:w="11900" w:h="16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22F40"/>
    <w:multiLevelType w:val="hybridMultilevel"/>
    <w:tmpl w:val="02862F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E2E4B57"/>
    <w:multiLevelType w:val="hybridMultilevel"/>
    <w:tmpl w:val="BBC4CD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15F23CC"/>
    <w:multiLevelType w:val="hybridMultilevel"/>
    <w:tmpl w:val="0F3E26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D37"/>
    <w:rsid w:val="00045430"/>
    <w:rsid w:val="00053107"/>
    <w:rsid w:val="0005593E"/>
    <w:rsid w:val="00055FC8"/>
    <w:rsid w:val="00063DF6"/>
    <w:rsid w:val="00070225"/>
    <w:rsid w:val="000826BD"/>
    <w:rsid w:val="00085F62"/>
    <w:rsid w:val="0009199B"/>
    <w:rsid w:val="000948B9"/>
    <w:rsid w:val="000A48C0"/>
    <w:rsid w:val="000C659D"/>
    <w:rsid w:val="000F3AF5"/>
    <w:rsid w:val="000F69B5"/>
    <w:rsid w:val="00107856"/>
    <w:rsid w:val="00137574"/>
    <w:rsid w:val="001455E7"/>
    <w:rsid w:val="00167CD8"/>
    <w:rsid w:val="00173F8E"/>
    <w:rsid w:val="001C11D4"/>
    <w:rsid w:val="001C2305"/>
    <w:rsid w:val="001F4B07"/>
    <w:rsid w:val="00232163"/>
    <w:rsid w:val="00240152"/>
    <w:rsid w:val="00250F26"/>
    <w:rsid w:val="00261848"/>
    <w:rsid w:val="00262DB5"/>
    <w:rsid w:val="002B1DD1"/>
    <w:rsid w:val="002B458B"/>
    <w:rsid w:val="002B4FA9"/>
    <w:rsid w:val="002C6A31"/>
    <w:rsid w:val="003017BF"/>
    <w:rsid w:val="00310CCF"/>
    <w:rsid w:val="00313A98"/>
    <w:rsid w:val="0032096D"/>
    <w:rsid w:val="00337025"/>
    <w:rsid w:val="00341664"/>
    <w:rsid w:val="00354E3E"/>
    <w:rsid w:val="003723AE"/>
    <w:rsid w:val="003C3EC8"/>
    <w:rsid w:val="003D7744"/>
    <w:rsid w:val="00400FE1"/>
    <w:rsid w:val="00406B8F"/>
    <w:rsid w:val="00424666"/>
    <w:rsid w:val="0044169F"/>
    <w:rsid w:val="0044673D"/>
    <w:rsid w:val="00466250"/>
    <w:rsid w:val="00480BFC"/>
    <w:rsid w:val="004B2606"/>
    <w:rsid w:val="004C24B8"/>
    <w:rsid w:val="004D4C79"/>
    <w:rsid w:val="004E5678"/>
    <w:rsid w:val="004F5788"/>
    <w:rsid w:val="005249D5"/>
    <w:rsid w:val="00526241"/>
    <w:rsid w:val="00530603"/>
    <w:rsid w:val="005372B6"/>
    <w:rsid w:val="00575723"/>
    <w:rsid w:val="00595411"/>
    <w:rsid w:val="00597591"/>
    <w:rsid w:val="005C757A"/>
    <w:rsid w:val="005E23BC"/>
    <w:rsid w:val="006018EB"/>
    <w:rsid w:val="00606DC7"/>
    <w:rsid w:val="0063496A"/>
    <w:rsid w:val="00661D7F"/>
    <w:rsid w:val="00665362"/>
    <w:rsid w:val="00692B7E"/>
    <w:rsid w:val="00694C8E"/>
    <w:rsid w:val="00697FCA"/>
    <w:rsid w:val="006A4C6B"/>
    <w:rsid w:val="006D13EB"/>
    <w:rsid w:val="006E0DC6"/>
    <w:rsid w:val="006F156F"/>
    <w:rsid w:val="006F5F99"/>
    <w:rsid w:val="007076B7"/>
    <w:rsid w:val="007222B0"/>
    <w:rsid w:val="00722ED0"/>
    <w:rsid w:val="0077644C"/>
    <w:rsid w:val="007E24F8"/>
    <w:rsid w:val="0080341D"/>
    <w:rsid w:val="00804855"/>
    <w:rsid w:val="00826A9B"/>
    <w:rsid w:val="00836865"/>
    <w:rsid w:val="00837365"/>
    <w:rsid w:val="00844050"/>
    <w:rsid w:val="00863593"/>
    <w:rsid w:val="00874022"/>
    <w:rsid w:val="00897935"/>
    <w:rsid w:val="008A09EF"/>
    <w:rsid w:val="008B6F1C"/>
    <w:rsid w:val="008C0EB3"/>
    <w:rsid w:val="008C3B3B"/>
    <w:rsid w:val="008D601C"/>
    <w:rsid w:val="008D7287"/>
    <w:rsid w:val="009012BA"/>
    <w:rsid w:val="00921074"/>
    <w:rsid w:val="00950C46"/>
    <w:rsid w:val="009A1978"/>
    <w:rsid w:val="009B1D37"/>
    <w:rsid w:val="009D5809"/>
    <w:rsid w:val="00A41A4B"/>
    <w:rsid w:val="00A44DE5"/>
    <w:rsid w:val="00A46AB7"/>
    <w:rsid w:val="00A56F95"/>
    <w:rsid w:val="00A632D7"/>
    <w:rsid w:val="00A820E1"/>
    <w:rsid w:val="00AC3138"/>
    <w:rsid w:val="00AD1F63"/>
    <w:rsid w:val="00B02363"/>
    <w:rsid w:val="00B023B2"/>
    <w:rsid w:val="00B123AB"/>
    <w:rsid w:val="00B1526B"/>
    <w:rsid w:val="00B21299"/>
    <w:rsid w:val="00B92F39"/>
    <w:rsid w:val="00B957A7"/>
    <w:rsid w:val="00BA15A8"/>
    <w:rsid w:val="00BA46EF"/>
    <w:rsid w:val="00BA675E"/>
    <w:rsid w:val="00BB5E9E"/>
    <w:rsid w:val="00BE1ABA"/>
    <w:rsid w:val="00BE440A"/>
    <w:rsid w:val="00C57CB0"/>
    <w:rsid w:val="00C8032E"/>
    <w:rsid w:val="00C815E9"/>
    <w:rsid w:val="00CA5652"/>
    <w:rsid w:val="00CB1A01"/>
    <w:rsid w:val="00CE09A6"/>
    <w:rsid w:val="00CE285C"/>
    <w:rsid w:val="00CF23B1"/>
    <w:rsid w:val="00D33100"/>
    <w:rsid w:val="00D55267"/>
    <w:rsid w:val="00D63369"/>
    <w:rsid w:val="00D64CE0"/>
    <w:rsid w:val="00D74673"/>
    <w:rsid w:val="00D76150"/>
    <w:rsid w:val="00D81BB5"/>
    <w:rsid w:val="00D86B51"/>
    <w:rsid w:val="00D940EA"/>
    <w:rsid w:val="00DA4AFC"/>
    <w:rsid w:val="00DB6590"/>
    <w:rsid w:val="00DC0358"/>
    <w:rsid w:val="00DC2562"/>
    <w:rsid w:val="00E00759"/>
    <w:rsid w:val="00E00D81"/>
    <w:rsid w:val="00E22D0D"/>
    <w:rsid w:val="00E310E1"/>
    <w:rsid w:val="00E33C23"/>
    <w:rsid w:val="00E4753B"/>
    <w:rsid w:val="00E50C25"/>
    <w:rsid w:val="00E77C3F"/>
    <w:rsid w:val="00E837C6"/>
    <w:rsid w:val="00EA2318"/>
    <w:rsid w:val="00EA3851"/>
    <w:rsid w:val="00EA5CEB"/>
    <w:rsid w:val="00ED7A09"/>
    <w:rsid w:val="00EE1A12"/>
    <w:rsid w:val="00EE2915"/>
    <w:rsid w:val="00EF0E90"/>
    <w:rsid w:val="00F02C28"/>
    <w:rsid w:val="00F30A3C"/>
    <w:rsid w:val="00F343A0"/>
    <w:rsid w:val="00F60A98"/>
    <w:rsid w:val="00F873EE"/>
    <w:rsid w:val="00FB078A"/>
    <w:rsid w:val="00FB0DD6"/>
    <w:rsid w:val="00FC0B62"/>
    <w:rsid w:val="00FD2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0A274"/>
  <w14:defaultImageDpi w14:val="32767"/>
  <w15:chartTrackingRefBased/>
  <w15:docId w15:val="{BA7A789A-08F9-1147-88DB-7CE8AD490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D37"/>
    <w:rPr>
      <w:lang w:val="en-GB"/>
    </w:rPr>
  </w:style>
  <w:style w:type="paragraph" w:styleId="Heading1">
    <w:name w:val="heading 1"/>
    <w:basedOn w:val="Normal"/>
    <w:next w:val="Normal"/>
    <w:link w:val="Heading1Char"/>
    <w:uiPriority w:val="9"/>
    <w:qFormat/>
    <w:rsid w:val="009B1D3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B1D3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D37"/>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9B1D37"/>
    <w:rPr>
      <w:rFonts w:asciiTheme="majorHAnsi" w:eastAsiaTheme="majorEastAsia" w:hAnsiTheme="majorHAnsi" w:cstheme="majorBidi"/>
      <w:color w:val="2F5496" w:themeColor="accent1" w:themeShade="BF"/>
      <w:sz w:val="26"/>
      <w:szCs w:val="26"/>
      <w:lang w:val="en-GB"/>
    </w:rPr>
  </w:style>
  <w:style w:type="character" w:styleId="Hyperlink">
    <w:name w:val="Hyperlink"/>
    <w:basedOn w:val="DefaultParagraphFont"/>
    <w:uiPriority w:val="99"/>
    <w:unhideWhenUsed/>
    <w:rsid w:val="009B1D37"/>
    <w:rPr>
      <w:color w:val="0563C1" w:themeColor="hyperlink"/>
      <w:u w:val="single"/>
    </w:rPr>
  </w:style>
  <w:style w:type="paragraph" w:styleId="ListParagraph">
    <w:name w:val="List Paragraph"/>
    <w:basedOn w:val="Normal"/>
    <w:uiPriority w:val="34"/>
    <w:qFormat/>
    <w:rsid w:val="009B1D37"/>
    <w:pPr>
      <w:ind w:left="720"/>
      <w:contextualSpacing/>
    </w:pPr>
  </w:style>
  <w:style w:type="table" w:styleId="TableGrid">
    <w:name w:val="Table Grid"/>
    <w:basedOn w:val="TableNormal"/>
    <w:uiPriority w:val="39"/>
    <w:rsid w:val="009B1D3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B1D37"/>
  </w:style>
  <w:style w:type="character" w:customStyle="1" w:styleId="UnresolvedMention1">
    <w:name w:val="Unresolved Mention1"/>
    <w:basedOn w:val="DefaultParagraphFont"/>
    <w:uiPriority w:val="99"/>
    <w:rsid w:val="009B1D37"/>
    <w:rPr>
      <w:color w:val="605E5C"/>
      <w:shd w:val="clear" w:color="auto" w:fill="E1DFDD"/>
    </w:rPr>
  </w:style>
  <w:style w:type="paragraph" w:styleId="BalloonText">
    <w:name w:val="Balloon Text"/>
    <w:basedOn w:val="Normal"/>
    <w:link w:val="BalloonTextChar"/>
    <w:uiPriority w:val="99"/>
    <w:semiHidden/>
    <w:unhideWhenUsed/>
    <w:rsid w:val="005954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411"/>
    <w:rPr>
      <w:rFonts w:ascii="Segoe UI" w:hAnsi="Segoe UI" w:cs="Segoe UI"/>
      <w:sz w:val="18"/>
      <w:szCs w:val="18"/>
      <w:lang w:val="en-GB"/>
    </w:rPr>
  </w:style>
  <w:style w:type="paragraph" w:styleId="Revision">
    <w:name w:val="Revision"/>
    <w:hidden/>
    <w:uiPriority w:val="99"/>
    <w:semiHidden/>
    <w:rsid w:val="0005593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79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deakin.edu.au" TargetMode="External"/><Relationship Id="rId3" Type="http://schemas.openxmlformats.org/officeDocument/2006/relationships/settings" Target="settings.xml"/><Relationship Id="rId7" Type="http://schemas.openxmlformats.org/officeDocument/2006/relationships/hyperlink" Target="https://www.deakin.edu.au/students/help/student-centr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akin.edu.au/course/associate-degree-arts" TargetMode="External"/><Relationship Id="rId5" Type="http://schemas.openxmlformats.org/officeDocument/2006/relationships/hyperlink" Target="https://www.deakin.edu.au/course/associate-degree-ar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375</Words>
  <Characters>2142</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Whelan</dc:creator>
  <cp:keywords/>
  <dc:description/>
  <cp:lastModifiedBy>Sumita Verma</cp:lastModifiedBy>
  <cp:revision>2</cp:revision>
  <dcterms:created xsi:type="dcterms:W3CDTF">2019-08-12T23:44:00Z</dcterms:created>
  <dcterms:modified xsi:type="dcterms:W3CDTF">2019-08-12T23:44:00Z</dcterms:modified>
</cp:coreProperties>
</file>