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36" w:rsidRDefault="00346136" w:rsidP="00346136">
      <w:pPr>
        <w:pStyle w:val="Heading1"/>
      </w:pPr>
      <w:bookmarkStart w:id="0" w:name="_Toc472951511"/>
      <w:r w:rsidRPr="000E4A91">
        <w:t>M</w:t>
      </w:r>
      <w:r>
        <w:t>AJORS AND MINORS</w:t>
      </w:r>
      <w:bookmarkEnd w:id="0"/>
    </w:p>
    <w:p w:rsidR="00346136" w:rsidRDefault="00346136" w:rsidP="00346136">
      <w:r>
        <w:t>When you study a bachelor degree, you’</w:t>
      </w:r>
      <w:r w:rsidRPr="006F4E8F">
        <w:t>ll most likely need to complete a certain number of uni</w:t>
      </w:r>
      <w:r>
        <w:t>ts in a specific area of study.</w:t>
      </w:r>
    </w:p>
    <w:p w:rsidR="00346136" w:rsidRDefault="00346136" w:rsidP="00346136">
      <w:r>
        <w:t xml:space="preserve">For example: </w:t>
      </w:r>
      <w:r w:rsidRPr="006F4E8F">
        <w:t xml:space="preserve">students in a Bachelor </w:t>
      </w:r>
      <w:r>
        <w:t xml:space="preserve">of Commerce can choose to do a major in accounting, or economics or finance. </w:t>
      </w:r>
    </w:p>
    <w:p w:rsidR="00346136" w:rsidRDefault="00346136" w:rsidP="00346136">
      <w:r>
        <w:t>Some bachelor degrees don’t need a major because the units have already been tailored to make sure you study a specific area. For example: a Bachelor of Nursing.</w:t>
      </w:r>
    </w:p>
    <w:p w:rsidR="00346136" w:rsidRDefault="00346136" w:rsidP="00346136">
      <w:r>
        <w:t>Did you know that at Deakin, you may be able to study a major outside your course? For example: a Bachelor of Arts student can complete a major in accounting.</w:t>
      </w:r>
    </w:p>
    <w:p w:rsidR="00346136" w:rsidRDefault="00346136" w:rsidP="00346136">
      <w:pPr>
        <w:pStyle w:val="Heading2"/>
      </w:pPr>
      <w:bookmarkStart w:id="1" w:name="_Toc472951512"/>
      <w:r>
        <w:t>What we will cover in this video: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6136" w:rsidTr="00B74B6E">
        <w:tc>
          <w:tcPr>
            <w:tcW w:w="4508" w:type="dxa"/>
          </w:tcPr>
          <w:p w:rsidR="00346136" w:rsidRDefault="00346136" w:rsidP="00B74B6E">
            <w:r>
              <w:t>Topic:</w:t>
            </w:r>
          </w:p>
        </w:tc>
        <w:tc>
          <w:tcPr>
            <w:tcW w:w="4508" w:type="dxa"/>
          </w:tcPr>
          <w:p w:rsidR="00346136" w:rsidRDefault="00346136" w:rsidP="00B74B6E">
            <w:r>
              <w:t>Starts at: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What are units?</w:t>
            </w:r>
          </w:p>
        </w:tc>
        <w:tc>
          <w:tcPr>
            <w:tcW w:w="4508" w:type="dxa"/>
          </w:tcPr>
          <w:p w:rsidR="00346136" w:rsidRDefault="00346136" w:rsidP="00B74B6E">
            <w:r>
              <w:t>0:44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Core units &amp; Electives units</w:t>
            </w:r>
          </w:p>
        </w:tc>
        <w:tc>
          <w:tcPr>
            <w:tcW w:w="4508" w:type="dxa"/>
          </w:tcPr>
          <w:p w:rsidR="00346136" w:rsidRDefault="00346136" w:rsidP="00B74B6E">
            <w:r>
              <w:t>1:19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Unit sets</w:t>
            </w:r>
          </w:p>
        </w:tc>
        <w:tc>
          <w:tcPr>
            <w:tcW w:w="4508" w:type="dxa"/>
          </w:tcPr>
          <w:p w:rsidR="00346136" w:rsidRDefault="00346136" w:rsidP="00B74B6E">
            <w:r>
              <w:t>2:13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What is a major?</w:t>
            </w:r>
          </w:p>
        </w:tc>
        <w:tc>
          <w:tcPr>
            <w:tcW w:w="4508" w:type="dxa"/>
          </w:tcPr>
          <w:p w:rsidR="00346136" w:rsidRDefault="00346136" w:rsidP="00B74B6E">
            <w:r>
              <w:t>2:33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What is a minor?</w:t>
            </w:r>
          </w:p>
        </w:tc>
        <w:tc>
          <w:tcPr>
            <w:tcW w:w="4508" w:type="dxa"/>
          </w:tcPr>
          <w:p w:rsidR="00346136" w:rsidRDefault="00346136" w:rsidP="00B74B6E">
            <w:r>
              <w:t>3:09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Unit levels</w:t>
            </w:r>
          </w:p>
        </w:tc>
        <w:tc>
          <w:tcPr>
            <w:tcW w:w="4508" w:type="dxa"/>
          </w:tcPr>
          <w:p w:rsidR="00346136" w:rsidRPr="008624F7" w:rsidRDefault="00346136" w:rsidP="00B74B6E">
            <w:r>
              <w:t>3:28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Major availability by campus</w:t>
            </w:r>
          </w:p>
        </w:tc>
        <w:tc>
          <w:tcPr>
            <w:tcW w:w="4508" w:type="dxa"/>
          </w:tcPr>
          <w:p w:rsidR="00346136" w:rsidRPr="008624F7" w:rsidRDefault="00346136" w:rsidP="00B74B6E">
            <w:r>
              <w:t>4:00</w:t>
            </w:r>
          </w:p>
        </w:tc>
      </w:tr>
      <w:tr w:rsidR="00346136" w:rsidTr="00B74B6E">
        <w:tc>
          <w:tcPr>
            <w:tcW w:w="4508" w:type="dxa"/>
          </w:tcPr>
          <w:p w:rsidR="00346136" w:rsidRDefault="00346136" w:rsidP="00B74B6E">
            <w:r>
              <w:t>Prerequisites and Co-requisites</w:t>
            </w:r>
          </w:p>
        </w:tc>
        <w:tc>
          <w:tcPr>
            <w:tcW w:w="4508" w:type="dxa"/>
          </w:tcPr>
          <w:p w:rsidR="00346136" w:rsidRPr="008624F7" w:rsidRDefault="00346136" w:rsidP="00B74B6E">
            <w:r>
              <w:t>4:20</w:t>
            </w:r>
          </w:p>
        </w:tc>
      </w:tr>
    </w:tbl>
    <w:p w:rsidR="00346136" w:rsidRDefault="00346136" w:rsidP="00346136">
      <w:pPr>
        <w:pStyle w:val="Heading2"/>
        <w:rPr>
          <w:lang w:val="en-US"/>
        </w:rPr>
      </w:pPr>
    </w:p>
    <w:p w:rsidR="00346136" w:rsidRDefault="00346136" w:rsidP="00346136">
      <w:r>
        <w:t>DEAKIN UNIVERSITY CRICOS PROVIDER CODE: 00113B</w:t>
      </w:r>
    </w:p>
    <w:p w:rsidR="00346136" w:rsidRDefault="00346136" w:rsidP="00346136">
      <w:pPr>
        <w:pStyle w:val="Heading2"/>
        <w:rPr>
          <w:lang w:val="en-US"/>
        </w:rPr>
      </w:pPr>
      <w:bookmarkStart w:id="2" w:name="_Toc472951513"/>
      <w:r>
        <w:rPr>
          <w:lang w:val="en-US"/>
        </w:rPr>
        <w:t>What are</w:t>
      </w:r>
      <w:r w:rsidRPr="00675139">
        <w:rPr>
          <w:lang w:val="en-US"/>
        </w:rPr>
        <w:t xml:space="preserve"> unit</w:t>
      </w:r>
      <w:r>
        <w:rPr>
          <w:lang w:val="en-US"/>
        </w:rPr>
        <w:t>s</w:t>
      </w:r>
      <w:r w:rsidRPr="00675139">
        <w:rPr>
          <w:lang w:val="en-US"/>
        </w:rPr>
        <w:t>?</w:t>
      </w:r>
      <w:bookmarkEnd w:id="2"/>
    </w:p>
    <w:p w:rsidR="00346136" w:rsidRDefault="00346136" w:rsidP="00346136">
      <w:pPr>
        <w:rPr>
          <w:rFonts w:cstheme="minorHAnsi"/>
          <w:color w:val="000000"/>
          <w:lang w:val="en-US"/>
        </w:rPr>
      </w:pPr>
      <w:r w:rsidRPr="00631FA6">
        <w:rPr>
          <w:rFonts w:cstheme="minorHAnsi"/>
          <w:color w:val="000000"/>
          <w:lang w:val="en-US"/>
        </w:rPr>
        <w:t>A unit is just like a subject that you might have taken at school</w:t>
      </w:r>
      <w:r>
        <w:rPr>
          <w:rFonts w:cstheme="minorHAnsi"/>
          <w:color w:val="000000"/>
          <w:lang w:val="en-US"/>
        </w:rPr>
        <w:t>.</w:t>
      </w:r>
    </w:p>
    <w:p w:rsidR="00346136" w:rsidRPr="00631FA6" w:rsidRDefault="00346136" w:rsidP="00346136">
      <w:pPr>
        <w:rPr>
          <w:rFonts w:cstheme="minorHAnsi"/>
          <w:color w:val="000000"/>
          <w:lang w:val="en-US"/>
        </w:rPr>
      </w:pPr>
      <w:r w:rsidRPr="00631FA6">
        <w:rPr>
          <w:rFonts w:cstheme="minorHAnsi"/>
          <w:color w:val="000000"/>
          <w:lang w:val="en-US"/>
        </w:rPr>
        <w:t xml:space="preserve">To pass a unit, there are certain requirements that you have to fulfil, like assignments, tests, </w:t>
      </w:r>
      <w:proofErr w:type="spellStart"/>
      <w:r w:rsidRPr="00631FA6">
        <w:rPr>
          <w:rFonts w:cstheme="minorHAnsi"/>
          <w:color w:val="000000"/>
          <w:lang w:val="en-US"/>
        </w:rPr>
        <w:t>practicals</w:t>
      </w:r>
      <w:proofErr w:type="spellEnd"/>
      <w:r w:rsidRPr="00631FA6">
        <w:rPr>
          <w:rFonts w:cstheme="minorHAnsi"/>
          <w:color w:val="000000"/>
          <w:lang w:val="en-US"/>
        </w:rPr>
        <w:t>, exams and other types of assessments.</w:t>
      </w:r>
    </w:p>
    <w:p w:rsidR="00346136" w:rsidRDefault="00346136" w:rsidP="00346136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Key information:</w:t>
      </w:r>
    </w:p>
    <w:p w:rsidR="00346136" w:rsidRPr="00635117" w:rsidRDefault="00346136" w:rsidP="00346136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 xml:space="preserve">Units are the building blocks that make up each course here at Deakin. </w:t>
      </w:r>
    </w:p>
    <w:p w:rsidR="00346136" w:rsidRDefault="00346136" w:rsidP="00346136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Each unit is worth a certain amount of credit points.</w:t>
      </w:r>
    </w:p>
    <w:p w:rsidR="00346136" w:rsidRPr="00635117" w:rsidRDefault="00346136" w:rsidP="00346136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Most units are worth 1 credit point, some are worth more than 1 and some are worth less.</w:t>
      </w:r>
    </w:p>
    <w:p w:rsidR="00346136" w:rsidRPr="00635117" w:rsidRDefault="00346136" w:rsidP="00346136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Each course requires a certain amount of credit points to be completed before a student can graduate from that course.</w:t>
      </w:r>
    </w:p>
    <w:p w:rsidR="00346136" w:rsidRPr="00635117" w:rsidRDefault="00346136" w:rsidP="00346136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 w:rsidRPr="00635117">
        <w:rPr>
          <w:rFonts w:cstheme="minorHAnsi"/>
          <w:color w:val="000000"/>
          <w:lang w:val="en-US"/>
        </w:rPr>
        <w:t>Most full-time students take 4 units per Trimester but you may be able to study less or more than this amount.</w:t>
      </w:r>
    </w:p>
    <w:p w:rsidR="00346136" w:rsidRDefault="00346136" w:rsidP="00346136">
      <w:pPr>
        <w:pStyle w:val="Heading2"/>
      </w:pPr>
      <w:bookmarkStart w:id="3" w:name="_Toc472951514"/>
      <w:r>
        <w:t>Core units &amp; Elective units</w:t>
      </w:r>
      <w:bookmarkEnd w:id="3"/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Here at Deakin, courses have two types of units. We have Core units and Elective units.</w:t>
      </w:r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Core units are compulsory</w:t>
      </w:r>
      <w:bookmarkStart w:id="4" w:name="_GoBack"/>
      <w:bookmarkEnd w:id="4"/>
      <w:r w:rsidRPr="007644E4">
        <w:rPr>
          <w:rFonts w:cstheme="minorHAnsi"/>
          <w:color w:val="000000"/>
          <w:lang w:val="en-US"/>
        </w:rPr>
        <w:t xml:space="preserve"> units which </w:t>
      </w:r>
      <w:r w:rsidRPr="007644E4">
        <w:rPr>
          <w:rFonts w:cstheme="minorHAnsi"/>
          <w:color w:val="000000"/>
          <w:u w:val="single"/>
          <w:lang w:val="en-US"/>
        </w:rPr>
        <w:t>must</w:t>
      </w:r>
      <w:r w:rsidRPr="007644E4">
        <w:rPr>
          <w:rFonts w:cstheme="minorHAnsi"/>
          <w:color w:val="000000"/>
          <w:lang w:val="en-US"/>
        </w:rPr>
        <w:t xml:space="preserve"> be completed in order to complete a course.</w:t>
      </w:r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Elective units are units which you can </w:t>
      </w:r>
      <w:r w:rsidRPr="004246B9">
        <w:rPr>
          <w:rFonts w:cstheme="minorHAnsi"/>
          <w:color w:val="000000"/>
          <w:u w:val="single"/>
          <w:lang w:val="en-US"/>
        </w:rPr>
        <w:t>choose</w:t>
      </w:r>
      <w:r w:rsidRPr="007644E4">
        <w:rPr>
          <w:rFonts w:cstheme="minorHAnsi"/>
          <w:color w:val="000000"/>
          <w:lang w:val="en-US"/>
        </w:rPr>
        <w:t xml:space="preserve"> to study and can make up a major or a minor.</w:t>
      </w:r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As an </w:t>
      </w:r>
      <w:r w:rsidRPr="007644E4">
        <w:rPr>
          <w:rFonts w:cstheme="minorHAnsi"/>
          <w:color w:val="000000"/>
          <w:lang w:val="en-US"/>
        </w:rPr>
        <w:t>example, let’s look at the Bachelor of Commerce Degree.</w:t>
      </w:r>
    </w:p>
    <w:p w:rsidR="00346136" w:rsidRDefault="00346136" w:rsidP="00346136">
      <w:pPr>
        <w:rPr>
          <w:color w:val="000000" w:themeColor="text1"/>
        </w:rPr>
      </w:pPr>
      <w:r>
        <w:rPr>
          <w:color w:val="000000" w:themeColor="text1"/>
        </w:rPr>
        <w:t>Image: Example: Bachelor of Commerce</w:t>
      </w:r>
    </w:p>
    <w:p w:rsidR="00346136" w:rsidRDefault="00346136" w:rsidP="0034613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Year 1 divided into: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1 with 4 boxes –4  Commerce core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2 with 4 boxes – 4 Commerce core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346136" w:rsidRDefault="00346136" w:rsidP="0034613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Year 2 divided into: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1 with 4 boxes – 2 boxes from a Commerce major sequence, 2 boxes are potential elective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2 with 4 boxes – 2 boxes from a Commerce major sequence, 2 boxes are potential elective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346136" w:rsidRDefault="00346136" w:rsidP="0034613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Year 3 divided into: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1 with 4 boxes – 2 boxes from a Commerce major sequence, 2 boxes are potential elective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2 with 4 boxes – 2 boxes from a Commerce major sequence, 2 boxes are potential elective units</w:t>
      </w:r>
    </w:p>
    <w:p w:rsidR="00346136" w:rsidRDefault="00346136" w:rsidP="00346136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Trimester 3 with 4 boxes</w:t>
      </w:r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This degree spans 3 years and requires 24 </w:t>
      </w:r>
      <w:r>
        <w:rPr>
          <w:rFonts w:cstheme="minorHAnsi"/>
          <w:color w:val="000000"/>
          <w:lang w:val="en-US"/>
        </w:rPr>
        <w:t>units to be completed in it</w:t>
      </w:r>
      <w:r w:rsidRPr="007644E4">
        <w:rPr>
          <w:rFonts w:cstheme="minorHAnsi"/>
          <w:color w:val="000000"/>
          <w:lang w:val="en-US"/>
        </w:rPr>
        <w:t>s entirety.</w:t>
      </w:r>
    </w:p>
    <w:p w:rsidR="00346136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>Of these 24 units, 8 are core units.</w:t>
      </w:r>
      <w:r>
        <w:rPr>
          <w:rFonts w:cstheme="minorHAnsi"/>
          <w:color w:val="000000"/>
          <w:lang w:val="en-US"/>
        </w:rPr>
        <w:t xml:space="preserve"> Which means you </w:t>
      </w:r>
      <w:r w:rsidRPr="0079469A">
        <w:rPr>
          <w:rFonts w:cstheme="minorHAnsi"/>
          <w:color w:val="000000"/>
          <w:u w:val="single"/>
          <w:lang w:val="en-US"/>
        </w:rPr>
        <w:t>have</w:t>
      </w:r>
      <w:r>
        <w:rPr>
          <w:rFonts w:cstheme="minorHAnsi"/>
          <w:color w:val="000000"/>
          <w:lang w:val="en-US"/>
        </w:rPr>
        <w:t xml:space="preserve"> to study them.</w:t>
      </w:r>
    </w:p>
    <w:p w:rsidR="00346136" w:rsidRDefault="00346136" w:rsidP="00346136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You then need to choose another 8 units that form a </w:t>
      </w:r>
      <w:r w:rsidRPr="007644E4">
        <w:rPr>
          <w:rFonts w:cstheme="minorHAnsi"/>
          <w:color w:val="000000"/>
          <w:lang w:val="en-US"/>
        </w:rPr>
        <w:t>Commerce major sequence</w:t>
      </w:r>
      <w:r>
        <w:rPr>
          <w:rFonts w:cstheme="minorHAnsi"/>
          <w:color w:val="000000"/>
          <w:lang w:val="en-US"/>
        </w:rPr>
        <w:t>.</w:t>
      </w:r>
    </w:p>
    <w:p w:rsidR="00346136" w:rsidRDefault="00346136" w:rsidP="00346136">
      <w:pPr>
        <w:rPr>
          <w:rFonts w:cstheme="minorHAnsi"/>
          <w:color w:val="000000"/>
          <w:lang w:val="en-US"/>
        </w:rPr>
      </w:pPr>
      <w:r w:rsidRPr="007644E4">
        <w:rPr>
          <w:rFonts w:cstheme="minorHAnsi"/>
          <w:color w:val="000000"/>
          <w:lang w:val="en-US"/>
        </w:rPr>
        <w:t xml:space="preserve">This leaves </w:t>
      </w:r>
      <w:r>
        <w:rPr>
          <w:rFonts w:cstheme="minorHAnsi"/>
          <w:color w:val="000000"/>
          <w:lang w:val="en-US"/>
        </w:rPr>
        <w:t>you</w:t>
      </w:r>
      <w:r w:rsidRPr="007644E4">
        <w:rPr>
          <w:rFonts w:cstheme="minorHAnsi"/>
          <w:color w:val="000000"/>
          <w:lang w:val="en-US"/>
        </w:rPr>
        <w:t xml:space="preserve"> with 8 potential remaining elective units. With these units, you could co</w:t>
      </w:r>
      <w:r>
        <w:rPr>
          <w:rFonts w:cstheme="minorHAnsi"/>
          <w:color w:val="000000"/>
          <w:lang w:val="en-US"/>
        </w:rPr>
        <w:t>mplete a second major sequence …</w:t>
      </w:r>
    </w:p>
    <w:p w:rsidR="00346136" w:rsidRDefault="00346136" w:rsidP="00346136">
      <w:pPr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color w:val="000000"/>
          <w:lang w:val="en-US"/>
        </w:rPr>
        <w:t>or</w:t>
      </w:r>
      <w:proofErr w:type="gramEnd"/>
      <w:r>
        <w:rPr>
          <w:rFonts w:cstheme="minorHAnsi"/>
          <w:color w:val="000000"/>
          <w:lang w:val="en-US"/>
        </w:rPr>
        <w:t xml:space="preserve"> </w:t>
      </w:r>
      <w:r w:rsidRPr="007644E4">
        <w:rPr>
          <w:rFonts w:cstheme="minorHAnsi"/>
          <w:color w:val="000000"/>
          <w:lang w:val="en-US"/>
        </w:rPr>
        <w:t>two minor sequences</w:t>
      </w:r>
      <w:r>
        <w:rPr>
          <w:rFonts w:cstheme="minorHAnsi"/>
          <w:color w:val="000000"/>
          <w:lang w:val="en-US"/>
        </w:rPr>
        <w:t xml:space="preserve"> …</w:t>
      </w:r>
    </w:p>
    <w:p w:rsidR="00346136" w:rsidRPr="007644E4" w:rsidRDefault="00346136" w:rsidP="00346136">
      <w:pPr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  <w:color w:val="000000"/>
          <w:lang w:val="en-US"/>
        </w:rPr>
        <w:t>or</w:t>
      </w:r>
      <w:proofErr w:type="gramEnd"/>
      <w:r w:rsidRPr="007644E4">
        <w:rPr>
          <w:rFonts w:cstheme="minorHAnsi"/>
          <w:color w:val="000000"/>
          <w:lang w:val="en-US"/>
        </w:rPr>
        <w:t xml:space="preserve"> a minor sequence and some mixed elective units. The choice is yours.</w:t>
      </w:r>
    </w:p>
    <w:p w:rsidR="00346136" w:rsidRDefault="00346136" w:rsidP="00346136">
      <w:pPr>
        <w:pStyle w:val="Heading2"/>
      </w:pPr>
      <w:bookmarkStart w:id="5" w:name="_Toc472951515"/>
      <w:r w:rsidRPr="00426B85">
        <w:t>Unit Sets</w:t>
      </w:r>
      <w:bookmarkEnd w:id="5"/>
    </w:p>
    <w:p w:rsidR="00346136" w:rsidRDefault="00346136" w:rsidP="00346136">
      <w:r>
        <w:t>A unit set is a group of units that can make up majors or minors or specialisations or professional recognition or practicums.</w:t>
      </w:r>
    </w:p>
    <w:p w:rsidR="00346136" w:rsidRDefault="00346136" w:rsidP="00346136">
      <w:r>
        <w:t>Unit sets can be identified by their unit set code.</w:t>
      </w:r>
    </w:p>
    <w:p w:rsidR="00346136" w:rsidRDefault="00346136" w:rsidP="00346136">
      <w:r>
        <w:t>Depending on your course you may or may not have to complete a major, however you may still have unit sets which are required for completion of your qualification.</w:t>
      </w:r>
    </w:p>
    <w:p w:rsidR="00346136" w:rsidRPr="008B3F82" w:rsidRDefault="00346136" w:rsidP="00346136">
      <w:pPr>
        <w:pStyle w:val="Heading2"/>
      </w:pPr>
      <w:bookmarkStart w:id="6" w:name="_Toc472951516"/>
      <w:r w:rsidRPr="008B3F82">
        <w:t>What is a major?</w:t>
      </w:r>
      <w:bookmarkEnd w:id="6"/>
    </w:p>
    <w:p w:rsidR="00346136" w:rsidRDefault="00346136" w:rsidP="00346136">
      <w:r>
        <w:t>Image: Major sequence: 2 columns, each column divided into 4 boxes (8 boxes in total). There are 8 boxes shaded with a book inside each box.</w:t>
      </w:r>
    </w:p>
    <w:p w:rsidR="00346136" w:rsidRDefault="00346136" w:rsidP="00346136">
      <w:r>
        <w:t>A major is a university recognised group of related units in an area of study or academic discipline.</w:t>
      </w:r>
    </w:p>
    <w:p w:rsidR="00346136" w:rsidRDefault="00346136" w:rsidP="00346136">
      <w:r>
        <w:t>A major allows you to build a level of expertise on a specific topic relevant to your future career goals or needs.</w:t>
      </w:r>
    </w:p>
    <w:p w:rsidR="00346136" w:rsidRDefault="00346136" w:rsidP="00346136">
      <w:r>
        <w:t>Here’s some key information about majors:</w:t>
      </w:r>
    </w:p>
    <w:p w:rsidR="00346136" w:rsidRDefault="00346136" w:rsidP="00346136">
      <w:pPr>
        <w:pStyle w:val="ListParagraph"/>
        <w:numPr>
          <w:ilvl w:val="0"/>
          <w:numId w:val="1"/>
        </w:numPr>
      </w:pPr>
      <w:r>
        <w:t>Some courses allow students to take more than one major.</w:t>
      </w:r>
    </w:p>
    <w:p w:rsidR="00346136" w:rsidRDefault="00346136" w:rsidP="00346136">
      <w:pPr>
        <w:pStyle w:val="ListParagraph"/>
        <w:numPr>
          <w:ilvl w:val="0"/>
          <w:numId w:val="1"/>
        </w:numPr>
      </w:pPr>
      <w:r>
        <w:t>Major sequences are typically 6 or 8 units long.</w:t>
      </w:r>
    </w:p>
    <w:p w:rsidR="00346136" w:rsidRDefault="00346136" w:rsidP="00346136">
      <w:pPr>
        <w:pStyle w:val="ListParagraph"/>
        <w:numPr>
          <w:ilvl w:val="0"/>
          <w:numId w:val="1"/>
        </w:numPr>
      </w:pPr>
      <w:r>
        <w:t>And depending on your course rules, you may be able to take a major from another Faculty if you have enough remaining elective units.</w:t>
      </w:r>
    </w:p>
    <w:p w:rsidR="00346136" w:rsidRDefault="00346136" w:rsidP="00346136">
      <w:pPr>
        <w:pStyle w:val="ListParagraph"/>
        <w:numPr>
          <w:ilvl w:val="0"/>
          <w:numId w:val="1"/>
        </w:numPr>
      </w:pPr>
      <w:r>
        <w:lastRenderedPageBreak/>
        <w:t>Majors typically need to include at least 2 credit points in each of levels 2 and 3 of your course.</w:t>
      </w:r>
    </w:p>
    <w:p w:rsidR="00346136" w:rsidRDefault="00346136" w:rsidP="00346136">
      <w:pPr>
        <w:pStyle w:val="Heading2"/>
      </w:pPr>
      <w:bookmarkStart w:id="7" w:name="_Toc472951517"/>
      <w:r w:rsidRPr="003C0BDE">
        <w:t>What is a minor?</w:t>
      </w:r>
      <w:bookmarkEnd w:id="7"/>
    </w:p>
    <w:p w:rsidR="00346136" w:rsidRDefault="00346136" w:rsidP="00346136">
      <w:r>
        <w:t>Image: Minor sequence: 2 columns, each column divided into 4 boxes (8 boxes in total). There are 4 boxes shaded with a book inside each box.</w:t>
      </w:r>
    </w:p>
    <w:p w:rsidR="00346136" w:rsidRDefault="00346136" w:rsidP="00346136">
      <w:r>
        <w:t xml:space="preserve">A minor, like a major, is a group of related units in an area of study or academic discipline. </w:t>
      </w:r>
    </w:p>
    <w:p w:rsidR="00346136" w:rsidRDefault="00346136" w:rsidP="00346136">
      <w:r>
        <w:t>Minors are shorter than majors and are 4 units long.</w:t>
      </w:r>
    </w:p>
    <w:p w:rsidR="00346136" w:rsidRDefault="00346136" w:rsidP="00346136">
      <w:r>
        <w:t>Like majors, students can take a minor from another Faculty if they have enough remaining elective units in their course.</w:t>
      </w:r>
    </w:p>
    <w:p w:rsidR="00346136" w:rsidRDefault="00346136" w:rsidP="00346136">
      <w:pPr>
        <w:pStyle w:val="Heading2"/>
      </w:pPr>
      <w:bookmarkStart w:id="8" w:name="_Toc472951518"/>
      <w:r w:rsidRPr="004A6FD8">
        <w:t>Unit levels</w:t>
      </w:r>
      <w:bookmarkEnd w:id="8"/>
    </w:p>
    <w:p w:rsidR="00346136" w:rsidRDefault="00346136" w:rsidP="00346136">
      <w:r>
        <w:t>Each unit that you undertake will have a level to indicate the relative difficulty of the unit.</w:t>
      </w:r>
    </w:p>
    <w:p w:rsidR="00346136" w:rsidRDefault="00346136" w:rsidP="00346136">
      <w:r>
        <w:t>You can identify a level of a unit by the first number in its unit code.</w:t>
      </w:r>
    </w:p>
    <w:p w:rsidR="00346136" w:rsidRDefault="00346136" w:rsidP="00346136">
      <w:r>
        <w:t>Example: MLL213</w:t>
      </w:r>
    </w:p>
    <w:p w:rsidR="00346136" w:rsidRDefault="00346136" w:rsidP="00346136">
      <w:r>
        <w:t xml:space="preserve">A level 2 unit would indicate that the unit content is at a second year level. </w:t>
      </w:r>
    </w:p>
    <w:p w:rsidR="00346136" w:rsidRDefault="00346136" w:rsidP="00346136">
      <w:r>
        <w:t>Image: A pillar divided into 4 rows. From bottom to top, the rows indicate:</w:t>
      </w:r>
    </w:p>
    <w:p w:rsidR="00346136" w:rsidRDefault="00346136" w:rsidP="00346136">
      <w:pPr>
        <w:pStyle w:val="ListParagraph"/>
        <w:numPr>
          <w:ilvl w:val="0"/>
          <w:numId w:val="4"/>
        </w:numPr>
      </w:pPr>
      <w:r>
        <w:t>Level 1 (1</w:t>
      </w:r>
      <w:r w:rsidRPr="00E53BA9">
        <w:rPr>
          <w:vertAlign w:val="superscript"/>
        </w:rPr>
        <w:t>st</w:t>
      </w:r>
      <w:r>
        <w:t xml:space="preserve"> year)</w:t>
      </w:r>
    </w:p>
    <w:p w:rsidR="00346136" w:rsidRDefault="00346136" w:rsidP="00346136">
      <w:pPr>
        <w:pStyle w:val="ListParagraph"/>
        <w:numPr>
          <w:ilvl w:val="0"/>
          <w:numId w:val="4"/>
        </w:numPr>
      </w:pPr>
      <w:r>
        <w:t>Level 2 (2</w:t>
      </w:r>
      <w:r w:rsidRPr="00E53BA9">
        <w:rPr>
          <w:vertAlign w:val="superscript"/>
        </w:rPr>
        <w:t>nd</w:t>
      </w:r>
      <w:r>
        <w:t xml:space="preserve"> year)</w:t>
      </w:r>
    </w:p>
    <w:p w:rsidR="00346136" w:rsidRDefault="00346136" w:rsidP="00346136">
      <w:pPr>
        <w:pStyle w:val="ListParagraph"/>
        <w:numPr>
          <w:ilvl w:val="0"/>
          <w:numId w:val="4"/>
        </w:numPr>
      </w:pPr>
      <w:r>
        <w:t>Level 3 (3</w:t>
      </w:r>
      <w:r w:rsidRPr="00E53BA9">
        <w:rPr>
          <w:vertAlign w:val="superscript"/>
        </w:rPr>
        <w:t>rd</w:t>
      </w:r>
      <w:r>
        <w:t xml:space="preserve"> year)</w:t>
      </w:r>
    </w:p>
    <w:p w:rsidR="00346136" w:rsidRDefault="00346136" w:rsidP="00346136">
      <w:pPr>
        <w:pStyle w:val="ListParagraph"/>
        <w:numPr>
          <w:ilvl w:val="0"/>
          <w:numId w:val="4"/>
        </w:numPr>
      </w:pPr>
      <w:r>
        <w:t>Level 4 (4</w:t>
      </w:r>
      <w:r w:rsidRPr="00E53BA9">
        <w:rPr>
          <w:vertAlign w:val="superscript"/>
        </w:rPr>
        <w:t>th</w:t>
      </w:r>
      <w:r>
        <w:t xml:space="preserve"> year)</w:t>
      </w:r>
    </w:p>
    <w:p w:rsidR="00346136" w:rsidRDefault="00346136" w:rsidP="00346136">
      <w:r>
        <w:t>In undergraduate degrees, unit levels vary between 1 and 4.</w:t>
      </w:r>
    </w:p>
    <w:p w:rsidR="00346136" w:rsidRDefault="00346136" w:rsidP="00346136">
      <w:r>
        <w:t xml:space="preserve">If you’re a first-year student, you will most likely complete level 1 units. </w:t>
      </w:r>
    </w:p>
    <w:p w:rsidR="00346136" w:rsidRDefault="00346136" w:rsidP="00346136">
      <w:r>
        <w:t>As you progress further into your degree, you will complete more advanced units.</w:t>
      </w:r>
    </w:p>
    <w:p w:rsidR="00346136" w:rsidRDefault="00346136" w:rsidP="00346136">
      <w:r>
        <w:t>*This information is a general guide only.</w:t>
      </w:r>
    </w:p>
    <w:p w:rsidR="00346136" w:rsidRDefault="00346136" w:rsidP="00346136">
      <w:r>
        <w:t>Contact Student Central or your Faculty Office for more specific information.</w:t>
      </w:r>
    </w:p>
    <w:p w:rsidR="00346136" w:rsidRDefault="00346136" w:rsidP="00346136">
      <w:pPr>
        <w:pStyle w:val="Heading2"/>
      </w:pPr>
      <w:bookmarkStart w:id="9" w:name="_Toc472951519"/>
      <w:r w:rsidRPr="00E21C38">
        <w:t>Major availability by campus</w:t>
      </w:r>
      <w:bookmarkEnd w:id="9"/>
    </w:p>
    <w:p w:rsidR="00346136" w:rsidRDefault="00346136" w:rsidP="00346136">
      <w:r>
        <w:t xml:space="preserve">Deakin offers a wide range of study options and units. </w:t>
      </w:r>
    </w:p>
    <w:p w:rsidR="00346136" w:rsidRPr="00DF125B" w:rsidRDefault="00346136" w:rsidP="00346136">
      <w:r w:rsidRPr="00DF125B">
        <w:rPr>
          <w:bCs/>
        </w:rPr>
        <w:t xml:space="preserve">If the major or unit you want to study is not offered on your campus, you may </w:t>
      </w:r>
      <w:r>
        <w:rPr>
          <w:bCs/>
        </w:rPr>
        <w:t xml:space="preserve">still </w:t>
      </w:r>
      <w:r w:rsidRPr="00DF125B">
        <w:rPr>
          <w:bCs/>
        </w:rPr>
        <w:t xml:space="preserve">be able to enrol through the </w:t>
      </w:r>
      <w:r>
        <w:rPr>
          <w:bCs/>
        </w:rPr>
        <w:t>C</w:t>
      </w:r>
      <w:r w:rsidRPr="00DF125B">
        <w:rPr>
          <w:bCs/>
        </w:rPr>
        <w:t xml:space="preserve">loud </w:t>
      </w:r>
      <w:r>
        <w:rPr>
          <w:bCs/>
        </w:rPr>
        <w:t>Campus mode.</w:t>
      </w:r>
    </w:p>
    <w:p w:rsidR="00346136" w:rsidRPr="00214B4F" w:rsidRDefault="00346136" w:rsidP="00346136">
      <w:r>
        <w:t>If you’r</w:t>
      </w:r>
      <w:r w:rsidRPr="00717026">
        <w:t>e an international</w:t>
      </w:r>
      <w:r>
        <w:t xml:space="preserve"> student, you can study up to 25%</w:t>
      </w:r>
      <w:r w:rsidRPr="00717026">
        <w:t xml:space="preserve"> of your units </w:t>
      </w:r>
      <w:r>
        <w:t>through our C</w:t>
      </w:r>
      <w:r w:rsidRPr="00717026">
        <w:t xml:space="preserve">loud </w:t>
      </w:r>
      <w:r>
        <w:t>Campus mode.</w:t>
      </w:r>
    </w:p>
    <w:p w:rsidR="00346136" w:rsidRPr="00E21C38" w:rsidRDefault="00346136" w:rsidP="00346136">
      <w:pPr>
        <w:pStyle w:val="Heading2"/>
      </w:pPr>
      <w:bookmarkStart w:id="10" w:name="_Toc472951520"/>
      <w:r>
        <w:t>Prerequisites and Co-</w:t>
      </w:r>
      <w:r w:rsidRPr="00E21C38">
        <w:t>requisites</w:t>
      </w:r>
      <w:bookmarkEnd w:id="10"/>
    </w:p>
    <w:p w:rsidR="00346136" w:rsidRDefault="00346136" w:rsidP="00346136">
      <w:r>
        <w:t>At Deakin, to study some units, there may be some special requirements.</w:t>
      </w:r>
    </w:p>
    <w:p w:rsidR="00346136" w:rsidRDefault="00346136" w:rsidP="00346136">
      <w:r>
        <w:t xml:space="preserve">Prerequisite units must be completed prior to studying a unit. </w:t>
      </w:r>
    </w:p>
    <w:p w:rsidR="00346136" w:rsidRPr="00134C14" w:rsidRDefault="00346136" w:rsidP="00346136">
      <w:r>
        <w:t>Co-requisite units must be studied during the same enrolment period.</w:t>
      </w:r>
    </w:p>
    <w:p w:rsidR="00346136" w:rsidRDefault="00346136" w:rsidP="00346136">
      <w:pPr>
        <w:rPr>
          <w:color w:val="000000" w:themeColor="text1"/>
        </w:rPr>
      </w:pPr>
    </w:p>
    <w:p w:rsidR="00346136" w:rsidRDefault="00346136" w:rsidP="00346136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For more information about any of the topics covered in this video you can visit our </w:t>
      </w:r>
      <w:r w:rsidRPr="00CB1689">
        <w:rPr>
          <w:color w:val="000000" w:themeColor="text1"/>
        </w:rPr>
        <w:t xml:space="preserve">University Handbook </w:t>
      </w:r>
      <w:r>
        <w:rPr>
          <w:color w:val="000000" w:themeColor="text1"/>
        </w:rPr>
        <w:t>via the link on screen.</w:t>
      </w:r>
    </w:p>
    <w:p w:rsidR="00346136" w:rsidRPr="001F496D" w:rsidRDefault="00C279C9" w:rsidP="00346136">
      <w:hyperlink r:id="rId7" w:history="1">
        <w:r w:rsidR="00346136" w:rsidRPr="00C16C9D">
          <w:rPr>
            <w:rStyle w:val="Hyperlink"/>
          </w:rPr>
          <w:t>http://www.deakin.edu.au/students/enrolment-fees-and-money/university-handbook/2017-handbook</w:t>
        </w:r>
      </w:hyperlink>
      <w:r w:rsidR="00346136">
        <w:t xml:space="preserve"> </w:t>
      </w:r>
    </w:p>
    <w:p w:rsidR="00346136" w:rsidRDefault="00346136" w:rsidP="00346136">
      <w:pPr>
        <w:pStyle w:val="Heading2"/>
      </w:pPr>
      <w:bookmarkStart w:id="11" w:name="_Toc472951521"/>
      <w:r>
        <w:t>Credits</w:t>
      </w:r>
      <w:bookmarkEnd w:id="11"/>
    </w:p>
    <w:p w:rsidR="00346136" w:rsidRDefault="00346136" w:rsidP="00346136">
      <w:r>
        <w:t>Produced by the Division of Student Administration</w:t>
      </w:r>
    </w:p>
    <w:p w:rsidR="00346136" w:rsidRDefault="00346136" w:rsidP="00346136">
      <w:r>
        <w:t>Voiceover: Deakin graduate, Alex</w:t>
      </w:r>
    </w:p>
    <w:p w:rsidR="00346136" w:rsidRDefault="00346136" w:rsidP="00346136">
      <w:r>
        <w:t>Video production: Current Deakin student, Nathan</w:t>
      </w:r>
    </w:p>
    <w:p w:rsidR="00346136" w:rsidRPr="002C5B30" w:rsidRDefault="00346136" w:rsidP="00346136">
      <w:r>
        <w:t>Music: ‘Energy – Bensound.com</w:t>
      </w:r>
    </w:p>
    <w:p w:rsidR="000A7073" w:rsidRDefault="00346136" w:rsidP="00346136">
      <w:bookmarkStart w:id="12" w:name="_Toc472951522"/>
      <w:r>
        <w:t>Deakin logo</w:t>
      </w:r>
      <w:bookmarkEnd w:id="12"/>
    </w:p>
    <w:sectPr w:rsidR="000A70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75" w:rsidRDefault="007C7C75" w:rsidP="007C7C75">
      <w:pPr>
        <w:spacing w:after="0" w:line="240" w:lineRule="auto"/>
      </w:pPr>
      <w:r>
        <w:separator/>
      </w:r>
    </w:p>
  </w:endnote>
  <w:endnote w:type="continuationSeparator" w:id="0">
    <w:p w:rsidR="007C7C75" w:rsidRDefault="007C7C75" w:rsidP="007C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75" w:rsidRPr="00705EA7" w:rsidRDefault="007C7C75" w:rsidP="004513F8">
    <w:pPr>
      <w:pStyle w:val="Header"/>
      <w:pBdr>
        <w:top w:val="single" w:sz="4" w:space="1" w:color="BFBFBF" w:themeColor="background1" w:themeShade="BF"/>
      </w:pBdr>
      <w:tabs>
        <w:tab w:val="clear" w:pos="4513"/>
        <w:tab w:val="center" w:pos="5387"/>
      </w:tabs>
      <w:rPr>
        <w:b/>
      </w:rPr>
    </w:pPr>
    <w:r w:rsidRPr="00705EA7">
      <w:rPr>
        <w:b/>
      </w:rPr>
      <w:t>From Course information video series</w:t>
    </w:r>
    <w:r>
      <w:rPr>
        <w:b/>
      </w:rPr>
      <w:t xml:space="preserve"> – January 2017</w:t>
    </w:r>
    <w:r w:rsidRPr="00705EA7">
      <w:rPr>
        <w:b/>
      </w:rPr>
      <w:tab/>
    </w:r>
    <w:r w:rsidRPr="00705EA7">
      <w:rPr>
        <w:b/>
      </w:rPr>
      <w:tab/>
    </w:r>
    <w:hyperlink r:id="rId1" w:history="1">
      <w:r w:rsidRPr="00705EA7">
        <w:rPr>
          <w:rStyle w:val="Hyperlink"/>
          <w:b/>
        </w:rPr>
        <w:t>Enrolment help</w:t>
      </w:r>
    </w:hyperlink>
    <w:r w:rsidRPr="00705EA7">
      <w:rPr>
        <w:b/>
      </w:rPr>
      <w:t xml:space="preserve"> webpage</w:t>
    </w:r>
  </w:p>
  <w:p w:rsidR="007C7C75" w:rsidRPr="007C7C75" w:rsidRDefault="007C7C75" w:rsidP="007C7C7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79C9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279C9">
      <w:rPr>
        <w:noProof/>
      </w:rPr>
      <w:t>4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Division of Student 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75" w:rsidRDefault="007C7C75" w:rsidP="007C7C75">
      <w:pPr>
        <w:spacing w:after="0" w:line="240" w:lineRule="auto"/>
      </w:pPr>
      <w:r>
        <w:separator/>
      </w:r>
    </w:p>
  </w:footnote>
  <w:footnote w:type="continuationSeparator" w:id="0">
    <w:p w:rsidR="007C7C75" w:rsidRDefault="007C7C75" w:rsidP="007C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5393"/>
    <w:multiLevelType w:val="hybridMultilevel"/>
    <w:tmpl w:val="CBEA5DFA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19D"/>
    <w:multiLevelType w:val="hybridMultilevel"/>
    <w:tmpl w:val="03368828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5B6"/>
    <w:multiLevelType w:val="hybridMultilevel"/>
    <w:tmpl w:val="F12AA0D6"/>
    <w:lvl w:ilvl="0" w:tplc="A75C0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A7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C5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46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C7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01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03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E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EB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47759F"/>
    <w:multiLevelType w:val="hybridMultilevel"/>
    <w:tmpl w:val="31EC8248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6"/>
    <w:rsid w:val="00346136"/>
    <w:rsid w:val="004513F8"/>
    <w:rsid w:val="00526DA1"/>
    <w:rsid w:val="00713F23"/>
    <w:rsid w:val="007C7C75"/>
    <w:rsid w:val="00C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693DE-BECE-4364-9612-0E54276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36"/>
  </w:style>
  <w:style w:type="paragraph" w:styleId="Heading1">
    <w:name w:val="heading 1"/>
    <w:basedOn w:val="Normal"/>
    <w:next w:val="Normal"/>
    <w:link w:val="Heading1Char"/>
    <w:uiPriority w:val="9"/>
    <w:qFormat/>
    <w:rsid w:val="00346136"/>
    <w:pPr>
      <w:keepNext/>
      <w:keepLines/>
      <w:spacing w:before="240" w:after="0"/>
      <w:outlineLvl w:val="0"/>
    </w:pPr>
    <w:rPr>
      <w:rFonts w:ascii="Worldly Black" w:eastAsiaTheme="majorEastAsia" w:hAnsi="Worldly Black" w:cstheme="majorBidi"/>
      <w:color w:val="068D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136"/>
    <w:pPr>
      <w:keepNext/>
      <w:keepLines/>
      <w:spacing w:before="40" w:after="0"/>
      <w:outlineLvl w:val="1"/>
    </w:pPr>
    <w:rPr>
      <w:rFonts w:eastAsiaTheme="majorEastAsia" w:cstheme="minorHAnsi"/>
      <w:color w:val="068D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36"/>
    <w:rPr>
      <w:rFonts w:ascii="Worldly Black" w:eastAsiaTheme="majorEastAsia" w:hAnsi="Worldly Black" w:cstheme="majorBidi"/>
      <w:color w:val="068D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136"/>
    <w:rPr>
      <w:rFonts w:eastAsiaTheme="majorEastAsia" w:cstheme="minorHAnsi"/>
      <w:color w:val="068DA4"/>
      <w:sz w:val="26"/>
      <w:szCs w:val="26"/>
    </w:rPr>
  </w:style>
  <w:style w:type="paragraph" w:styleId="ListParagraph">
    <w:name w:val="List Paragraph"/>
    <w:basedOn w:val="Normal"/>
    <w:uiPriority w:val="34"/>
    <w:qFormat/>
    <w:rsid w:val="0034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75"/>
  </w:style>
  <w:style w:type="paragraph" w:styleId="Footer">
    <w:name w:val="footer"/>
    <w:basedOn w:val="Normal"/>
    <w:link w:val="FooterChar"/>
    <w:uiPriority w:val="99"/>
    <w:unhideWhenUsed/>
    <w:rsid w:val="007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akin.edu.au/students/enrolment-fees-and-money/university-handbook/2017-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kin.edu.au/students/enrolment-fees-and-money/enrolments/enrolmen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Romer</dc:creator>
  <cp:keywords/>
  <dc:description/>
  <cp:lastModifiedBy>Cheryl Page</cp:lastModifiedBy>
  <cp:revision>4</cp:revision>
  <cp:lastPrinted>2017-07-26T04:27:00Z</cp:lastPrinted>
  <dcterms:created xsi:type="dcterms:W3CDTF">2017-07-26T04:25:00Z</dcterms:created>
  <dcterms:modified xsi:type="dcterms:W3CDTF">2017-07-26T04:29:00Z</dcterms:modified>
</cp:coreProperties>
</file>