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2B4" w14:textId="77777777" w:rsidR="00141F07" w:rsidRPr="008412F0" w:rsidRDefault="00141F07" w:rsidP="00141F07">
      <w:pPr>
        <w:contextualSpacing/>
        <w:rPr>
          <w:b/>
          <w:bCs/>
        </w:rPr>
      </w:pPr>
      <w:r>
        <w:rPr>
          <w:b/>
          <w:bCs/>
        </w:rPr>
        <w:t>D2</w:t>
      </w:r>
      <w:r w:rsidRPr="008412F0">
        <w:rPr>
          <w:b/>
          <w:bCs/>
        </w:rPr>
        <w:t>. Project Description</w:t>
      </w:r>
    </w:p>
    <w:p w14:paraId="32992BD8" w14:textId="77777777" w:rsidR="00141F07" w:rsidRPr="008412F0" w:rsidRDefault="00141F07" w:rsidP="00141F07">
      <w:pPr>
        <w:contextualSpacing/>
      </w:pPr>
    </w:p>
    <w:p w14:paraId="3933B8E3" w14:textId="77777777" w:rsidR="00141F07" w:rsidRPr="008412F0" w:rsidRDefault="00141F07" w:rsidP="00141F07">
      <w:p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 xml:space="preserve">DELETE HIGHLIGHTED INSTRUCTIONS BEFORE SAVING FINAL VERSION </w:t>
      </w:r>
    </w:p>
    <w:p w14:paraId="1048B7E1" w14:textId="77777777" w:rsidR="00141F07" w:rsidRPr="00DB0A1D" w:rsidRDefault="00141F07" w:rsidP="00141F07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>PAGE LIMIT = 1</w:t>
      </w:r>
      <w:r>
        <w:rPr>
          <w:b/>
          <w:color w:val="FF0000"/>
          <w:highlight w:val="yellow"/>
        </w:rPr>
        <w:t>0</w:t>
      </w:r>
      <w:r w:rsidRPr="008412F0">
        <w:rPr>
          <w:b/>
          <w:color w:val="FF0000"/>
          <w:highlight w:val="yellow"/>
        </w:rPr>
        <w:t xml:space="preserve"> </w:t>
      </w:r>
      <w:r w:rsidRPr="00DB0A1D">
        <w:rPr>
          <w:b/>
          <w:color w:val="FF0000"/>
          <w:highlight w:val="yellow"/>
        </w:rPr>
        <w:t>A4 pages, with at least 0.5 cm margin on each side and at top and bottom</w:t>
      </w:r>
    </w:p>
    <w:p w14:paraId="50C2FD4B" w14:textId="77777777" w:rsidR="00141F07" w:rsidRDefault="00141F07" w:rsidP="00141F07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 xml:space="preserve">Use </w:t>
      </w:r>
      <w:r w:rsidRPr="008412F0">
        <w:rPr>
          <w:b/>
          <w:color w:val="FF0000"/>
          <w:highlight w:val="yellow"/>
          <w:u w:val="single"/>
        </w:rPr>
        <w:t xml:space="preserve">Times New Roman </w:t>
      </w:r>
      <w:proofErr w:type="gramStart"/>
      <w:r w:rsidRPr="008412F0">
        <w:rPr>
          <w:b/>
          <w:color w:val="FF0000"/>
          <w:highlight w:val="yellow"/>
          <w:u w:val="single"/>
        </w:rPr>
        <w:t>12</w:t>
      </w:r>
      <w:r w:rsidRPr="008412F0">
        <w:rPr>
          <w:b/>
          <w:color w:val="FF0000"/>
          <w:highlight w:val="yellow"/>
        </w:rPr>
        <w:t xml:space="preserve"> point</w:t>
      </w:r>
      <w:proofErr w:type="gramEnd"/>
      <w:r w:rsidRPr="008412F0">
        <w:rPr>
          <w:b/>
          <w:color w:val="FF0000"/>
          <w:highlight w:val="yellow"/>
        </w:rPr>
        <w:t xml:space="preserve"> font and black font colour</w:t>
      </w:r>
    </w:p>
    <w:p w14:paraId="637BF5D1" w14:textId="77777777" w:rsidR="00141F07" w:rsidRPr="008412F0" w:rsidRDefault="00141F07" w:rsidP="00141F07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ALL text, including that in figures, pictures and tables MUST be equivalent to </w:t>
      </w:r>
      <w:r w:rsidRPr="008412F0">
        <w:rPr>
          <w:b/>
          <w:color w:val="FF0000"/>
          <w:highlight w:val="yellow"/>
          <w:u w:val="single"/>
        </w:rPr>
        <w:t>Times New Roman 12</w:t>
      </w:r>
      <w:r w:rsidRPr="008412F0">
        <w:rPr>
          <w:b/>
          <w:color w:val="FF0000"/>
          <w:highlight w:val="yellow"/>
        </w:rPr>
        <w:t xml:space="preserve"> </w:t>
      </w:r>
      <w:proofErr w:type="gramStart"/>
      <w:r w:rsidRPr="008412F0">
        <w:rPr>
          <w:b/>
          <w:color w:val="FF0000"/>
          <w:highlight w:val="yellow"/>
        </w:rPr>
        <w:t>point</w:t>
      </w:r>
      <w:proofErr w:type="gramEnd"/>
      <w:r>
        <w:rPr>
          <w:b/>
          <w:color w:val="FF0000"/>
          <w:highlight w:val="yellow"/>
        </w:rPr>
        <w:t xml:space="preserve"> </w:t>
      </w:r>
    </w:p>
    <w:p w14:paraId="25924F62" w14:textId="77777777" w:rsidR="00141F07" w:rsidRDefault="00141F07" w:rsidP="00141F07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 xml:space="preserve">Do not change the headings or amend the </w:t>
      </w:r>
      <w:proofErr w:type="gramStart"/>
      <w:r w:rsidRPr="008412F0">
        <w:rPr>
          <w:b/>
          <w:color w:val="FF0000"/>
          <w:highlight w:val="yellow"/>
        </w:rPr>
        <w:t>formatting</w:t>
      </w:r>
      <w:proofErr w:type="gramEnd"/>
    </w:p>
    <w:p w14:paraId="78FC3120" w14:textId="77777777" w:rsidR="00141F07" w:rsidRPr="008412F0" w:rsidRDefault="00141F07" w:rsidP="00141F07">
      <w:pPr>
        <w:contextualSpacing/>
        <w:rPr>
          <w:b/>
        </w:rPr>
      </w:pPr>
    </w:p>
    <w:p w14:paraId="7DF5803F" w14:textId="77777777" w:rsidR="00141F07" w:rsidRPr="008412F0" w:rsidRDefault="00141F07" w:rsidP="00141F07">
      <w:pPr>
        <w:contextualSpacing/>
        <w:rPr>
          <w:b/>
        </w:rPr>
      </w:pPr>
      <w:r>
        <w:rPr>
          <w:b/>
        </w:rPr>
        <w:t xml:space="preserve">PROJECT </w:t>
      </w:r>
      <w:r w:rsidRPr="008412F0">
        <w:rPr>
          <w:b/>
        </w:rPr>
        <w:t>TITLE</w:t>
      </w:r>
    </w:p>
    <w:p w14:paraId="4E45F92E" w14:textId="77777777" w:rsidR="00141F07" w:rsidRPr="0089644C" w:rsidRDefault="00141F07" w:rsidP="00141F07">
      <w:pPr>
        <w:pStyle w:val="ListParagraph"/>
        <w:numPr>
          <w:ilvl w:val="0"/>
          <w:numId w:val="5"/>
        </w:numPr>
        <w:spacing w:before="120" w:after="120"/>
        <w:ind w:left="426" w:hanging="426"/>
        <w:contextualSpacing w:val="0"/>
        <w:rPr>
          <w:rFonts w:eastAsia="Arial"/>
          <w:color w:val="FF0000"/>
          <w:highlight w:val="yellow"/>
        </w:rPr>
      </w:pPr>
      <w:r w:rsidRPr="0089644C">
        <w:rPr>
          <w:rFonts w:eastAsia="Arial"/>
          <w:color w:val="FF0000"/>
          <w:highlight w:val="yellow"/>
        </w:rPr>
        <w:t xml:space="preserve">This title may differ from that shown in question A1 of the application </w:t>
      </w:r>
      <w:proofErr w:type="gramStart"/>
      <w:r w:rsidRPr="0089644C">
        <w:rPr>
          <w:rFonts w:eastAsia="Arial"/>
          <w:color w:val="FF0000"/>
          <w:highlight w:val="yellow"/>
        </w:rPr>
        <w:t>form, and</w:t>
      </w:r>
      <w:proofErr w:type="gramEnd"/>
      <w:r w:rsidRPr="0089644C">
        <w:rPr>
          <w:rFonts w:eastAsia="Arial"/>
          <w:color w:val="FF0000"/>
          <w:highlight w:val="yellow"/>
        </w:rPr>
        <w:t xml:space="preserve"> may exceed twenty words.</w:t>
      </w:r>
    </w:p>
    <w:p w14:paraId="6D754322" w14:textId="77777777" w:rsidR="00141F07" w:rsidRPr="008412F0" w:rsidRDefault="00141F07" w:rsidP="00141F07">
      <w:pPr>
        <w:pStyle w:val="ListParagraph"/>
        <w:spacing w:after="120"/>
        <w:contextualSpacing w:val="0"/>
        <w:rPr>
          <w:color w:val="FF0000"/>
          <w:highlight w:val="yellow"/>
        </w:rPr>
      </w:pPr>
    </w:p>
    <w:p w14:paraId="469D5EFF" w14:textId="77777777" w:rsidR="00141F07" w:rsidRPr="00D62BEC" w:rsidRDefault="00141F07" w:rsidP="00141F07">
      <w:pPr>
        <w:spacing w:before="120"/>
        <w:rPr>
          <w:b/>
          <w:bCs/>
          <w:caps/>
        </w:rPr>
      </w:pPr>
      <w:r>
        <w:rPr>
          <w:b/>
          <w:bCs/>
          <w:caps/>
        </w:rPr>
        <w:t>PROJECT QUALITY AND Benefit</w:t>
      </w:r>
    </w:p>
    <w:p w14:paraId="1E5228FE" w14:textId="77777777" w:rsidR="00141F07" w:rsidRPr="0089644C" w:rsidRDefault="00141F07" w:rsidP="00141F07">
      <w:pPr>
        <w:pStyle w:val="GGAssessmentCriteria-"/>
        <w:numPr>
          <w:ilvl w:val="0"/>
          <w:numId w:val="0"/>
        </w:numPr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Demonstrate this through identifying the:</w:t>
      </w:r>
    </w:p>
    <w:p w14:paraId="50FB4F45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contribution to an important gap in knowledge or significant problem</w:t>
      </w:r>
    </w:p>
    <w:p w14:paraId="541CF058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novelty/originality and innovation of the proposed research (including any new methods, technologies, </w:t>
      </w:r>
      <w:proofErr w:type="gramStart"/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theories</w:t>
      </w:r>
      <w:proofErr w:type="gramEnd"/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 or ideas that will be developed)</w:t>
      </w:r>
    </w:p>
    <w:p w14:paraId="753D377B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clarity of the hypothesis, </w:t>
      </w:r>
      <w:proofErr w:type="gramStart"/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theories</w:t>
      </w:r>
      <w:proofErr w:type="gramEnd"/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 and research questions</w:t>
      </w:r>
    </w:p>
    <w:p w14:paraId="48866FE1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cohesiveness of the project design and implementation plan (including the appropriateness of the aim, conceptual framework, method, data and/or analyses)</w:t>
      </w:r>
    </w:p>
    <w:p w14:paraId="687EF0DD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 xml:space="preserve">new or advanced knowledge resulting from the outcomes of the </w:t>
      </w:r>
      <w:proofErr w:type="gramStart"/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research</w:t>
      </w:r>
      <w:proofErr w:type="gramEnd"/>
    </w:p>
    <w:p w14:paraId="68EB3E3A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extent to which the project would build research capacity, and</w:t>
      </w:r>
    </w:p>
    <w:p w14:paraId="23BF1F26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potential to enhance Australian intelligence and national security capabilities.</w:t>
      </w:r>
    </w:p>
    <w:p w14:paraId="761AB3BE" w14:textId="77777777" w:rsidR="00141F07" w:rsidRDefault="00141F07" w:rsidP="00141F07">
      <w:pPr>
        <w:spacing w:before="120"/>
        <w:rPr>
          <w:b/>
          <w:bCs/>
          <w:caps/>
        </w:rPr>
      </w:pPr>
    </w:p>
    <w:p w14:paraId="796E700A" w14:textId="77777777" w:rsidR="00141F07" w:rsidRDefault="00141F07" w:rsidP="00141F07">
      <w:pPr>
        <w:spacing w:before="120"/>
        <w:rPr>
          <w:b/>
          <w:bCs/>
          <w:caps/>
        </w:rPr>
      </w:pPr>
      <w:r>
        <w:rPr>
          <w:b/>
          <w:bCs/>
          <w:caps/>
        </w:rPr>
        <w:t>INVESTIGATOR(S)/CAPABILITY</w:t>
      </w:r>
    </w:p>
    <w:p w14:paraId="1CCD1EC1" w14:textId="77777777" w:rsidR="00141F07" w:rsidRPr="0089644C" w:rsidRDefault="00141F07" w:rsidP="00141F07">
      <w:pPr>
        <w:autoSpaceDE w:val="0"/>
        <w:autoSpaceDN w:val="0"/>
        <w:adjustRightInd w:val="0"/>
        <w:spacing w:before="120" w:after="120"/>
        <w:rPr>
          <w:rFonts w:eastAsia="Arial,Calibri"/>
          <w:color w:val="FF0000"/>
          <w:highlight w:val="yellow"/>
          <w:lang w:eastAsia="en-AU"/>
        </w:rPr>
      </w:pPr>
      <w:r w:rsidRPr="0089644C">
        <w:rPr>
          <w:rFonts w:eastAsia="Arial,Calibri"/>
          <w:color w:val="FF0000"/>
          <w:highlight w:val="yellow"/>
          <w:lang w:eastAsia="en-AU"/>
        </w:rPr>
        <w:t>Demonstrate this through identifying:</w:t>
      </w:r>
    </w:p>
    <w:p w14:paraId="042193FB" w14:textId="77777777" w:rsidR="00141F07" w:rsidRPr="0089644C" w:rsidRDefault="00141F07" w:rsidP="00141F07">
      <w:pPr>
        <w:autoSpaceDE w:val="0"/>
        <w:autoSpaceDN w:val="0"/>
        <w:adjustRightInd w:val="0"/>
        <w:spacing w:before="120" w:after="120"/>
        <w:ind w:left="426" w:hanging="426"/>
        <w:rPr>
          <w:rFonts w:eastAsia="Arial,Calibri"/>
          <w:color w:val="FF0000"/>
          <w:highlight w:val="yellow"/>
          <w:lang w:eastAsia="en-AU"/>
        </w:rPr>
      </w:pPr>
      <w:r w:rsidRPr="0089644C">
        <w:rPr>
          <w:rFonts w:eastAsia="Arial,Calibri"/>
          <w:color w:val="FF0000"/>
          <w:highlight w:val="yellow"/>
          <w:lang w:eastAsia="en-AU"/>
        </w:rPr>
        <w:t>-</w:t>
      </w:r>
      <w:r w:rsidRPr="0089644C">
        <w:rPr>
          <w:rFonts w:eastAsia="Calibri"/>
          <w:color w:val="FF0000"/>
          <w:highlight w:val="yellow"/>
          <w:lang w:eastAsia="en-AU"/>
        </w:rPr>
        <w:tab/>
      </w:r>
      <w:r w:rsidRPr="0089644C">
        <w:rPr>
          <w:rFonts w:eastAsia="Arial,Calibri"/>
          <w:color w:val="FF0000"/>
          <w:highlight w:val="yellow"/>
          <w:lang w:eastAsia="en-AU"/>
        </w:rPr>
        <w:t>Research Opportunity and Performance Evidence (ROPE)</w:t>
      </w:r>
    </w:p>
    <w:p w14:paraId="1736AAB3" w14:textId="77777777" w:rsidR="00141F07" w:rsidRPr="0089644C" w:rsidRDefault="00141F07" w:rsidP="00141F07">
      <w:pPr>
        <w:autoSpaceDE w:val="0"/>
        <w:autoSpaceDN w:val="0"/>
        <w:adjustRightInd w:val="0"/>
        <w:spacing w:before="120" w:after="120"/>
        <w:ind w:left="426" w:hanging="426"/>
        <w:rPr>
          <w:rFonts w:eastAsia="Arial,Calibri"/>
          <w:color w:val="FF0000"/>
          <w:highlight w:val="yellow"/>
          <w:lang w:eastAsia="en-AU"/>
        </w:rPr>
      </w:pPr>
      <w:r w:rsidRPr="0089644C">
        <w:rPr>
          <w:rFonts w:eastAsia="Arial,Calibri"/>
          <w:color w:val="FF0000"/>
          <w:highlight w:val="yellow"/>
          <w:lang w:eastAsia="en-AU"/>
        </w:rPr>
        <w:t>-</w:t>
      </w:r>
      <w:r w:rsidRPr="0089644C">
        <w:rPr>
          <w:rFonts w:eastAsia="Calibri"/>
          <w:color w:val="FF0000"/>
          <w:highlight w:val="yellow"/>
          <w:lang w:eastAsia="en-AU"/>
        </w:rPr>
        <w:tab/>
      </w:r>
      <w:r w:rsidRPr="0089644C">
        <w:rPr>
          <w:rFonts w:eastAsia="Arial,Calibri"/>
          <w:color w:val="FF0000"/>
          <w:highlight w:val="yellow"/>
          <w:lang w:eastAsia="en-AU"/>
        </w:rPr>
        <w:t>time and capacity to undertake the research</w:t>
      </w:r>
    </w:p>
    <w:p w14:paraId="273F5671" w14:textId="77777777" w:rsidR="00141F07" w:rsidRPr="0089644C" w:rsidRDefault="00141F07" w:rsidP="00141F07">
      <w:pPr>
        <w:autoSpaceDE w:val="0"/>
        <w:autoSpaceDN w:val="0"/>
        <w:adjustRightInd w:val="0"/>
        <w:spacing w:before="120" w:after="120"/>
        <w:ind w:left="426" w:hanging="426"/>
        <w:rPr>
          <w:rFonts w:eastAsia="Arial,Calibri"/>
          <w:color w:val="FF0000"/>
          <w:highlight w:val="yellow"/>
          <w:lang w:eastAsia="en-AU"/>
        </w:rPr>
      </w:pPr>
      <w:r w:rsidRPr="0089644C">
        <w:rPr>
          <w:rFonts w:eastAsia="Arial,Calibri"/>
          <w:color w:val="FF0000"/>
          <w:highlight w:val="yellow"/>
          <w:lang w:eastAsia="en-AU"/>
        </w:rPr>
        <w:t xml:space="preserve">- </w:t>
      </w:r>
      <w:r w:rsidRPr="0089644C">
        <w:rPr>
          <w:rFonts w:eastAsia="Arial,Calibri"/>
          <w:color w:val="FF0000"/>
          <w:highlight w:val="yellow"/>
          <w:lang w:eastAsia="en-AU"/>
        </w:rPr>
        <w:tab/>
        <w:t>evidence of experience in research training, mentoring and supervision (where appropriate), and</w:t>
      </w:r>
    </w:p>
    <w:p w14:paraId="43E3F67B" w14:textId="77777777" w:rsidR="00141F07" w:rsidRPr="0089644C" w:rsidRDefault="00141F07" w:rsidP="00141F07">
      <w:pPr>
        <w:autoSpaceDE w:val="0"/>
        <w:autoSpaceDN w:val="0"/>
        <w:adjustRightInd w:val="0"/>
        <w:spacing w:before="120" w:after="120"/>
        <w:ind w:left="426" w:hanging="426"/>
        <w:rPr>
          <w:rFonts w:eastAsia="Arial,Calibri"/>
          <w:color w:val="FF0000"/>
          <w:lang w:eastAsia="en-AU"/>
        </w:rPr>
      </w:pPr>
      <w:r w:rsidRPr="0089644C">
        <w:rPr>
          <w:rFonts w:eastAsia="Arial,Calibri"/>
          <w:color w:val="FF0000"/>
          <w:highlight w:val="yellow"/>
          <w:lang w:eastAsia="en-AU"/>
        </w:rPr>
        <w:t>-</w:t>
      </w:r>
      <w:r w:rsidRPr="0089644C">
        <w:rPr>
          <w:rFonts w:eastAsia="Calibri"/>
          <w:color w:val="FF0000"/>
          <w:highlight w:val="yellow"/>
          <w:lang w:eastAsia="en-AU"/>
        </w:rPr>
        <w:tab/>
      </w:r>
      <w:r w:rsidRPr="0089644C">
        <w:rPr>
          <w:rFonts w:eastAsia="Arial,Calibri"/>
          <w:color w:val="FF0000"/>
          <w:highlight w:val="yellow"/>
          <w:lang w:eastAsia="en-AU"/>
        </w:rPr>
        <w:t>the capability of the investigator or team to build collaborations both within Australia and internationally.</w:t>
      </w:r>
    </w:p>
    <w:p w14:paraId="1B73A6D3" w14:textId="77777777" w:rsidR="00141F07" w:rsidRDefault="00141F07" w:rsidP="00141F07">
      <w:pPr>
        <w:rPr>
          <w:b/>
          <w:bCs/>
        </w:rPr>
      </w:pPr>
    </w:p>
    <w:p w14:paraId="3ED3B3D6" w14:textId="77777777" w:rsidR="00141F07" w:rsidRPr="00213C0F" w:rsidRDefault="00141F07" w:rsidP="00141F07">
      <w:pPr>
        <w:spacing w:before="120"/>
        <w:rPr>
          <w:b/>
          <w:bCs/>
        </w:rPr>
      </w:pPr>
      <w:r>
        <w:rPr>
          <w:b/>
          <w:bCs/>
        </w:rPr>
        <w:t>FEASIBILITY AND COMMITMENT</w:t>
      </w:r>
    </w:p>
    <w:p w14:paraId="5AA6E1A5" w14:textId="77777777" w:rsidR="00141F07" w:rsidRPr="0089644C" w:rsidRDefault="00141F07" w:rsidP="00141F07">
      <w:pPr>
        <w:pStyle w:val="GGAssessmentCriteria-"/>
        <w:keepNext/>
        <w:numPr>
          <w:ilvl w:val="0"/>
          <w:numId w:val="0"/>
        </w:numPr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Demonstrate this through identifying the:</w:t>
      </w:r>
    </w:p>
    <w:p w14:paraId="4F2B6D07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cost effectiveness of the research and its value for money</w:t>
      </w:r>
    </w:p>
    <w:p w14:paraId="50028992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suitability of the environment for the research team and their project, and for HDR students where appropriate</w:t>
      </w:r>
    </w:p>
    <w:p w14:paraId="0C6492B0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availability of the necessary facilities to complete the project, and</w:t>
      </w:r>
    </w:p>
    <w:p w14:paraId="095C2BF4" w14:textId="77777777" w:rsidR="00141F07" w:rsidRPr="0089644C" w:rsidRDefault="00141F07" w:rsidP="00141F07">
      <w:pPr>
        <w:pStyle w:val="GGAssessmentCriteria-"/>
        <w:spacing w:after="120"/>
        <w:ind w:left="426" w:hanging="426"/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</w:pPr>
      <w:r w:rsidRPr="0089644C">
        <w:rPr>
          <w:rFonts w:ascii="Times New Roman" w:eastAsia="Arial" w:hAnsi="Times New Roman" w:cs="Times New Roman"/>
          <w:color w:val="FF0000"/>
          <w:sz w:val="24"/>
          <w:szCs w:val="24"/>
          <w:highlight w:val="yellow"/>
        </w:rPr>
        <w:t>extent to which the project’s design, participants and requested budget create confidence in the successful completion of the proposed research on time.</w:t>
      </w:r>
    </w:p>
    <w:p w14:paraId="300EE417" w14:textId="77777777" w:rsidR="00141F07" w:rsidRDefault="00141F07" w:rsidP="00141F07">
      <w:pPr>
        <w:rPr>
          <w:b/>
          <w:bCs/>
        </w:rPr>
      </w:pPr>
    </w:p>
    <w:p w14:paraId="465125E4" w14:textId="77777777" w:rsidR="00141F07" w:rsidRDefault="00141F07" w:rsidP="00141F07">
      <w:pPr>
        <w:pStyle w:val="ListParagraph"/>
        <w:autoSpaceDE w:val="0"/>
        <w:autoSpaceDN w:val="0"/>
        <w:adjustRightInd w:val="0"/>
        <w:rPr>
          <w:rFonts w:eastAsia="Calibri"/>
          <w:color w:val="FF0000"/>
          <w:highlight w:val="yellow"/>
          <w:lang w:eastAsia="en-AU"/>
        </w:rPr>
      </w:pPr>
    </w:p>
    <w:p w14:paraId="32276602" w14:textId="77777777" w:rsidR="00141F07" w:rsidRPr="008412F0" w:rsidRDefault="00141F07" w:rsidP="00141F07">
      <w:pPr>
        <w:tabs>
          <w:tab w:val="left" w:pos="0"/>
        </w:tabs>
        <w:rPr>
          <w:b/>
        </w:rPr>
      </w:pPr>
      <w:r w:rsidRPr="008412F0">
        <w:rPr>
          <w:b/>
        </w:rPr>
        <w:t>COMMUNICATION OF RESULTS</w:t>
      </w:r>
    </w:p>
    <w:p w14:paraId="2C812DD3" w14:textId="77777777" w:rsidR="00141F07" w:rsidRPr="008412F0" w:rsidRDefault="00141F07" w:rsidP="00141F07">
      <w:pPr>
        <w:pStyle w:val="ListParagraph"/>
        <w:numPr>
          <w:ilvl w:val="0"/>
          <w:numId w:val="2"/>
        </w:numPr>
        <w:contextualSpacing w:val="0"/>
        <w:rPr>
          <w:color w:val="FF0000"/>
          <w:highlight w:val="yellow"/>
        </w:rPr>
      </w:pPr>
      <w:r w:rsidRPr="008412F0">
        <w:rPr>
          <w:color w:val="FF0000"/>
          <w:highlight w:val="yellow"/>
        </w:rPr>
        <w:t>Outline plans for communicating the research results to other researchers</w:t>
      </w:r>
      <w:r>
        <w:rPr>
          <w:color w:val="FF0000"/>
          <w:highlight w:val="yellow"/>
        </w:rPr>
        <w:t xml:space="preserve">, and the broader community, </w:t>
      </w:r>
      <w:r w:rsidRPr="008412F0">
        <w:rPr>
          <w:color w:val="FF0000"/>
          <w:highlight w:val="yellow"/>
        </w:rPr>
        <w:t>including but not limited to scholarly and public communication and dissemination.</w:t>
      </w:r>
    </w:p>
    <w:p w14:paraId="72C7BBFC" w14:textId="77777777" w:rsidR="00141F07" w:rsidRPr="008412F0" w:rsidRDefault="00141F07" w:rsidP="00141F07">
      <w:pPr>
        <w:rPr>
          <w:b/>
          <w:bCs/>
        </w:rPr>
      </w:pPr>
    </w:p>
    <w:p w14:paraId="7383A58F" w14:textId="77777777" w:rsidR="00141F07" w:rsidRPr="008412F0" w:rsidRDefault="00141F07" w:rsidP="00141F07">
      <w:pPr>
        <w:rPr>
          <w:b/>
          <w:bCs/>
        </w:rPr>
      </w:pPr>
      <w:r w:rsidRPr="008412F0">
        <w:rPr>
          <w:b/>
          <w:bCs/>
        </w:rPr>
        <w:t>REFERENCES</w:t>
      </w:r>
    </w:p>
    <w:p w14:paraId="1C735843" w14:textId="77777777" w:rsidR="00141F07" w:rsidRPr="008412F0" w:rsidRDefault="00141F07" w:rsidP="00141F07">
      <w:pPr>
        <w:numPr>
          <w:ilvl w:val="0"/>
          <w:numId w:val="3"/>
        </w:numPr>
        <w:ind w:left="714" w:hanging="357"/>
        <w:rPr>
          <w:bCs/>
          <w:color w:val="FF0000"/>
          <w:highlight w:val="yellow"/>
        </w:rPr>
      </w:pPr>
      <w:r w:rsidRPr="008412F0">
        <w:rPr>
          <w:rFonts w:eastAsia="Calibri"/>
          <w:color w:val="FF0000"/>
          <w:highlight w:val="yellow"/>
        </w:rPr>
        <w:t>Include a list of relevant references</w:t>
      </w:r>
      <w:r>
        <w:rPr>
          <w:rFonts w:eastAsia="Calibri"/>
          <w:color w:val="FF0000"/>
          <w:highlight w:val="yellow"/>
        </w:rPr>
        <w:t>, including relevant references to the previous work</w:t>
      </w:r>
      <w:r w:rsidRPr="008C6906">
        <w:rPr>
          <w:rFonts w:eastAsia="Calibri"/>
          <w:color w:val="FF0000"/>
          <w:highlight w:val="yellow"/>
        </w:rPr>
        <w:t xml:space="preserve"> </w:t>
      </w:r>
      <w:r>
        <w:rPr>
          <w:rFonts w:eastAsia="Calibri"/>
          <w:color w:val="FF0000"/>
          <w:highlight w:val="yellow"/>
        </w:rPr>
        <w:t>of the participants</w:t>
      </w:r>
      <w:r w:rsidRPr="008412F0">
        <w:rPr>
          <w:rFonts w:eastAsia="Calibri"/>
          <w:color w:val="FF0000"/>
          <w:highlight w:val="yellow"/>
        </w:rPr>
        <w:t xml:space="preserve">. </w:t>
      </w:r>
    </w:p>
    <w:p w14:paraId="100DB8D1" w14:textId="77777777" w:rsidR="00141F07" w:rsidRDefault="00141F07" w:rsidP="00141F07">
      <w:pPr>
        <w:pStyle w:val="ListParagraph"/>
        <w:numPr>
          <w:ilvl w:val="0"/>
          <w:numId w:val="3"/>
        </w:numPr>
        <w:ind w:left="714" w:hanging="357"/>
        <w:contextualSpacing w:val="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Only </w:t>
      </w:r>
      <w:r w:rsidRPr="008412F0">
        <w:rPr>
          <w:color w:val="FF0000"/>
          <w:highlight w:val="yellow"/>
        </w:rPr>
        <w:t xml:space="preserve">References may be in </w:t>
      </w:r>
      <w:proofErr w:type="gramStart"/>
      <w:r>
        <w:rPr>
          <w:color w:val="FF0000"/>
          <w:highlight w:val="yellow"/>
        </w:rPr>
        <w:t>10</w:t>
      </w:r>
      <w:r w:rsidRPr="008412F0">
        <w:rPr>
          <w:color w:val="FF0000"/>
          <w:highlight w:val="yellow"/>
        </w:rPr>
        <w:t xml:space="preserve"> point</w:t>
      </w:r>
      <w:proofErr w:type="gramEnd"/>
      <w:r w:rsidRPr="008412F0">
        <w:rPr>
          <w:color w:val="FF0000"/>
          <w:highlight w:val="yellow"/>
        </w:rPr>
        <w:t xml:space="preserve"> font.</w:t>
      </w:r>
    </w:p>
    <w:p w14:paraId="7977DF6C" w14:textId="77777777" w:rsidR="00141F07" w:rsidRPr="008C6906" w:rsidRDefault="00141F07" w:rsidP="00141F07">
      <w:pPr>
        <w:rPr>
          <w:color w:val="FF0000"/>
          <w:highlight w:val="yellow"/>
        </w:rPr>
      </w:pPr>
    </w:p>
    <w:p w14:paraId="06C3269A" w14:textId="77777777" w:rsidR="00141F07" w:rsidRPr="003563D6" w:rsidRDefault="00141F07" w:rsidP="00141F07">
      <w:pPr>
        <w:ind w:left="357"/>
        <w:rPr>
          <w:color w:val="FF0000"/>
          <w:highlight w:val="yellow"/>
        </w:rPr>
      </w:pPr>
    </w:p>
    <w:p w14:paraId="07AC98DF" w14:textId="77777777" w:rsidR="00141F07" w:rsidRPr="003563D6" w:rsidRDefault="00141F07" w:rsidP="00141F0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3563D6">
        <w:rPr>
          <w:b/>
          <w:bCs/>
        </w:rPr>
        <w:t>ACKNOWLEDGEMENTS (if required)</w:t>
      </w:r>
      <w:r w:rsidRPr="003563D6">
        <w:rPr>
          <w:rFonts w:ascii="Arial" w:eastAsia="Calibri" w:hAnsi="Arial" w:cs="Arial"/>
          <w:b/>
          <w:bCs/>
          <w:color w:val="000000"/>
          <w:sz w:val="23"/>
          <w:szCs w:val="23"/>
          <w:lang w:eastAsia="en-AU"/>
        </w:rPr>
        <w:t xml:space="preserve"> </w:t>
      </w:r>
    </w:p>
    <w:p w14:paraId="03715BF6" w14:textId="77777777" w:rsidR="00141F07" w:rsidRPr="00122DD1" w:rsidRDefault="00141F07" w:rsidP="00141F07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122DD1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Acknowledge any significant contributions</w:t>
      </w:r>
      <w: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to</w:t>
      </w:r>
      <w:r w:rsidRPr="00122DD1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this </w:t>
      </w:r>
      <w: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application </w:t>
      </w:r>
      <w:r w:rsidRPr="00122DD1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in terms of ideas and authorship, by persons not already named in this </w:t>
      </w:r>
      <w: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application</w:t>
      </w:r>
      <w:r w:rsidRPr="00122DD1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. </w:t>
      </w:r>
    </w:p>
    <w:p w14:paraId="2EE1A1A4" w14:textId="77777777" w:rsidR="00141F07" w:rsidRPr="00122DD1" w:rsidRDefault="00141F07" w:rsidP="00141F07">
      <w:pPr>
        <w:pStyle w:val="Default"/>
        <w:numPr>
          <w:ilvl w:val="0"/>
          <w:numId w:val="4"/>
        </w:numPr>
        <w:rPr>
          <w:rFonts w:ascii="Arial" w:hAnsi="Arial" w:cs="Arial"/>
          <w:color w:val="FF0000"/>
          <w:sz w:val="23"/>
          <w:szCs w:val="23"/>
          <w:highlight w:val="yellow"/>
        </w:rPr>
      </w:pPr>
      <w:r w:rsidRPr="00122DD1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Note that this heading does not need to be included in your Project Description if it is not required.</w:t>
      </w:r>
      <w:r w:rsidRPr="00122DD1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</w:p>
    <w:p w14:paraId="2102F00A" w14:textId="77777777" w:rsidR="00141F07" w:rsidRPr="00122DD1" w:rsidRDefault="00141F07" w:rsidP="00141F07">
      <w:pPr>
        <w:rPr>
          <w:color w:val="FF0000"/>
          <w:highlight w:val="yellow"/>
        </w:rPr>
      </w:pPr>
    </w:p>
    <w:p w14:paraId="4E4C127B" w14:textId="77777777" w:rsidR="005A2821" w:rsidRDefault="005A2821"/>
    <w:sectPr w:rsidR="005A2821" w:rsidSect="008C690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3BE"/>
    <w:multiLevelType w:val="hybridMultilevel"/>
    <w:tmpl w:val="F8BA7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97D"/>
    <w:multiLevelType w:val="hybridMultilevel"/>
    <w:tmpl w:val="7C24EFD6"/>
    <w:lvl w:ilvl="0" w:tplc="6F44DCE0">
      <w:numFmt w:val="bullet"/>
      <w:pStyle w:val="GGAssessmentCriteria-"/>
      <w:lvlText w:val="-"/>
      <w:lvlJc w:val="left"/>
      <w:pPr>
        <w:ind w:left="2034" w:hanging="360"/>
      </w:pPr>
      <w:rPr>
        <w:rFonts w:ascii="Calibri" w:eastAsiaTheme="minorHAnsi" w:hAnsi="Calibri" w:cs="Calibri" w:hint="default"/>
        <w:b/>
        <w:bCs/>
      </w:rPr>
    </w:lvl>
    <w:lvl w:ilvl="1" w:tplc="A294B5A0">
      <w:numFmt w:val="bullet"/>
      <w:lvlText w:val="-"/>
      <w:lvlJc w:val="left"/>
      <w:pPr>
        <w:ind w:left="2754" w:hanging="360"/>
      </w:pPr>
      <w:rPr>
        <w:rFonts w:ascii="Calibri" w:eastAsiaTheme="minorHAnsi" w:hAnsi="Calibri" w:cs="Calibr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 w15:restartNumberingAfterBreak="0">
    <w:nsid w:val="31746C9A"/>
    <w:multiLevelType w:val="hybridMultilevel"/>
    <w:tmpl w:val="18AAB0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4B23"/>
    <w:multiLevelType w:val="hybridMultilevel"/>
    <w:tmpl w:val="01428E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8325">
    <w:abstractNumId w:val="2"/>
  </w:num>
  <w:num w:numId="2" w16cid:durableId="1944730629">
    <w:abstractNumId w:val="1"/>
  </w:num>
  <w:num w:numId="3" w16cid:durableId="1189371971">
    <w:abstractNumId w:val="4"/>
  </w:num>
  <w:num w:numId="4" w16cid:durableId="673727660">
    <w:abstractNumId w:val="5"/>
  </w:num>
  <w:num w:numId="5" w16cid:durableId="1278829751">
    <w:abstractNumId w:val="0"/>
  </w:num>
  <w:num w:numId="6" w16cid:durableId="421418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7"/>
    <w:rsid w:val="00141F07"/>
    <w:rsid w:val="005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FF9D"/>
  <w15:chartTrackingRefBased/>
  <w15:docId w15:val="{BC6F3616-2AAE-447A-BC98-DDF0366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141F07"/>
    <w:pPr>
      <w:ind w:left="720"/>
      <w:contextualSpacing/>
    </w:p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141F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F0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AU"/>
    </w:rPr>
  </w:style>
  <w:style w:type="paragraph" w:customStyle="1" w:styleId="GGAssessmentCriteria-">
    <w:name w:val="GG Assessment Criteria -"/>
    <w:basedOn w:val="Normal"/>
    <w:link w:val="GGAssessmentCriteria-Char"/>
    <w:qFormat/>
    <w:rsid w:val="00141F07"/>
    <w:pPr>
      <w:numPr>
        <w:numId w:val="6"/>
      </w:numPr>
      <w:suppressAutoHyphens/>
      <w:spacing w:before="120" w:after="60" w:line="280" w:lineRule="atLeast"/>
    </w:pPr>
    <w:rPr>
      <w:rFonts w:ascii="Calibri" w:eastAsiaTheme="minorHAnsi" w:hAnsi="Calibri" w:cstheme="majorHAnsi"/>
      <w:sz w:val="22"/>
      <w:szCs w:val="22"/>
    </w:rPr>
  </w:style>
  <w:style w:type="character" w:customStyle="1" w:styleId="GGAssessmentCriteria-Char">
    <w:name w:val="GG Assessment Criteria - Char"/>
    <w:basedOn w:val="DefaultParagraphFont"/>
    <w:link w:val="GGAssessmentCriteria-"/>
    <w:rsid w:val="00141F07"/>
    <w:rPr>
      <w:rFonts w:ascii="Calibri" w:hAnsi="Calibr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1</cp:revision>
  <dcterms:created xsi:type="dcterms:W3CDTF">2023-10-24T03:35:00Z</dcterms:created>
  <dcterms:modified xsi:type="dcterms:W3CDTF">2023-10-24T03:38:00Z</dcterms:modified>
</cp:coreProperties>
</file>