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DBC9" w14:textId="05F2F873" w:rsidR="006D1291" w:rsidRDefault="00B05538" w:rsidP="00064481">
      <w:pPr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86511B3" wp14:editId="365F9149">
            <wp:extent cx="2977200" cy="374400"/>
            <wp:effectExtent l="0" t="0" r="0" b="6985"/>
            <wp:docPr id="2" name="Picture 2" descr="Australian Government log for ON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log for ONI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4815" w14:textId="5A710C96" w:rsidR="005E317A" w:rsidRPr="00550CFF" w:rsidRDefault="001D5F36" w:rsidP="00064481">
      <w:pPr>
        <w:spacing w:after="0" w:line="240" w:lineRule="auto"/>
        <w:rPr>
          <w:b/>
          <w:bCs/>
          <w:sz w:val="32"/>
          <w:szCs w:val="32"/>
        </w:rPr>
      </w:pPr>
      <w:r w:rsidRPr="00550CFF">
        <w:rPr>
          <w:b/>
          <w:bCs/>
          <w:sz w:val="32"/>
          <w:szCs w:val="32"/>
        </w:rPr>
        <w:t xml:space="preserve">National </w:t>
      </w:r>
      <w:r w:rsidR="00550CFF" w:rsidRPr="00550CFF">
        <w:rPr>
          <w:b/>
          <w:bCs/>
          <w:sz w:val="32"/>
          <w:szCs w:val="32"/>
        </w:rPr>
        <w:t xml:space="preserve">Intelligence and Security Discovery Research Grants – </w:t>
      </w:r>
      <w:r w:rsidR="00396FC9">
        <w:rPr>
          <w:b/>
          <w:bCs/>
          <w:sz w:val="32"/>
          <w:szCs w:val="32"/>
        </w:rPr>
        <w:t>Intelligence</w:t>
      </w:r>
      <w:r w:rsidR="00550CFF" w:rsidRPr="00550CFF">
        <w:rPr>
          <w:b/>
          <w:bCs/>
          <w:sz w:val="32"/>
          <w:szCs w:val="32"/>
        </w:rPr>
        <w:t xml:space="preserve"> Challenges (N</w:t>
      </w:r>
      <w:r w:rsidR="00396FC9">
        <w:rPr>
          <w:b/>
          <w:bCs/>
          <w:sz w:val="32"/>
          <w:szCs w:val="32"/>
        </w:rPr>
        <w:t>I</w:t>
      </w:r>
      <w:r w:rsidR="00550CFF" w:rsidRPr="00550CFF">
        <w:rPr>
          <w:b/>
          <w:bCs/>
          <w:sz w:val="32"/>
          <w:szCs w:val="32"/>
        </w:rPr>
        <w:t>21)</w:t>
      </w:r>
    </w:p>
    <w:p w14:paraId="22A2D3D2" w14:textId="5BA4DCCE" w:rsidR="00C660D9" w:rsidRDefault="00C660D9" w:rsidP="00064481">
      <w:pPr>
        <w:spacing w:after="0" w:line="240" w:lineRule="auto"/>
        <w:rPr>
          <w:b/>
          <w:bCs/>
          <w:sz w:val="28"/>
          <w:szCs w:val="28"/>
        </w:rPr>
      </w:pPr>
    </w:p>
    <w:p w14:paraId="6F8761F5" w14:textId="75B96D5F" w:rsidR="00C660D9" w:rsidRDefault="00C660D9" w:rsidP="00064481">
      <w:pPr>
        <w:spacing w:after="120" w:line="240" w:lineRule="auto"/>
      </w:pPr>
      <w:r>
        <w:t xml:space="preserve">Use the template below to provide information regarding the </w:t>
      </w:r>
      <w:r w:rsidR="00CD33DE">
        <w:t>passport</w:t>
      </w:r>
      <w:r w:rsidR="00891226">
        <w:t>/</w:t>
      </w:r>
      <w:r w:rsidR="00CD33DE">
        <w:t>visa</w:t>
      </w:r>
      <w:r>
        <w:t xml:space="preserve"> information for all Chief Investigators and Partner Investigators listed on </w:t>
      </w:r>
      <w:r w:rsidR="00CD33DE">
        <w:t>an N</w:t>
      </w:r>
      <w:r w:rsidR="00B05538">
        <w:t>I</w:t>
      </w:r>
      <w:r w:rsidR="00CD33DE">
        <w:t>21</w:t>
      </w:r>
      <w:r>
        <w:t xml:space="preserve"> application. </w:t>
      </w:r>
    </w:p>
    <w:p w14:paraId="65D78692" w14:textId="5F121AA9" w:rsidR="007C3681" w:rsidRDefault="00671BB4" w:rsidP="007C3681">
      <w:pPr>
        <w:spacing w:after="120" w:line="240" w:lineRule="auto"/>
      </w:pPr>
      <w:r>
        <w:t xml:space="preserve">To enable </w:t>
      </w:r>
      <w:r w:rsidR="00215C64">
        <w:t xml:space="preserve">citizenship or </w:t>
      </w:r>
      <w:r w:rsidR="0025543A">
        <w:t xml:space="preserve">permanent </w:t>
      </w:r>
      <w:r>
        <w:t xml:space="preserve">residency eligibility </w:t>
      </w:r>
      <w:r w:rsidR="00792C8F">
        <w:t>verifi</w:t>
      </w:r>
      <w:r w:rsidR="004E732A">
        <w:t>cation</w:t>
      </w:r>
      <w:r w:rsidR="00C421DB">
        <w:t xml:space="preserve"> of</w:t>
      </w:r>
      <w:r w:rsidR="00CD33DE">
        <w:t xml:space="preserve"> all </w:t>
      </w:r>
      <w:r w:rsidR="00C421DB">
        <w:t>participants</w:t>
      </w:r>
      <w:r w:rsidR="00312C8E">
        <w:t xml:space="preserve">, the information contained within the table below </w:t>
      </w:r>
      <w:r w:rsidR="00236D59">
        <w:t>is to be sent directly to</w:t>
      </w:r>
      <w:r w:rsidR="00312C8E">
        <w:t xml:space="preserve"> the </w:t>
      </w:r>
      <w:r w:rsidR="00C67848">
        <w:t>Office of National Intelligence</w:t>
      </w:r>
      <w:r w:rsidR="00736D64">
        <w:t xml:space="preserve"> (ONI)</w:t>
      </w:r>
      <w:r w:rsidR="00824533">
        <w:t>.</w:t>
      </w:r>
      <w:r w:rsidR="007C3681">
        <w:t xml:space="preserve"> If a completed form is not supplied, the application may be deemed ineligible.</w:t>
      </w:r>
    </w:p>
    <w:p w14:paraId="7D5DC5DB" w14:textId="185285A7" w:rsidR="00671BB4" w:rsidRDefault="00671BB4" w:rsidP="00064481">
      <w:pPr>
        <w:spacing w:after="120" w:line="240" w:lineRule="auto"/>
      </w:pPr>
    </w:p>
    <w:p w14:paraId="39B8D603" w14:textId="279D7C3E" w:rsidR="00D70438" w:rsidRPr="00D37200" w:rsidRDefault="00D70438" w:rsidP="00D70438">
      <w:pPr>
        <w:spacing w:after="120" w:line="240" w:lineRule="auto"/>
        <w:rPr>
          <w:b/>
          <w:bCs/>
          <w:sz w:val="24"/>
          <w:szCs w:val="24"/>
        </w:rPr>
      </w:pPr>
      <w:r w:rsidRPr="068A4452">
        <w:rPr>
          <w:b/>
          <w:bCs/>
          <w:sz w:val="24"/>
          <w:szCs w:val="24"/>
        </w:rPr>
        <w:t xml:space="preserve">THE COMPLETED FORM MUST BE EMAILED TO </w:t>
      </w:r>
      <w:r w:rsidR="00736D64" w:rsidRPr="068A4452">
        <w:rPr>
          <w:b/>
          <w:bCs/>
          <w:sz w:val="24"/>
          <w:szCs w:val="24"/>
        </w:rPr>
        <w:t>ONI</w:t>
      </w:r>
      <w:r w:rsidRPr="068A4452">
        <w:rPr>
          <w:b/>
          <w:bCs/>
          <w:sz w:val="24"/>
          <w:szCs w:val="24"/>
        </w:rPr>
        <w:t xml:space="preserve"> (</w:t>
      </w:r>
      <w:hyperlink r:id="rId12">
        <w:r w:rsidR="00BE296C" w:rsidRPr="068A4452">
          <w:rPr>
            <w:rStyle w:val="Hyperlink"/>
            <w:b/>
            <w:bCs/>
            <w:sz w:val="24"/>
            <w:szCs w:val="24"/>
          </w:rPr>
          <w:t>Innovation_Science@oni.gov.au</w:t>
        </w:r>
      </w:hyperlink>
      <w:r w:rsidRPr="068A4452">
        <w:rPr>
          <w:b/>
          <w:bCs/>
          <w:sz w:val="24"/>
          <w:szCs w:val="24"/>
        </w:rPr>
        <w:t>) BY 5:00PM (AEDT) 8 JANUARY 2021.</w:t>
      </w:r>
    </w:p>
    <w:p w14:paraId="5B1252E9" w14:textId="2260154E" w:rsidR="006D1291" w:rsidRDefault="006D1291" w:rsidP="00064481">
      <w:pPr>
        <w:spacing w:after="120" w:line="240" w:lineRule="auto"/>
      </w:pPr>
      <w:r>
        <w:t xml:space="preserve">In accordance with the National Intelligence and Security Discovery Research Grants (NISDRG) Grant Guidelines, Chief Investigators and Partner Investigators must meet the following residency eligibility requirements to </w:t>
      </w:r>
      <w:r w:rsidR="00824533">
        <w:t xml:space="preserve">apply and to </w:t>
      </w:r>
      <w:r>
        <w:t>participate on the grant.</w:t>
      </w:r>
    </w:p>
    <w:p w14:paraId="690391EE" w14:textId="77777777" w:rsidR="006D1291" w:rsidRPr="00C660D9" w:rsidRDefault="006D1291" w:rsidP="00064481">
      <w:pPr>
        <w:spacing w:after="120" w:line="240" w:lineRule="auto"/>
        <w:rPr>
          <w:b/>
          <w:bCs/>
          <w:i/>
          <w:iCs/>
        </w:rPr>
      </w:pPr>
      <w:r w:rsidRPr="00C660D9">
        <w:rPr>
          <w:b/>
          <w:bCs/>
          <w:i/>
          <w:iCs/>
        </w:rPr>
        <w:t xml:space="preserve">Clause 4.19 </w:t>
      </w:r>
      <w:r>
        <w:rPr>
          <w:b/>
          <w:bCs/>
          <w:i/>
          <w:iCs/>
        </w:rPr>
        <w:t>– Chief Investigators (CIs)</w:t>
      </w:r>
    </w:p>
    <w:p w14:paraId="490236C5" w14:textId="3EC44DC0" w:rsidR="006D1291" w:rsidRDefault="006D1291" w:rsidP="00064481">
      <w:pPr>
        <w:spacing w:after="120" w:line="240" w:lineRule="auto"/>
      </w:pPr>
      <w:r>
        <w:t xml:space="preserve">CIs must be Australian citizens or Australian residents and reside </w:t>
      </w:r>
      <w:r w:rsidR="00CD33DE">
        <w:t>predominantly</w:t>
      </w:r>
      <w:r>
        <w:t xml:space="preserve"> in Australia for the project activity period</w:t>
      </w:r>
    </w:p>
    <w:p w14:paraId="74FBFF33" w14:textId="77777777" w:rsidR="006D1291" w:rsidRDefault="006D1291" w:rsidP="00064481">
      <w:pPr>
        <w:spacing w:after="120" w:line="240" w:lineRule="auto"/>
        <w:rPr>
          <w:b/>
          <w:bCs/>
          <w:i/>
          <w:iCs/>
        </w:rPr>
      </w:pPr>
      <w:r w:rsidRPr="00C660D9">
        <w:rPr>
          <w:b/>
          <w:bCs/>
          <w:i/>
          <w:iCs/>
        </w:rPr>
        <w:t>Clause 4.23</w:t>
      </w:r>
      <w:r>
        <w:rPr>
          <w:b/>
          <w:bCs/>
          <w:i/>
          <w:iCs/>
        </w:rPr>
        <w:t xml:space="preserve"> – Partner Investigators (PIs)</w:t>
      </w:r>
    </w:p>
    <w:p w14:paraId="027A4D5A" w14:textId="77777777" w:rsidR="006D1291" w:rsidRPr="00C660D9" w:rsidRDefault="006D1291" w:rsidP="00064481">
      <w:pPr>
        <w:spacing w:after="120" w:line="240" w:lineRule="auto"/>
      </w:pPr>
      <w:r>
        <w:t>PIs must be Australian citizens or Australian residents</w:t>
      </w:r>
    </w:p>
    <w:p w14:paraId="0E5483BA" w14:textId="24102A88" w:rsidR="00A169F1" w:rsidRDefault="00A169F1" w:rsidP="00A169F1">
      <w:pPr>
        <w:spacing w:after="12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Glossary</w:t>
      </w:r>
      <w:r w:rsidR="00C56B27">
        <w:rPr>
          <w:b/>
          <w:bCs/>
          <w:i/>
          <w:iCs/>
        </w:rPr>
        <w:t xml:space="preserve"> 15.2</w:t>
      </w:r>
      <w:r>
        <w:rPr>
          <w:b/>
          <w:bCs/>
          <w:i/>
          <w:iCs/>
        </w:rPr>
        <w:t xml:space="preserve"> – </w:t>
      </w:r>
      <w:r w:rsidR="00C56B27">
        <w:rPr>
          <w:b/>
          <w:bCs/>
          <w:i/>
          <w:iCs/>
        </w:rPr>
        <w:t>A</w:t>
      </w:r>
      <w:r w:rsidR="00B50CF6">
        <w:rPr>
          <w:b/>
          <w:bCs/>
          <w:i/>
          <w:iCs/>
        </w:rPr>
        <w:t>ustralian resident</w:t>
      </w:r>
    </w:p>
    <w:p w14:paraId="5B4E3882" w14:textId="5CC47CB2" w:rsidR="00A169F1" w:rsidRPr="00C660D9" w:rsidRDefault="004541AA" w:rsidP="00A169F1">
      <w:pPr>
        <w:spacing w:after="120" w:line="240" w:lineRule="auto"/>
      </w:pPr>
      <w:r>
        <w:t>An Australian permanent resident or New Zealand Special Category Visa holder</w:t>
      </w:r>
    </w:p>
    <w:p w14:paraId="03D87096" w14:textId="38A57A35" w:rsidR="00BF6CF2" w:rsidRDefault="00BF6CF2" w:rsidP="00064481">
      <w:pPr>
        <w:spacing w:after="120" w:line="240" w:lineRule="auto"/>
      </w:pPr>
    </w:p>
    <w:p w14:paraId="70E1E10E" w14:textId="3EAA4898" w:rsidR="00531BA4" w:rsidRPr="00531BA4" w:rsidRDefault="00531BA4" w:rsidP="00064481">
      <w:pPr>
        <w:spacing w:after="120" w:line="240" w:lineRule="auto"/>
        <w:rPr>
          <w:b/>
          <w:bCs/>
        </w:rPr>
      </w:pPr>
      <w:r w:rsidRPr="00531BA4">
        <w:rPr>
          <w:b/>
          <w:bCs/>
        </w:rPr>
        <w:t>Administering Organisation: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2127"/>
        <w:gridCol w:w="1843"/>
        <w:gridCol w:w="1418"/>
        <w:gridCol w:w="1842"/>
        <w:gridCol w:w="2693"/>
      </w:tblGrid>
      <w:tr w:rsidR="00E92A62" w14:paraId="721CE2F2" w14:textId="77777777" w:rsidTr="00036E91">
        <w:tc>
          <w:tcPr>
            <w:tcW w:w="1276" w:type="dxa"/>
          </w:tcPr>
          <w:p w14:paraId="23163E28" w14:textId="596D198B" w:rsidR="00E92A62" w:rsidRDefault="00E92A62" w:rsidP="00CA61B8">
            <w:r w:rsidRPr="00970272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ID</w:t>
            </w:r>
            <w:r>
              <w:rPr>
                <w:b/>
                <w:bCs/>
              </w:rPr>
              <w:br/>
              <w:t xml:space="preserve">(from </w:t>
            </w:r>
            <w:r w:rsidRPr="00970272">
              <w:rPr>
                <w:b/>
                <w:bCs/>
              </w:rPr>
              <w:t>RMS)</w:t>
            </w:r>
          </w:p>
        </w:tc>
        <w:tc>
          <w:tcPr>
            <w:tcW w:w="1843" w:type="dxa"/>
          </w:tcPr>
          <w:p w14:paraId="3395BF93" w14:textId="117FB178" w:rsidR="00E92A62" w:rsidRDefault="00E92A62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>Investigator Role</w:t>
            </w:r>
            <w:r>
              <w:rPr>
                <w:b/>
                <w:bCs/>
              </w:rPr>
              <w:br/>
              <w:t>(CI/PI)</w:t>
            </w:r>
          </w:p>
        </w:tc>
        <w:tc>
          <w:tcPr>
            <w:tcW w:w="1984" w:type="dxa"/>
          </w:tcPr>
          <w:p w14:paraId="00F3A67B" w14:textId="5D7383D7" w:rsidR="00E92A62" w:rsidRDefault="00E92A62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>Participant Name</w:t>
            </w:r>
          </w:p>
        </w:tc>
        <w:tc>
          <w:tcPr>
            <w:tcW w:w="2127" w:type="dxa"/>
          </w:tcPr>
          <w:p w14:paraId="48484508" w14:textId="332DBBC8" w:rsidR="00E92A62" w:rsidRDefault="00E92A62" w:rsidP="00CA61B8">
            <w:r>
              <w:rPr>
                <w:b/>
                <w:bCs/>
              </w:rPr>
              <w:t>Organisation Name</w:t>
            </w:r>
          </w:p>
        </w:tc>
        <w:tc>
          <w:tcPr>
            <w:tcW w:w="1843" w:type="dxa"/>
          </w:tcPr>
          <w:p w14:paraId="1D9DE456" w14:textId="500553C0" w:rsidR="00E92A62" w:rsidRPr="00970272" w:rsidRDefault="00E92A62" w:rsidP="00CA61B8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Passport N</w:t>
            </w:r>
            <w:r w:rsidR="00036CF8">
              <w:rPr>
                <w:b/>
                <w:bCs/>
              </w:rPr>
              <w:t>ationality</w:t>
            </w:r>
          </w:p>
        </w:tc>
        <w:tc>
          <w:tcPr>
            <w:tcW w:w="1418" w:type="dxa"/>
          </w:tcPr>
          <w:p w14:paraId="06C6AB1D" w14:textId="6AEE7AD8" w:rsidR="00E92A62" w:rsidRPr="00970272" w:rsidRDefault="00CE4719" w:rsidP="00036E9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92A62" w:rsidRPr="00970272">
              <w:rPr>
                <w:b/>
                <w:bCs/>
              </w:rPr>
              <w:t>asspor</w:t>
            </w:r>
            <w:r w:rsidR="00E92A62">
              <w:rPr>
                <w:b/>
                <w:bCs/>
              </w:rPr>
              <w:t>t</w:t>
            </w:r>
            <w:r w:rsidR="00036E91">
              <w:rPr>
                <w:b/>
                <w:bCs/>
              </w:rPr>
              <w:t xml:space="preserve"> Number</w:t>
            </w:r>
          </w:p>
        </w:tc>
        <w:tc>
          <w:tcPr>
            <w:tcW w:w="1842" w:type="dxa"/>
          </w:tcPr>
          <w:p w14:paraId="20CE435D" w14:textId="149F40BC" w:rsidR="00E92A62" w:rsidRPr="00970272" w:rsidRDefault="00E92A62" w:rsidP="00CA61B8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If not Australian Passport, provide</w:t>
            </w:r>
            <w:r>
              <w:rPr>
                <w:b/>
                <w:bCs/>
              </w:rPr>
              <w:t xml:space="preserve"> Australian v</w:t>
            </w:r>
            <w:r w:rsidRPr="00970272">
              <w:rPr>
                <w:b/>
                <w:bCs/>
              </w:rPr>
              <w:t>isa number</w:t>
            </w:r>
          </w:p>
        </w:tc>
        <w:tc>
          <w:tcPr>
            <w:tcW w:w="2693" w:type="dxa"/>
          </w:tcPr>
          <w:p w14:paraId="23FB1337" w14:textId="73103C5B" w:rsidR="00E92A62" w:rsidRPr="00970272" w:rsidRDefault="00F37978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Additional </w:t>
            </w:r>
            <w:r w:rsidR="00E92A62">
              <w:rPr>
                <w:b/>
                <w:bCs/>
              </w:rPr>
              <w:t>Comments</w:t>
            </w:r>
          </w:p>
        </w:tc>
      </w:tr>
      <w:tr w:rsidR="00E92A62" w14:paraId="3D75CA03" w14:textId="77777777" w:rsidTr="00036E91">
        <w:tc>
          <w:tcPr>
            <w:tcW w:w="1276" w:type="dxa"/>
          </w:tcPr>
          <w:p w14:paraId="593B4012" w14:textId="77777777" w:rsidR="00E92A62" w:rsidRDefault="00E92A62" w:rsidP="00CA61B8"/>
        </w:tc>
        <w:tc>
          <w:tcPr>
            <w:tcW w:w="1843" w:type="dxa"/>
          </w:tcPr>
          <w:p w14:paraId="7E1015D5" w14:textId="77777777" w:rsidR="00E92A62" w:rsidRDefault="00E92A62" w:rsidP="00CA61B8"/>
        </w:tc>
        <w:tc>
          <w:tcPr>
            <w:tcW w:w="1984" w:type="dxa"/>
          </w:tcPr>
          <w:p w14:paraId="0EA3ABB9" w14:textId="68436F42" w:rsidR="00E92A62" w:rsidRDefault="00E92A62" w:rsidP="00CA61B8"/>
        </w:tc>
        <w:tc>
          <w:tcPr>
            <w:tcW w:w="2127" w:type="dxa"/>
          </w:tcPr>
          <w:p w14:paraId="5115CA94" w14:textId="27C3D12A" w:rsidR="00E92A62" w:rsidRDefault="00E92A62" w:rsidP="00CA61B8"/>
        </w:tc>
        <w:tc>
          <w:tcPr>
            <w:tcW w:w="1843" w:type="dxa"/>
          </w:tcPr>
          <w:p w14:paraId="229AB4A9" w14:textId="77777777" w:rsidR="00E92A62" w:rsidRDefault="00E92A62" w:rsidP="00CA61B8"/>
        </w:tc>
        <w:tc>
          <w:tcPr>
            <w:tcW w:w="1418" w:type="dxa"/>
          </w:tcPr>
          <w:p w14:paraId="24117CA1" w14:textId="77777777" w:rsidR="00E92A62" w:rsidRDefault="00E92A62" w:rsidP="00CA61B8"/>
        </w:tc>
        <w:tc>
          <w:tcPr>
            <w:tcW w:w="1842" w:type="dxa"/>
          </w:tcPr>
          <w:p w14:paraId="4DE70008" w14:textId="77777777" w:rsidR="00E92A62" w:rsidRDefault="00E92A62" w:rsidP="00CA61B8"/>
        </w:tc>
        <w:tc>
          <w:tcPr>
            <w:tcW w:w="2693" w:type="dxa"/>
          </w:tcPr>
          <w:p w14:paraId="31F9210D" w14:textId="77777777" w:rsidR="00E92A62" w:rsidRDefault="00E92A62" w:rsidP="00CA61B8"/>
        </w:tc>
      </w:tr>
      <w:tr w:rsidR="00E92A62" w14:paraId="54D3ADAE" w14:textId="77777777" w:rsidTr="00036E91">
        <w:tc>
          <w:tcPr>
            <w:tcW w:w="1276" w:type="dxa"/>
          </w:tcPr>
          <w:p w14:paraId="6AD3AA35" w14:textId="77777777" w:rsidR="00E92A62" w:rsidRDefault="00E92A62" w:rsidP="00CA61B8"/>
        </w:tc>
        <w:tc>
          <w:tcPr>
            <w:tcW w:w="1843" w:type="dxa"/>
          </w:tcPr>
          <w:p w14:paraId="4734E7F1" w14:textId="77777777" w:rsidR="00E92A62" w:rsidRDefault="00E92A62" w:rsidP="00CA61B8"/>
        </w:tc>
        <w:tc>
          <w:tcPr>
            <w:tcW w:w="1984" w:type="dxa"/>
          </w:tcPr>
          <w:p w14:paraId="29B38181" w14:textId="5EDFB523" w:rsidR="00E92A62" w:rsidRDefault="00E92A62" w:rsidP="00CA61B8"/>
        </w:tc>
        <w:tc>
          <w:tcPr>
            <w:tcW w:w="2127" w:type="dxa"/>
          </w:tcPr>
          <w:p w14:paraId="55359A48" w14:textId="6265FDB8" w:rsidR="00E92A62" w:rsidRDefault="00E92A62" w:rsidP="00CA61B8"/>
        </w:tc>
        <w:tc>
          <w:tcPr>
            <w:tcW w:w="1843" w:type="dxa"/>
          </w:tcPr>
          <w:p w14:paraId="535EB958" w14:textId="77777777" w:rsidR="00E92A62" w:rsidRDefault="00E92A62" w:rsidP="00CA61B8"/>
        </w:tc>
        <w:tc>
          <w:tcPr>
            <w:tcW w:w="1418" w:type="dxa"/>
          </w:tcPr>
          <w:p w14:paraId="73F94AA5" w14:textId="77777777" w:rsidR="00E92A62" w:rsidRDefault="00E92A62" w:rsidP="00CA61B8"/>
        </w:tc>
        <w:tc>
          <w:tcPr>
            <w:tcW w:w="1842" w:type="dxa"/>
          </w:tcPr>
          <w:p w14:paraId="3DB18870" w14:textId="77777777" w:rsidR="00E92A62" w:rsidRDefault="00E92A62" w:rsidP="00CA61B8"/>
        </w:tc>
        <w:tc>
          <w:tcPr>
            <w:tcW w:w="2693" w:type="dxa"/>
          </w:tcPr>
          <w:p w14:paraId="5ECC0B20" w14:textId="77777777" w:rsidR="00E92A62" w:rsidRDefault="00E92A62" w:rsidP="00CA61B8"/>
        </w:tc>
      </w:tr>
      <w:tr w:rsidR="00E92A62" w14:paraId="24EB0466" w14:textId="77777777" w:rsidTr="00036E91">
        <w:tc>
          <w:tcPr>
            <w:tcW w:w="1276" w:type="dxa"/>
          </w:tcPr>
          <w:p w14:paraId="57BACAFE" w14:textId="77777777" w:rsidR="00E92A62" w:rsidRDefault="00E92A62" w:rsidP="00CA61B8"/>
        </w:tc>
        <w:tc>
          <w:tcPr>
            <w:tcW w:w="1843" w:type="dxa"/>
          </w:tcPr>
          <w:p w14:paraId="47639479" w14:textId="77777777" w:rsidR="00E92A62" w:rsidRDefault="00E92A62" w:rsidP="00CA61B8"/>
        </w:tc>
        <w:tc>
          <w:tcPr>
            <w:tcW w:w="1984" w:type="dxa"/>
          </w:tcPr>
          <w:p w14:paraId="7F852981" w14:textId="7572924D" w:rsidR="00E92A62" w:rsidRDefault="00E92A62" w:rsidP="00CA61B8"/>
        </w:tc>
        <w:tc>
          <w:tcPr>
            <w:tcW w:w="2127" w:type="dxa"/>
          </w:tcPr>
          <w:p w14:paraId="340A69DC" w14:textId="0C147456" w:rsidR="00E92A62" w:rsidRDefault="00E92A62" w:rsidP="00CA61B8"/>
        </w:tc>
        <w:tc>
          <w:tcPr>
            <w:tcW w:w="1843" w:type="dxa"/>
          </w:tcPr>
          <w:p w14:paraId="29F0EF3D" w14:textId="77777777" w:rsidR="00E92A62" w:rsidRDefault="00E92A62" w:rsidP="00CA61B8"/>
        </w:tc>
        <w:tc>
          <w:tcPr>
            <w:tcW w:w="1418" w:type="dxa"/>
          </w:tcPr>
          <w:p w14:paraId="1B16C0AB" w14:textId="77777777" w:rsidR="00E92A62" w:rsidRDefault="00E92A62" w:rsidP="00CA61B8"/>
        </w:tc>
        <w:tc>
          <w:tcPr>
            <w:tcW w:w="1842" w:type="dxa"/>
          </w:tcPr>
          <w:p w14:paraId="52EA1ADD" w14:textId="77777777" w:rsidR="00E92A62" w:rsidRDefault="00E92A62" w:rsidP="00CA61B8"/>
        </w:tc>
        <w:tc>
          <w:tcPr>
            <w:tcW w:w="2693" w:type="dxa"/>
          </w:tcPr>
          <w:p w14:paraId="7A1579B5" w14:textId="77777777" w:rsidR="00E92A62" w:rsidRDefault="00E92A62" w:rsidP="00CA61B8"/>
        </w:tc>
      </w:tr>
      <w:tr w:rsidR="00E92A62" w14:paraId="01ABA309" w14:textId="77777777" w:rsidTr="00036E91">
        <w:tc>
          <w:tcPr>
            <w:tcW w:w="1276" w:type="dxa"/>
          </w:tcPr>
          <w:p w14:paraId="67148968" w14:textId="77777777" w:rsidR="00E92A62" w:rsidRDefault="00E92A62" w:rsidP="00CA61B8"/>
        </w:tc>
        <w:tc>
          <w:tcPr>
            <w:tcW w:w="1843" w:type="dxa"/>
          </w:tcPr>
          <w:p w14:paraId="6B2E101D" w14:textId="77777777" w:rsidR="00E92A62" w:rsidRDefault="00E92A62" w:rsidP="00CA61B8"/>
        </w:tc>
        <w:tc>
          <w:tcPr>
            <w:tcW w:w="1984" w:type="dxa"/>
          </w:tcPr>
          <w:p w14:paraId="24877DFB" w14:textId="3F70F32E" w:rsidR="00E92A62" w:rsidRDefault="00E92A62" w:rsidP="00CA61B8"/>
        </w:tc>
        <w:tc>
          <w:tcPr>
            <w:tcW w:w="2127" w:type="dxa"/>
          </w:tcPr>
          <w:p w14:paraId="19E83825" w14:textId="76B37BEB" w:rsidR="00E92A62" w:rsidRDefault="00E92A62" w:rsidP="00CA61B8"/>
        </w:tc>
        <w:tc>
          <w:tcPr>
            <w:tcW w:w="1843" w:type="dxa"/>
          </w:tcPr>
          <w:p w14:paraId="388DB193" w14:textId="77777777" w:rsidR="00E92A62" w:rsidRDefault="00E92A62" w:rsidP="00CA61B8"/>
        </w:tc>
        <w:tc>
          <w:tcPr>
            <w:tcW w:w="1418" w:type="dxa"/>
          </w:tcPr>
          <w:p w14:paraId="2EE2343D" w14:textId="77777777" w:rsidR="00E92A62" w:rsidRDefault="00E92A62" w:rsidP="00CA61B8"/>
        </w:tc>
        <w:tc>
          <w:tcPr>
            <w:tcW w:w="1842" w:type="dxa"/>
          </w:tcPr>
          <w:p w14:paraId="36FAC7DA" w14:textId="77777777" w:rsidR="00E92A62" w:rsidRDefault="00E92A62" w:rsidP="00CA61B8"/>
        </w:tc>
        <w:tc>
          <w:tcPr>
            <w:tcW w:w="2693" w:type="dxa"/>
          </w:tcPr>
          <w:p w14:paraId="4DD1B8CE" w14:textId="77777777" w:rsidR="00E92A62" w:rsidRDefault="00E92A62" w:rsidP="00CA61B8"/>
        </w:tc>
      </w:tr>
      <w:tr w:rsidR="00E92A62" w14:paraId="1FB1E1F9" w14:textId="77777777" w:rsidTr="00036E91">
        <w:tc>
          <w:tcPr>
            <w:tcW w:w="1276" w:type="dxa"/>
          </w:tcPr>
          <w:p w14:paraId="309A4ED6" w14:textId="77777777" w:rsidR="00E92A62" w:rsidRDefault="00E92A62" w:rsidP="00CA61B8"/>
        </w:tc>
        <w:tc>
          <w:tcPr>
            <w:tcW w:w="1843" w:type="dxa"/>
          </w:tcPr>
          <w:p w14:paraId="6A1F9ABA" w14:textId="77777777" w:rsidR="00E92A62" w:rsidRDefault="00E92A62" w:rsidP="00CA61B8"/>
        </w:tc>
        <w:tc>
          <w:tcPr>
            <w:tcW w:w="1984" w:type="dxa"/>
          </w:tcPr>
          <w:p w14:paraId="4B625EAB" w14:textId="62AB8BD0" w:rsidR="00E92A62" w:rsidRDefault="00E92A62" w:rsidP="00CA61B8"/>
        </w:tc>
        <w:tc>
          <w:tcPr>
            <w:tcW w:w="2127" w:type="dxa"/>
          </w:tcPr>
          <w:p w14:paraId="2ACF34EC" w14:textId="49F82064" w:rsidR="00E92A62" w:rsidRDefault="00E92A62" w:rsidP="00CA61B8"/>
        </w:tc>
        <w:tc>
          <w:tcPr>
            <w:tcW w:w="1843" w:type="dxa"/>
          </w:tcPr>
          <w:p w14:paraId="041B9CA4" w14:textId="77777777" w:rsidR="00E92A62" w:rsidRDefault="00E92A62" w:rsidP="00CA61B8"/>
        </w:tc>
        <w:tc>
          <w:tcPr>
            <w:tcW w:w="1418" w:type="dxa"/>
          </w:tcPr>
          <w:p w14:paraId="3254F5AD" w14:textId="77777777" w:rsidR="00E92A62" w:rsidRDefault="00E92A62" w:rsidP="00CA61B8"/>
        </w:tc>
        <w:tc>
          <w:tcPr>
            <w:tcW w:w="1842" w:type="dxa"/>
          </w:tcPr>
          <w:p w14:paraId="0061CD3C" w14:textId="77777777" w:rsidR="00E92A62" w:rsidRDefault="00E92A62" w:rsidP="00CA61B8"/>
        </w:tc>
        <w:tc>
          <w:tcPr>
            <w:tcW w:w="2693" w:type="dxa"/>
          </w:tcPr>
          <w:p w14:paraId="430B330A" w14:textId="77777777" w:rsidR="00E92A62" w:rsidRDefault="00E92A62" w:rsidP="00CA61B8"/>
        </w:tc>
      </w:tr>
    </w:tbl>
    <w:p w14:paraId="308768EE" w14:textId="77777777" w:rsidR="007D03E0" w:rsidRDefault="007D03E0" w:rsidP="00064481">
      <w:pPr>
        <w:spacing w:after="120" w:line="240" w:lineRule="auto"/>
        <w:rPr>
          <w:highlight w:val="yellow"/>
        </w:rPr>
      </w:pPr>
    </w:p>
    <w:p w14:paraId="21BC36BB" w14:textId="75723BE0" w:rsidR="00021761" w:rsidRPr="00D37200" w:rsidRDefault="00021761" w:rsidP="00064481">
      <w:pPr>
        <w:spacing w:after="120" w:line="240" w:lineRule="auto"/>
        <w:rPr>
          <w:b/>
          <w:bCs/>
          <w:sz w:val="24"/>
          <w:szCs w:val="24"/>
        </w:rPr>
      </w:pPr>
      <w:r w:rsidRPr="65A7DF24">
        <w:rPr>
          <w:b/>
          <w:bCs/>
          <w:sz w:val="24"/>
          <w:szCs w:val="24"/>
          <w:u w:val="single"/>
        </w:rPr>
        <w:t>DO NOT</w:t>
      </w:r>
      <w:r w:rsidRPr="65A7DF24">
        <w:rPr>
          <w:b/>
          <w:bCs/>
          <w:sz w:val="24"/>
          <w:szCs w:val="24"/>
        </w:rPr>
        <w:t xml:space="preserve"> SEND THE COMPLETED </w:t>
      </w:r>
      <w:r w:rsidR="00D37200" w:rsidRPr="65A7DF24">
        <w:rPr>
          <w:b/>
          <w:bCs/>
          <w:sz w:val="24"/>
          <w:szCs w:val="24"/>
        </w:rPr>
        <w:t>FORM</w:t>
      </w:r>
      <w:r w:rsidRPr="65A7DF24">
        <w:rPr>
          <w:b/>
          <w:bCs/>
          <w:sz w:val="24"/>
          <w:szCs w:val="24"/>
        </w:rPr>
        <w:t xml:space="preserve"> TO THE ARC</w:t>
      </w:r>
      <w:r w:rsidR="36981B7D" w:rsidRPr="65A7DF24">
        <w:rPr>
          <w:b/>
          <w:bCs/>
          <w:sz w:val="24"/>
          <w:szCs w:val="24"/>
        </w:rPr>
        <w:t xml:space="preserve"> OR UPLOAD TO RMS</w:t>
      </w:r>
      <w:r w:rsidR="00FC6627" w:rsidRPr="65A7DF24">
        <w:rPr>
          <w:b/>
          <w:bCs/>
          <w:sz w:val="24"/>
          <w:szCs w:val="24"/>
        </w:rPr>
        <w:t>.</w:t>
      </w:r>
    </w:p>
    <w:sectPr w:rsidR="00021761" w:rsidRPr="00D37200" w:rsidSect="00CF3E73">
      <w:pgSz w:w="16838" w:h="11906" w:orient="landscape"/>
      <w:pgMar w:top="567" w:right="96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1CCD" w14:textId="77777777" w:rsidR="002E29A3" w:rsidRDefault="002E29A3" w:rsidP="00341B9A">
      <w:pPr>
        <w:spacing w:after="0" w:line="240" w:lineRule="auto"/>
      </w:pPr>
      <w:r>
        <w:separator/>
      </w:r>
    </w:p>
  </w:endnote>
  <w:endnote w:type="continuationSeparator" w:id="0">
    <w:p w14:paraId="348D4CEB" w14:textId="77777777" w:rsidR="002E29A3" w:rsidRDefault="002E29A3" w:rsidP="0034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B8B9" w14:textId="77777777" w:rsidR="002E29A3" w:rsidRDefault="002E29A3" w:rsidP="00341B9A">
      <w:pPr>
        <w:spacing w:after="0" w:line="240" w:lineRule="auto"/>
      </w:pPr>
      <w:r>
        <w:separator/>
      </w:r>
    </w:p>
  </w:footnote>
  <w:footnote w:type="continuationSeparator" w:id="0">
    <w:p w14:paraId="0A71D43E" w14:textId="77777777" w:rsidR="002E29A3" w:rsidRDefault="002E29A3" w:rsidP="0034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F4E"/>
    <w:multiLevelType w:val="hybridMultilevel"/>
    <w:tmpl w:val="BEA0A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3"/>
    <w:rsid w:val="00021761"/>
    <w:rsid w:val="00024887"/>
    <w:rsid w:val="00036CF8"/>
    <w:rsid w:val="00036E91"/>
    <w:rsid w:val="0005403A"/>
    <w:rsid w:val="00064481"/>
    <w:rsid w:val="00075BD5"/>
    <w:rsid w:val="001026F6"/>
    <w:rsid w:val="00177AFA"/>
    <w:rsid w:val="001B56E0"/>
    <w:rsid w:val="001D5F36"/>
    <w:rsid w:val="00215C64"/>
    <w:rsid w:val="00231858"/>
    <w:rsid w:val="00236D59"/>
    <w:rsid w:val="0025543A"/>
    <w:rsid w:val="00263B4C"/>
    <w:rsid w:val="00293E1E"/>
    <w:rsid w:val="002C3ECA"/>
    <w:rsid w:val="002E29A3"/>
    <w:rsid w:val="00312C8E"/>
    <w:rsid w:val="00341B9A"/>
    <w:rsid w:val="003874A2"/>
    <w:rsid w:val="00394D2E"/>
    <w:rsid w:val="00396FC9"/>
    <w:rsid w:val="00431EFA"/>
    <w:rsid w:val="004541AA"/>
    <w:rsid w:val="00493A47"/>
    <w:rsid w:val="004A2A76"/>
    <w:rsid w:val="004E732A"/>
    <w:rsid w:val="004F7C6A"/>
    <w:rsid w:val="00515426"/>
    <w:rsid w:val="00531BA4"/>
    <w:rsid w:val="00550CFF"/>
    <w:rsid w:val="00584D7D"/>
    <w:rsid w:val="005B15F4"/>
    <w:rsid w:val="005E317A"/>
    <w:rsid w:val="00607AF2"/>
    <w:rsid w:val="00667198"/>
    <w:rsid w:val="00671BB4"/>
    <w:rsid w:val="006909E4"/>
    <w:rsid w:val="006A0A93"/>
    <w:rsid w:val="006A5A6E"/>
    <w:rsid w:val="006D1291"/>
    <w:rsid w:val="00736D64"/>
    <w:rsid w:val="00772FC9"/>
    <w:rsid w:val="00792C8F"/>
    <w:rsid w:val="007A3409"/>
    <w:rsid w:val="007C35B3"/>
    <w:rsid w:val="007C3681"/>
    <w:rsid w:val="007D03E0"/>
    <w:rsid w:val="007F6B83"/>
    <w:rsid w:val="00824533"/>
    <w:rsid w:val="0084324C"/>
    <w:rsid w:val="00891226"/>
    <w:rsid w:val="00895B8A"/>
    <w:rsid w:val="008D7E29"/>
    <w:rsid w:val="008E6133"/>
    <w:rsid w:val="00970272"/>
    <w:rsid w:val="00973064"/>
    <w:rsid w:val="009A6ADF"/>
    <w:rsid w:val="00A169F1"/>
    <w:rsid w:val="00A32908"/>
    <w:rsid w:val="00A55A66"/>
    <w:rsid w:val="00AD3CCC"/>
    <w:rsid w:val="00B05538"/>
    <w:rsid w:val="00B34B04"/>
    <w:rsid w:val="00B50CF6"/>
    <w:rsid w:val="00B55F4A"/>
    <w:rsid w:val="00BE296C"/>
    <w:rsid w:val="00BE6880"/>
    <w:rsid w:val="00BF6CF2"/>
    <w:rsid w:val="00C23542"/>
    <w:rsid w:val="00C421DB"/>
    <w:rsid w:val="00C4726A"/>
    <w:rsid w:val="00C56B27"/>
    <w:rsid w:val="00C660D9"/>
    <w:rsid w:val="00C67848"/>
    <w:rsid w:val="00C873AD"/>
    <w:rsid w:val="00CA61B8"/>
    <w:rsid w:val="00CD33DE"/>
    <w:rsid w:val="00CE4719"/>
    <w:rsid w:val="00CE6BB2"/>
    <w:rsid w:val="00CF23A9"/>
    <w:rsid w:val="00CF3E73"/>
    <w:rsid w:val="00D37200"/>
    <w:rsid w:val="00D70438"/>
    <w:rsid w:val="00E92A62"/>
    <w:rsid w:val="00ED31B8"/>
    <w:rsid w:val="00EF507C"/>
    <w:rsid w:val="00F2784B"/>
    <w:rsid w:val="00F37978"/>
    <w:rsid w:val="00FB6C75"/>
    <w:rsid w:val="00FC6627"/>
    <w:rsid w:val="00FE7FAB"/>
    <w:rsid w:val="068A4452"/>
    <w:rsid w:val="36981B7D"/>
    <w:rsid w:val="65A7D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020A"/>
  <w15:chartTrackingRefBased/>
  <w15:docId w15:val="{E6768C9A-504E-466F-8ABE-E46E7BC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9A"/>
  </w:style>
  <w:style w:type="paragraph" w:styleId="Footer">
    <w:name w:val="footer"/>
    <w:basedOn w:val="Normal"/>
    <w:link w:val="FooterChar"/>
    <w:uiPriority w:val="99"/>
    <w:unhideWhenUsed/>
    <w:rsid w:val="0034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9A"/>
  </w:style>
  <w:style w:type="paragraph" w:styleId="BalloonText">
    <w:name w:val="Balloon Text"/>
    <w:basedOn w:val="Normal"/>
    <w:link w:val="BalloonTextChar"/>
    <w:uiPriority w:val="99"/>
    <w:semiHidden/>
    <w:unhideWhenUsed/>
    <w:rsid w:val="0089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F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_Science@oni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4E5BB0939848A53BCCE732997595" ma:contentTypeVersion="6" ma:contentTypeDescription="Create a new document." ma:contentTypeScope="" ma:versionID="2bb5fd9f70c4535227b03b1a35819b9c">
  <xsd:schema xmlns:xsd="http://www.w3.org/2001/XMLSchema" xmlns:xs="http://www.w3.org/2001/XMLSchema" xmlns:p="http://schemas.microsoft.com/office/2006/metadata/properties" xmlns:ns2="85b68463-2aca-4490-9cc2-2bc80ecc26d2" xmlns:ns3="3599f01d-ec0d-4465-9412-09145a5be49e" targetNamespace="http://schemas.microsoft.com/office/2006/metadata/properties" ma:root="true" ma:fieldsID="b754c135891846272117af95b9b25141" ns2:_="" ns3:_="">
    <xsd:import namespace="85b68463-2aca-4490-9cc2-2bc80ecc26d2"/>
    <xsd:import namespace="3599f01d-ec0d-4465-9412-09145a5b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8463-2aca-4490-9cc2-2bc80ecc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f01d-ec0d-4465-9412-09145a5b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99f01d-ec0d-4465-9412-09145a5be49e">
      <UserInfo>
        <DisplayName>Judy Satrapa</DisplayName>
        <AccountId>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0F13-1CB9-46D6-A95A-22A37EC2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8463-2aca-4490-9cc2-2bc80ecc26d2"/>
    <ds:schemaRef ds:uri="3599f01d-ec0d-4465-9412-09145a5b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8F198-4A6A-460B-AB0F-B245D533F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823BE-E646-4CFB-82F5-8B2B76943400}">
  <ds:schemaRefs>
    <ds:schemaRef ds:uri="http://purl.org/dc/elements/1.1/"/>
    <ds:schemaRef ds:uri="http://schemas.microsoft.com/office/2006/metadata/properties"/>
    <ds:schemaRef ds:uri="3599f01d-ec0d-4465-9412-09145a5be4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5b68463-2aca-4490-9cc2-2bc80ecc26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B6A7A6-62E6-49DC-82FF-60C31903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Greenhill</dc:creator>
  <cp:keywords/>
  <dc:description/>
  <cp:lastModifiedBy>Tracey Mcinerney</cp:lastModifiedBy>
  <cp:revision>2</cp:revision>
  <dcterms:created xsi:type="dcterms:W3CDTF">2020-10-27T00:22:00Z</dcterms:created>
  <dcterms:modified xsi:type="dcterms:W3CDTF">2020-10-27T00:22:00Z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0x01010062E14E5BB0939848A53BCCE732997595</vt:lpwstr>
  </property>
</Properties>
</file>