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821AE" w14:textId="1281DBC7" w:rsidR="00302433" w:rsidRDefault="004D7CB8" w:rsidP="003E543A">
      <w:pPr>
        <w:pStyle w:val="Heading1"/>
        <w:tabs>
          <w:tab w:val="left" w:pos="6240"/>
        </w:tabs>
        <w:ind w:left="284" w:hanging="284"/>
      </w:pPr>
      <w:r w:rsidRPr="00AD7BB3">
        <w:t>English for Uni</w:t>
      </w:r>
      <w:r w:rsidR="0090734A">
        <w:t xml:space="preserve"> - </w:t>
      </w:r>
      <w:r w:rsidR="00072A48">
        <w:t>Vocabulary Strategies</w:t>
      </w:r>
    </w:p>
    <w:p w14:paraId="5F67B2F5" w14:textId="77777777" w:rsidR="0090734A" w:rsidRDefault="0090734A" w:rsidP="0090734A"/>
    <w:p w14:paraId="1F9EA600" w14:textId="23438AC4" w:rsidR="00807C9D" w:rsidRPr="0090734A" w:rsidRDefault="00742FE8" w:rsidP="00C60E07">
      <w:pPr>
        <w:spacing w:after="480"/>
      </w:pPr>
      <w:r>
        <w:t>In English, words can change form and meaning according to the</w:t>
      </w:r>
      <w:r w:rsidR="00DF5744">
        <w:t>ir position in a sentence and the</w:t>
      </w:r>
      <w:r>
        <w:t xml:space="preserve"> context of </w:t>
      </w:r>
      <w:r w:rsidR="00807C9D">
        <w:t xml:space="preserve">an idea. </w:t>
      </w:r>
      <w:r>
        <w:t xml:space="preserve">Therefore, </w:t>
      </w:r>
      <w:r w:rsidR="00DF5744">
        <w:t xml:space="preserve">an effective </w:t>
      </w:r>
      <w:r>
        <w:t xml:space="preserve">vocabulary strategy should include activities that teach you how to </w:t>
      </w:r>
      <w:r w:rsidR="00DF5744">
        <w:t xml:space="preserve">use the correct form of a word </w:t>
      </w:r>
      <w:r w:rsidR="00807C9D">
        <w:t xml:space="preserve">according to its position, as well as </w:t>
      </w:r>
      <w:r w:rsidR="00DF5744">
        <w:t xml:space="preserve">how it is </w:t>
      </w:r>
      <w:r>
        <w:t>use</w:t>
      </w:r>
      <w:r w:rsidR="00DF5744">
        <w:t xml:space="preserve">d across many different contexts. As you </w:t>
      </w:r>
      <w:r w:rsidR="00807C9D">
        <w:t>go through your course</w:t>
      </w:r>
      <w:r w:rsidR="00DF5744">
        <w:t>,</w:t>
      </w:r>
      <w:r w:rsidR="00807C9D">
        <w:t xml:space="preserve"> it’s a good idea to</w:t>
      </w:r>
      <w:r w:rsidR="00DF5744">
        <w:t xml:space="preserve"> create your own </w:t>
      </w:r>
      <w:r w:rsidR="00807C9D">
        <w:t xml:space="preserve">personal </w:t>
      </w:r>
      <w:r w:rsidR="00DF5744">
        <w:t>dictionary of key words and phrases</w:t>
      </w:r>
      <w:r w:rsidR="00807C9D">
        <w:t xml:space="preserve">. In your dictionary </w:t>
      </w:r>
      <w:r w:rsidR="00DF5744">
        <w:t>include the meaning</w:t>
      </w:r>
      <w:r w:rsidR="00807C9D">
        <w:t>s</w:t>
      </w:r>
      <w:r w:rsidR="00DF5744">
        <w:t>, form</w:t>
      </w:r>
      <w:r w:rsidR="00807C9D">
        <w:t xml:space="preserve">s and </w:t>
      </w:r>
      <w:r w:rsidR="0090288E">
        <w:t xml:space="preserve">contexts in which </w:t>
      </w:r>
      <w:r w:rsidR="00807C9D">
        <w:t>these words and phrases can be used. You can then use these notes to</w:t>
      </w:r>
      <w:r w:rsidR="00DF5744">
        <w:t xml:space="preserve"> create your own sentences</w:t>
      </w:r>
      <w:r w:rsidR="00807C9D">
        <w:t xml:space="preserve"> and get feedback on whether you have used the word correctly in your sentences.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90"/>
        <w:gridCol w:w="3300"/>
        <w:gridCol w:w="4853"/>
      </w:tblGrid>
      <w:tr w:rsidR="0090734A" w:rsidRPr="00113449" w14:paraId="50640C9F" w14:textId="77777777" w:rsidTr="003E543A">
        <w:tc>
          <w:tcPr>
            <w:tcW w:w="0" w:type="auto"/>
            <w:shd w:val="clear" w:color="auto" w:fill="373636"/>
          </w:tcPr>
          <w:p w14:paraId="0504DA9F" w14:textId="77777777" w:rsidR="0090734A" w:rsidRPr="00113449" w:rsidRDefault="0090734A" w:rsidP="003E543A">
            <w:pPr>
              <w:pStyle w:val="Heading2"/>
              <w:outlineLvl w:val="1"/>
            </w:pPr>
          </w:p>
        </w:tc>
        <w:tc>
          <w:tcPr>
            <w:tcW w:w="3300" w:type="dxa"/>
            <w:shd w:val="clear" w:color="auto" w:fill="373636"/>
            <w:vAlign w:val="center"/>
          </w:tcPr>
          <w:p w14:paraId="2643AE60" w14:textId="77777777" w:rsidR="0090734A" w:rsidRPr="00113449" w:rsidRDefault="0090734A" w:rsidP="003E543A">
            <w:pPr>
              <w:pStyle w:val="Heading2"/>
              <w:outlineLvl w:val="1"/>
            </w:pPr>
            <w:r>
              <w:t xml:space="preserve">Your </w:t>
            </w:r>
            <w:r w:rsidRPr="00113449">
              <w:t>questions</w:t>
            </w:r>
          </w:p>
        </w:tc>
        <w:tc>
          <w:tcPr>
            <w:tcW w:w="4853" w:type="dxa"/>
            <w:shd w:val="clear" w:color="auto" w:fill="373636"/>
          </w:tcPr>
          <w:p w14:paraId="0D855D96" w14:textId="486E49B9" w:rsidR="0090734A" w:rsidRPr="00113449" w:rsidRDefault="0090734A" w:rsidP="003E543A">
            <w:pPr>
              <w:pStyle w:val="Heading2"/>
              <w:outlineLvl w:val="1"/>
            </w:pPr>
            <w:r>
              <w:t>Your notes</w:t>
            </w:r>
          </w:p>
        </w:tc>
      </w:tr>
      <w:tr w:rsidR="0090734A" w:rsidRPr="00522E55" w14:paraId="4347408F" w14:textId="77777777" w:rsidTr="003E543A">
        <w:tc>
          <w:tcPr>
            <w:tcW w:w="0" w:type="auto"/>
            <w:vMerge w:val="restart"/>
            <w:vAlign w:val="center"/>
          </w:tcPr>
          <w:p w14:paraId="06C84002" w14:textId="77777777" w:rsidR="00A07C04" w:rsidRDefault="0090734A" w:rsidP="00A07C04">
            <w:pPr>
              <w:pStyle w:val="Heading2"/>
              <w:outlineLvl w:val="1"/>
            </w:pPr>
            <w:r w:rsidRPr="003E543A">
              <w:t>Meaning</w:t>
            </w:r>
          </w:p>
          <w:p w14:paraId="46D4E1BC" w14:textId="77777777" w:rsidR="00A07C04" w:rsidRDefault="00A07C04" w:rsidP="00A07C04">
            <w:pPr>
              <w:pStyle w:val="Heading2"/>
              <w:outlineLvl w:val="1"/>
            </w:pPr>
          </w:p>
          <w:p w14:paraId="29451464" w14:textId="6FE4CE13" w:rsidR="00A07C04" w:rsidRPr="00A07C04" w:rsidRDefault="00A07C04" w:rsidP="00A07C04">
            <w:pPr>
              <w:pStyle w:val="Heading2"/>
              <w:outlineLvl w:val="1"/>
            </w:pPr>
            <w:r>
              <w:t>What are the many meanings of the word?</w:t>
            </w:r>
          </w:p>
        </w:tc>
        <w:tc>
          <w:tcPr>
            <w:tcW w:w="3300" w:type="dxa"/>
            <w:vAlign w:val="center"/>
          </w:tcPr>
          <w:p w14:paraId="5A2C17FE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What does the word mean in this particular context?</w:t>
            </w:r>
          </w:p>
        </w:tc>
        <w:tc>
          <w:tcPr>
            <w:tcW w:w="4853" w:type="dxa"/>
          </w:tcPr>
          <w:p w14:paraId="347FBC10" w14:textId="77777777" w:rsidR="0090734A" w:rsidRDefault="0090734A" w:rsidP="0090734A">
            <w:pPr>
              <w:rPr>
                <w:rFonts w:eastAsiaTheme="minorEastAsia"/>
                <w:b/>
                <w:color w:val="auto"/>
                <w:spacing w:val="15"/>
              </w:rPr>
            </w:pPr>
          </w:p>
          <w:p w14:paraId="68A1590B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8080D">
              <w:rPr>
                <w:rFonts w:eastAsiaTheme="minorEastAsia"/>
                <w:b/>
                <w:color w:val="auto"/>
                <w:spacing w:val="15"/>
              </w:rPr>
              <w:t>Variable</w:t>
            </w:r>
            <w:r w:rsidRPr="0077606F">
              <w:rPr>
                <w:rFonts w:eastAsiaTheme="minorEastAsia"/>
                <w:color w:val="auto"/>
                <w:spacing w:val="15"/>
              </w:rPr>
              <w:t xml:space="preserve"> as in “economic variable” = Any data accounted for in an economic model. Any measurement that helps to determine how an economy functions e.g. population, poverty rate, inflation.</w:t>
            </w:r>
            <w:r>
              <w:rPr>
                <w:rFonts w:eastAsiaTheme="minorEastAsia"/>
                <w:color w:val="auto"/>
                <w:spacing w:val="15"/>
              </w:rPr>
              <w:t xml:space="preserve"> </w:t>
            </w:r>
          </w:p>
          <w:p w14:paraId="0CABC3B5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77606F">
              <w:rPr>
                <w:rFonts w:eastAsiaTheme="minorEastAsia"/>
                <w:color w:val="auto"/>
                <w:spacing w:val="15"/>
              </w:rPr>
              <w:t>Economists employ causal modelling to explain outcomes (</w:t>
            </w:r>
            <w:r w:rsidRPr="0018080D">
              <w:rPr>
                <w:rFonts w:eastAsiaTheme="minorEastAsia"/>
                <w:b/>
                <w:color w:val="auto"/>
                <w:spacing w:val="15"/>
              </w:rPr>
              <w:t>dependent variables</w:t>
            </w:r>
            <w:r w:rsidRPr="0018080D">
              <w:rPr>
                <w:rFonts w:eastAsiaTheme="minorEastAsia"/>
                <w:color w:val="auto"/>
                <w:spacing w:val="15"/>
              </w:rPr>
              <w:t>) based on a variety of factors (</w:t>
            </w:r>
            <w:r w:rsidRPr="0018080D">
              <w:rPr>
                <w:rFonts w:eastAsiaTheme="minorEastAsia"/>
                <w:b/>
                <w:color w:val="auto"/>
                <w:spacing w:val="15"/>
              </w:rPr>
              <w:t>independent variables</w:t>
            </w:r>
            <w:r w:rsidRPr="0018080D">
              <w:rPr>
                <w:rFonts w:eastAsiaTheme="minorEastAsia"/>
                <w:color w:val="auto"/>
                <w:spacing w:val="15"/>
              </w:rPr>
              <w:t>)</w:t>
            </w:r>
          </w:p>
          <w:p w14:paraId="10E1D8CF" w14:textId="77777777" w:rsidR="0090734A" w:rsidRPr="00522E55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</w:tr>
      <w:tr w:rsidR="0090734A" w:rsidRPr="00522E55" w14:paraId="535B012A" w14:textId="77777777" w:rsidTr="003E543A">
        <w:tc>
          <w:tcPr>
            <w:tcW w:w="0" w:type="auto"/>
            <w:vMerge/>
          </w:tcPr>
          <w:p w14:paraId="1F84931B" w14:textId="77777777" w:rsidR="0090734A" w:rsidRPr="0018080D" w:rsidRDefault="0090734A" w:rsidP="003E543A">
            <w:pPr>
              <w:pStyle w:val="Heading2"/>
              <w:outlineLvl w:val="1"/>
              <w:rPr>
                <w:rStyle w:val="Strong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3C0C2E87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What other meanings might it have?</w:t>
            </w:r>
          </w:p>
        </w:tc>
        <w:tc>
          <w:tcPr>
            <w:tcW w:w="4853" w:type="dxa"/>
          </w:tcPr>
          <w:p w14:paraId="235E8C54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F5CE0">
              <w:rPr>
                <w:rFonts w:eastAsiaTheme="minorEastAsia"/>
                <w:color w:val="auto"/>
                <w:spacing w:val="15"/>
              </w:rPr>
              <w:t>Meanings in other contexts differ: inconsistent, shifting, inconstant, changeable, versatile.</w:t>
            </w:r>
          </w:p>
          <w:p w14:paraId="3A61C1F7" w14:textId="7D3A362C" w:rsidR="0090734A" w:rsidRPr="001F5CE0" w:rsidRDefault="0090734A" w:rsidP="0090734A">
            <w:r w:rsidRPr="001F5CE0">
              <w:rPr>
                <w:rFonts w:eastAsiaTheme="minorEastAsia"/>
                <w:color w:val="auto"/>
                <w:spacing w:val="15"/>
              </w:rPr>
              <w:t xml:space="preserve"> </w:t>
            </w:r>
            <w:r w:rsidRPr="001F5CE0">
              <w:rPr>
                <w:rFonts w:eastAsiaTheme="minorEastAsia"/>
                <w:color w:val="auto"/>
                <w:spacing w:val="15"/>
              </w:rPr>
              <w:br/>
              <w:t>In maths = symbol for unknown number.</w:t>
            </w:r>
          </w:p>
        </w:tc>
      </w:tr>
      <w:tr w:rsidR="0090734A" w:rsidRPr="00522E55" w14:paraId="5AF5A65D" w14:textId="77777777" w:rsidTr="003E543A">
        <w:tc>
          <w:tcPr>
            <w:tcW w:w="0" w:type="auto"/>
            <w:vMerge/>
          </w:tcPr>
          <w:p w14:paraId="65487954" w14:textId="77777777" w:rsidR="0090734A" w:rsidRPr="0018080D" w:rsidRDefault="0090734A" w:rsidP="003E543A">
            <w:pPr>
              <w:pStyle w:val="Heading2"/>
              <w:outlineLvl w:val="1"/>
              <w:rPr>
                <w:rStyle w:val="Strong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3D3D3703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70743FD5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What other synonym could I use in this particular context?</w:t>
            </w:r>
          </w:p>
          <w:p w14:paraId="286379E3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36C1D51A" w14:textId="77777777" w:rsidR="0090734A" w:rsidRDefault="0090734A" w:rsidP="0090734A">
            <w:pPr>
              <w:rPr>
                <w:rFonts w:asciiTheme="majorHAnsi" w:hAnsiTheme="majorHAnsi"/>
                <w:color w:val="000000" w:themeColor="text1"/>
              </w:rPr>
            </w:pPr>
          </w:p>
          <w:p w14:paraId="0B47C24C" w14:textId="77777777" w:rsidR="0090734A" w:rsidRPr="0048351B" w:rsidRDefault="0090734A" w:rsidP="0090734A">
            <w:pPr>
              <w:rPr>
                <w:rFonts w:asciiTheme="majorHAnsi" w:hAnsiTheme="majorHAnsi"/>
                <w:color w:val="000000" w:themeColor="text1"/>
              </w:rPr>
            </w:pPr>
            <w:r w:rsidRPr="0048351B">
              <w:rPr>
                <w:rFonts w:asciiTheme="majorHAnsi" w:hAnsiTheme="majorHAnsi"/>
                <w:color w:val="000000" w:themeColor="text1"/>
              </w:rPr>
              <w:t>Ec</w:t>
            </w:r>
            <w:r w:rsidRPr="0018080D">
              <w:rPr>
                <w:rFonts w:eastAsiaTheme="minorEastAsia"/>
                <w:color w:val="auto"/>
                <w:spacing w:val="15"/>
              </w:rPr>
              <w:t>onomic data / measurement</w:t>
            </w:r>
          </w:p>
        </w:tc>
      </w:tr>
      <w:tr w:rsidR="0090734A" w:rsidRPr="00522E55" w14:paraId="6DA5A7CC" w14:textId="77777777" w:rsidTr="003E543A">
        <w:tc>
          <w:tcPr>
            <w:tcW w:w="0" w:type="auto"/>
            <w:vMerge/>
          </w:tcPr>
          <w:p w14:paraId="1CFC25F0" w14:textId="77777777" w:rsidR="0090734A" w:rsidRPr="0018080D" w:rsidRDefault="0090734A" w:rsidP="003E543A">
            <w:pPr>
              <w:pStyle w:val="Heading2"/>
              <w:outlineLvl w:val="1"/>
              <w:rPr>
                <w:rStyle w:val="Strong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6AED939F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10482E19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Does this word have positive or negative associations?</w:t>
            </w:r>
          </w:p>
          <w:p w14:paraId="3C1D3A9E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485E8874" w14:textId="77777777" w:rsidR="0090734A" w:rsidRPr="0048351B" w:rsidRDefault="0090734A" w:rsidP="0090734A">
            <w:pPr>
              <w:rPr>
                <w:rFonts w:asciiTheme="majorHAnsi" w:hAnsiTheme="majorHAnsi"/>
                <w:color w:val="000000" w:themeColor="text1"/>
              </w:rPr>
            </w:pPr>
            <w:r w:rsidRPr="0018080D">
              <w:rPr>
                <w:rFonts w:eastAsiaTheme="minorEastAsia"/>
                <w:color w:val="auto"/>
                <w:spacing w:val="15"/>
              </w:rPr>
              <w:t>No</w:t>
            </w:r>
          </w:p>
        </w:tc>
      </w:tr>
    </w:tbl>
    <w:p w14:paraId="3C95B78C" w14:textId="77777777" w:rsidR="00C60E07" w:rsidRDefault="00C60E07">
      <w:r>
        <w:rPr>
          <w:b/>
        </w:rP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90"/>
        <w:gridCol w:w="3300"/>
        <w:gridCol w:w="4853"/>
      </w:tblGrid>
      <w:tr w:rsidR="00C60E07" w:rsidRPr="00113449" w14:paraId="5AD6C21B" w14:textId="77777777" w:rsidTr="00F77162">
        <w:tc>
          <w:tcPr>
            <w:tcW w:w="0" w:type="auto"/>
            <w:shd w:val="clear" w:color="auto" w:fill="373636"/>
          </w:tcPr>
          <w:p w14:paraId="2AD2F203" w14:textId="77777777" w:rsidR="00C60E07" w:rsidRPr="00113449" w:rsidRDefault="00C60E07" w:rsidP="00F77162">
            <w:pPr>
              <w:pStyle w:val="Heading2"/>
              <w:outlineLvl w:val="1"/>
            </w:pPr>
          </w:p>
        </w:tc>
        <w:tc>
          <w:tcPr>
            <w:tcW w:w="3300" w:type="dxa"/>
            <w:shd w:val="clear" w:color="auto" w:fill="373636"/>
            <w:vAlign w:val="center"/>
          </w:tcPr>
          <w:p w14:paraId="799B2BC3" w14:textId="77777777" w:rsidR="00C60E07" w:rsidRPr="00113449" w:rsidRDefault="00C60E07" w:rsidP="00F77162">
            <w:pPr>
              <w:pStyle w:val="Heading2"/>
              <w:outlineLvl w:val="1"/>
            </w:pPr>
            <w:r>
              <w:t xml:space="preserve">Your </w:t>
            </w:r>
            <w:r w:rsidRPr="00113449">
              <w:t>questions</w:t>
            </w:r>
          </w:p>
        </w:tc>
        <w:tc>
          <w:tcPr>
            <w:tcW w:w="4853" w:type="dxa"/>
            <w:shd w:val="clear" w:color="auto" w:fill="373636"/>
          </w:tcPr>
          <w:p w14:paraId="50EACD67" w14:textId="77777777" w:rsidR="00C60E07" w:rsidRPr="00113449" w:rsidRDefault="00C60E07" w:rsidP="00F77162">
            <w:pPr>
              <w:pStyle w:val="Heading2"/>
              <w:outlineLvl w:val="1"/>
            </w:pPr>
            <w:r>
              <w:t>Your notes</w:t>
            </w:r>
          </w:p>
        </w:tc>
      </w:tr>
      <w:tr w:rsidR="0090734A" w:rsidRPr="00113449" w14:paraId="72DFAEC5" w14:textId="77777777" w:rsidTr="003E543A">
        <w:tc>
          <w:tcPr>
            <w:tcW w:w="0" w:type="auto"/>
            <w:vMerge w:val="restart"/>
          </w:tcPr>
          <w:p w14:paraId="07233F43" w14:textId="61567FDD" w:rsidR="0090734A" w:rsidRDefault="0090734A" w:rsidP="003E543A">
            <w:pPr>
              <w:pStyle w:val="Heading2"/>
              <w:outlineLvl w:val="1"/>
              <w:rPr>
                <w:rStyle w:val="Strong"/>
              </w:rPr>
            </w:pPr>
          </w:p>
          <w:p w14:paraId="6E3EB472" w14:textId="77777777" w:rsidR="0090734A" w:rsidRDefault="0090734A" w:rsidP="003E543A">
            <w:pPr>
              <w:pStyle w:val="Heading2"/>
              <w:outlineLvl w:val="1"/>
              <w:rPr>
                <w:rStyle w:val="Strong"/>
              </w:rPr>
            </w:pPr>
          </w:p>
          <w:p w14:paraId="769D61B6" w14:textId="77777777" w:rsidR="0090734A" w:rsidRDefault="0090734A" w:rsidP="003E543A">
            <w:pPr>
              <w:pStyle w:val="Heading2"/>
              <w:outlineLvl w:val="1"/>
              <w:rPr>
                <w:rStyle w:val="Strong"/>
              </w:rPr>
            </w:pPr>
          </w:p>
          <w:p w14:paraId="7ED8E1AC" w14:textId="77777777" w:rsidR="00A07C04" w:rsidRDefault="00A07C04" w:rsidP="003E543A">
            <w:pPr>
              <w:pStyle w:val="Heading2"/>
              <w:outlineLvl w:val="1"/>
            </w:pPr>
            <w:r>
              <w:t>Form</w:t>
            </w:r>
          </w:p>
          <w:p w14:paraId="4E742F34" w14:textId="77777777" w:rsidR="00A07C04" w:rsidRDefault="00A07C04" w:rsidP="003E543A">
            <w:pPr>
              <w:pStyle w:val="Heading2"/>
              <w:outlineLvl w:val="1"/>
            </w:pPr>
          </w:p>
          <w:p w14:paraId="0EBA7D54" w14:textId="77777777" w:rsidR="0090734A" w:rsidRPr="00113449" w:rsidRDefault="0090734A" w:rsidP="003E543A">
            <w:pPr>
              <w:pStyle w:val="Heading2"/>
              <w:outlineLvl w:val="1"/>
            </w:pPr>
            <w:r w:rsidRPr="00113449">
              <w:t>What kind of word is it?</w:t>
            </w:r>
          </w:p>
          <w:p w14:paraId="2366BCE2" w14:textId="77777777" w:rsidR="0090734A" w:rsidRPr="0018080D" w:rsidRDefault="0090734A" w:rsidP="003E543A">
            <w:pPr>
              <w:pStyle w:val="Heading2"/>
              <w:outlineLvl w:val="1"/>
              <w:rPr>
                <w:rStyle w:val="Strong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6DA27D17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451910B3" w14:textId="64D051A5" w:rsidR="0090734A" w:rsidRDefault="00807C9D" w:rsidP="0090734A">
            <w:pPr>
              <w:rPr>
                <w:rFonts w:eastAsiaTheme="minorEastAsia"/>
                <w:i/>
                <w:iCs/>
                <w:color w:val="auto"/>
                <w:spacing w:val="15"/>
              </w:rPr>
            </w:pPr>
            <w:r>
              <w:rPr>
                <w:rFonts w:eastAsiaTheme="minorEastAsia"/>
                <w:color w:val="auto"/>
                <w:spacing w:val="15"/>
              </w:rPr>
              <w:t>H</w:t>
            </w:r>
            <w:r w:rsidR="0090734A" w:rsidRPr="00113449">
              <w:rPr>
                <w:rFonts w:eastAsiaTheme="minorEastAsia"/>
                <w:color w:val="auto"/>
                <w:spacing w:val="15"/>
              </w:rPr>
              <w:t xml:space="preserve">ow is it used in a sentence? </w:t>
            </w:r>
            <w:proofErr w:type="gramStart"/>
            <w:r w:rsidR="0090734A" w:rsidRPr="00113449">
              <w:rPr>
                <w:rFonts w:eastAsiaTheme="minorEastAsia"/>
                <w:i/>
                <w:iCs/>
                <w:color w:val="auto"/>
                <w:spacing w:val="15"/>
              </w:rPr>
              <w:t>noun</w:t>
            </w:r>
            <w:proofErr w:type="gramEnd"/>
            <w:r w:rsidR="0090734A" w:rsidRPr="00113449">
              <w:rPr>
                <w:rFonts w:eastAsiaTheme="minorEastAsia"/>
                <w:i/>
                <w:iCs/>
                <w:color w:val="auto"/>
                <w:spacing w:val="15"/>
              </w:rPr>
              <w:t>, verb, adverb, adjective etc.</w:t>
            </w:r>
          </w:p>
          <w:p w14:paraId="3768FAE0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0DA5C1F0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516D35DF" w14:textId="77777777" w:rsidR="0090734A" w:rsidRPr="0018080D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8080D">
              <w:rPr>
                <w:rFonts w:eastAsiaTheme="minorEastAsia"/>
                <w:color w:val="auto"/>
                <w:spacing w:val="15"/>
              </w:rPr>
              <w:t>Economic variable = Noun</w:t>
            </w:r>
          </w:p>
          <w:p w14:paraId="65B88553" w14:textId="77777777" w:rsidR="0090734A" w:rsidRPr="0018080D" w:rsidRDefault="0090734A" w:rsidP="0090734A">
            <w:pPr>
              <w:rPr>
                <w:rFonts w:asciiTheme="majorHAnsi" w:hAnsiTheme="majorHAnsi"/>
                <w:color w:val="000000" w:themeColor="text1"/>
              </w:rPr>
            </w:pPr>
            <w:r w:rsidRPr="0018080D">
              <w:rPr>
                <w:rFonts w:eastAsiaTheme="minorEastAsia"/>
                <w:color w:val="auto"/>
                <w:spacing w:val="15"/>
              </w:rPr>
              <w:t>Also used as adjective in other contexts.</w:t>
            </w:r>
          </w:p>
        </w:tc>
      </w:tr>
      <w:tr w:rsidR="0090734A" w:rsidRPr="00522E55" w14:paraId="56C23658" w14:textId="77777777" w:rsidTr="003E543A">
        <w:tc>
          <w:tcPr>
            <w:tcW w:w="0" w:type="auto"/>
            <w:vMerge/>
          </w:tcPr>
          <w:p w14:paraId="0A40B1CF" w14:textId="77777777" w:rsidR="0090734A" w:rsidRPr="00522E55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</w:p>
        </w:tc>
        <w:tc>
          <w:tcPr>
            <w:tcW w:w="3300" w:type="dxa"/>
            <w:vAlign w:val="center"/>
          </w:tcPr>
          <w:p w14:paraId="48C8EC6A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2B0DBAED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What other word forms have the same root? Do these help me to further understand the word?</w:t>
            </w:r>
          </w:p>
          <w:p w14:paraId="6EF1F796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53B427D5" w14:textId="77777777" w:rsidR="0090734A" w:rsidRPr="0018080D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v</w:t>
            </w:r>
            <w:r w:rsidRPr="0018080D">
              <w:rPr>
                <w:rFonts w:eastAsiaTheme="minorEastAsia"/>
                <w:color w:val="auto"/>
                <w:spacing w:val="15"/>
              </w:rPr>
              <w:t>arying    variability</w:t>
            </w:r>
          </w:p>
          <w:p w14:paraId="4168F769" w14:textId="77777777" w:rsidR="0090734A" w:rsidRPr="0018080D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8080D">
              <w:rPr>
                <w:rFonts w:eastAsiaTheme="minorEastAsia"/>
                <w:color w:val="auto"/>
                <w:spacing w:val="15"/>
              </w:rPr>
              <w:t>various    variant</w:t>
            </w:r>
          </w:p>
          <w:p w14:paraId="72E85999" w14:textId="77777777" w:rsidR="0090734A" w:rsidRPr="00AC6413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8080D">
              <w:rPr>
                <w:rFonts w:eastAsiaTheme="minorEastAsia"/>
                <w:color w:val="auto"/>
                <w:spacing w:val="15"/>
              </w:rPr>
              <w:t>variety    variation</w:t>
            </w:r>
          </w:p>
        </w:tc>
      </w:tr>
      <w:tr w:rsidR="0090734A" w:rsidRPr="00522E55" w14:paraId="5A2ED9FC" w14:textId="77777777" w:rsidTr="003E543A">
        <w:tc>
          <w:tcPr>
            <w:tcW w:w="0" w:type="auto"/>
            <w:vMerge/>
          </w:tcPr>
          <w:p w14:paraId="73ABC03B" w14:textId="77777777" w:rsidR="0090734A" w:rsidRPr="00522E55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</w:p>
        </w:tc>
        <w:tc>
          <w:tcPr>
            <w:tcW w:w="3300" w:type="dxa"/>
            <w:vAlign w:val="center"/>
          </w:tcPr>
          <w:p w14:paraId="6BA31871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1EFA97B7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Are there spelling variations? e.g. US / UK</w:t>
            </w:r>
          </w:p>
          <w:p w14:paraId="0E9AF9C3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412946BF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8080D">
              <w:rPr>
                <w:rFonts w:eastAsiaTheme="minorEastAsia"/>
                <w:color w:val="auto"/>
                <w:spacing w:val="15"/>
              </w:rPr>
              <w:t>No</w:t>
            </w:r>
          </w:p>
          <w:p w14:paraId="678BE174" w14:textId="77777777" w:rsidR="003E543A" w:rsidRDefault="003E543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7C5517B2" w14:textId="77777777" w:rsidR="003E543A" w:rsidRDefault="003E543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677B11D4" w14:textId="77777777" w:rsidR="003E543A" w:rsidRDefault="003E543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7767F01E" w14:textId="77777777" w:rsidR="003E543A" w:rsidRDefault="003E543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6973A3A2" w14:textId="77777777" w:rsidR="003E543A" w:rsidRDefault="003E543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6A6C5CBE" w14:textId="77777777" w:rsidR="003E543A" w:rsidRPr="0018080D" w:rsidRDefault="003E543A" w:rsidP="0090734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90734A" w:rsidRPr="00522E55" w14:paraId="0C1890F5" w14:textId="77777777" w:rsidTr="003E543A">
        <w:tc>
          <w:tcPr>
            <w:tcW w:w="0" w:type="auto"/>
            <w:vMerge w:val="restart"/>
          </w:tcPr>
          <w:p w14:paraId="129FD876" w14:textId="77777777" w:rsidR="0090734A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</w:p>
          <w:p w14:paraId="193FF253" w14:textId="77777777" w:rsidR="0090734A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</w:p>
          <w:p w14:paraId="45400A42" w14:textId="77777777" w:rsidR="0090734A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</w:p>
          <w:p w14:paraId="44D650FB" w14:textId="77777777" w:rsidR="0090734A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</w:p>
          <w:p w14:paraId="1D929C8F" w14:textId="77777777" w:rsidR="00A07C04" w:rsidRDefault="0090734A" w:rsidP="00A07C04">
            <w:pPr>
              <w:pStyle w:val="Heading2"/>
              <w:outlineLvl w:val="1"/>
            </w:pPr>
            <w:r w:rsidRPr="00113449">
              <w:t>Context</w:t>
            </w:r>
            <w:r w:rsidR="00A07C04">
              <w:t xml:space="preserve"> </w:t>
            </w:r>
          </w:p>
          <w:p w14:paraId="623E4E6C" w14:textId="77777777" w:rsidR="00A07C04" w:rsidRDefault="00A07C04" w:rsidP="00A07C04">
            <w:pPr>
              <w:pStyle w:val="Heading2"/>
              <w:outlineLvl w:val="1"/>
            </w:pPr>
          </w:p>
          <w:p w14:paraId="759B53B2" w14:textId="1C8CD7C4" w:rsidR="00A07C04" w:rsidRPr="00A07C04" w:rsidRDefault="00A07C04" w:rsidP="00A07C04">
            <w:pPr>
              <w:pStyle w:val="Heading2"/>
              <w:outlineLvl w:val="1"/>
            </w:pPr>
            <w:r>
              <w:t>When/Where do you use the word?</w:t>
            </w:r>
          </w:p>
          <w:p w14:paraId="6E5C2E9E" w14:textId="77777777" w:rsidR="0090734A" w:rsidRDefault="0090734A" w:rsidP="003E543A">
            <w:pPr>
              <w:pStyle w:val="Heading2"/>
              <w:outlineLvl w:val="1"/>
              <w:rPr>
                <w:rFonts w:asciiTheme="majorHAnsi" w:hAnsiTheme="majorHAnsi"/>
                <w:color w:val="000000" w:themeColor="text1"/>
              </w:rPr>
            </w:pPr>
          </w:p>
          <w:p w14:paraId="61755A9C" w14:textId="77777777" w:rsidR="0090734A" w:rsidRPr="00522E55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  <w:r w:rsidRPr="006D1618">
              <w:rPr>
                <w:rFonts w:asciiTheme="majorHAnsi" w:hAnsiTheme="majorHAnsi"/>
                <w:color w:val="000000" w:themeColor="text1"/>
              </w:rPr>
              <w:br/>
            </w:r>
          </w:p>
          <w:p w14:paraId="6E21EC35" w14:textId="77777777" w:rsidR="0090734A" w:rsidRPr="006D1618" w:rsidRDefault="0090734A" w:rsidP="003E543A">
            <w:pPr>
              <w:pStyle w:val="Heading2"/>
              <w:outlineLvl w:val="1"/>
              <w:rPr>
                <w:rFonts w:asciiTheme="majorHAnsi" w:hAnsiTheme="majorHAnsi"/>
                <w:color w:val="000000" w:themeColor="text1"/>
              </w:rPr>
            </w:pPr>
            <w:r w:rsidRPr="006D1618">
              <w:rPr>
                <w:rFonts w:asciiTheme="majorHAnsi" w:hAnsiTheme="majorHAnsi"/>
                <w:color w:val="000000" w:themeColor="text1"/>
              </w:rPr>
              <w:br/>
            </w:r>
          </w:p>
          <w:p w14:paraId="266FAFC8" w14:textId="77777777" w:rsidR="0090734A" w:rsidRPr="00522E55" w:rsidRDefault="0090734A" w:rsidP="003E543A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</w:p>
        </w:tc>
        <w:tc>
          <w:tcPr>
            <w:tcW w:w="3300" w:type="dxa"/>
            <w:vAlign w:val="center"/>
          </w:tcPr>
          <w:p w14:paraId="68E9FF97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73FF2C61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Is the word commonly used or only in certain contexts? Is it technical, academic, colloquial?</w:t>
            </w:r>
          </w:p>
          <w:p w14:paraId="25B74F52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7225D5A8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046AB118" w14:textId="77777777" w:rsidR="0090734A" w:rsidRPr="00522E55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Economic term used in both general and academic texts</w:t>
            </w:r>
          </w:p>
        </w:tc>
      </w:tr>
      <w:tr w:rsidR="0090734A" w:rsidRPr="00522E55" w14:paraId="14CF4934" w14:textId="77777777" w:rsidTr="003E543A">
        <w:tc>
          <w:tcPr>
            <w:tcW w:w="0" w:type="auto"/>
            <w:vMerge/>
          </w:tcPr>
          <w:p w14:paraId="257DB310" w14:textId="77777777" w:rsidR="0090734A" w:rsidRPr="006D1618" w:rsidRDefault="0090734A" w:rsidP="003E543A">
            <w:pPr>
              <w:pStyle w:val="Heading2"/>
              <w:outlineLvl w:val="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300" w:type="dxa"/>
            <w:vAlign w:val="center"/>
          </w:tcPr>
          <w:p w14:paraId="1F566DFE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51C65A5A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How is the word being used in your readings? Is the word always used in a particular pattern?</w:t>
            </w:r>
            <w:r w:rsidRPr="00113449">
              <w:rPr>
                <w:rFonts w:eastAsiaTheme="minorEastAsia"/>
                <w:color w:val="auto"/>
                <w:spacing w:val="15"/>
              </w:rPr>
              <w:br/>
              <w:t>Is it often used with particular words?</w:t>
            </w:r>
          </w:p>
          <w:p w14:paraId="624B3F28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20B8F1ED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7BC2D345" w14:textId="77777777" w:rsidR="0090734A" w:rsidRPr="00AC6413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economic variable</w:t>
            </w:r>
          </w:p>
          <w:p w14:paraId="7C2FF3ED" w14:textId="77777777" w:rsidR="0090734A" w:rsidRPr="00AC6413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elastic / inelastic variables</w:t>
            </w:r>
          </w:p>
          <w:p w14:paraId="56ADC0A9" w14:textId="77777777" w:rsidR="0090734A" w:rsidRPr="00AC6413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dependent / independent variables</w:t>
            </w:r>
          </w:p>
          <w:p w14:paraId="62C4ED15" w14:textId="77777777" w:rsidR="0090734A" w:rsidRPr="00AC6413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economic variability</w:t>
            </w:r>
          </w:p>
          <w:p w14:paraId="37C828BA" w14:textId="77777777" w:rsidR="0090734A" w:rsidRPr="00522E55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subject to variation</w:t>
            </w:r>
          </w:p>
        </w:tc>
      </w:tr>
      <w:tr w:rsidR="0090734A" w:rsidRPr="00522E55" w14:paraId="747E873A" w14:textId="77777777" w:rsidTr="003E543A">
        <w:tc>
          <w:tcPr>
            <w:tcW w:w="0" w:type="auto"/>
            <w:vMerge/>
          </w:tcPr>
          <w:p w14:paraId="6F381D5D" w14:textId="77777777" w:rsidR="0090734A" w:rsidRPr="006D1618" w:rsidRDefault="0090734A" w:rsidP="003E543A">
            <w:pPr>
              <w:pStyle w:val="Heading2"/>
              <w:outlineLvl w:val="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300" w:type="dxa"/>
            <w:vAlign w:val="center"/>
          </w:tcPr>
          <w:p w14:paraId="4185078F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56CB71F1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Where did I read the word?</w:t>
            </w:r>
          </w:p>
          <w:p w14:paraId="55DF1FD0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Where can I find out more about it?</w:t>
            </w:r>
          </w:p>
          <w:p w14:paraId="6BD452AA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7BD475D2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50734273" w14:textId="77777777" w:rsidR="00734439" w:rsidRDefault="00734439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4B74375F" w14:textId="77777777" w:rsidR="0090734A" w:rsidRPr="00AC6413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Jones (2009, p. 124)</w:t>
            </w:r>
          </w:p>
          <w:p w14:paraId="447D1BD7" w14:textId="77777777" w:rsidR="0090734A" w:rsidRPr="00AC6413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Malkovich (2014, p. 5)</w:t>
            </w:r>
          </w:p>
          <w:p w14:paraId="0EA1E944" w14:textId="77777777" w:rsidR="0090734A" w:rsidRPr="00522E55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</w:tr>
      <w:tr w:rsidR="0090734A" w:rsidRPr="00522E55" w14:paraId="053DEFAA" w14:textId="77777777" w:rsidTr="003E543A">
        <w:tc>
          <w:tcPr>
            <w:tcW w:w="0" w:type="auto"/>
          </w:tcPr>
          <w:p w14:paraId="5843398C" w14:textId="77777777" w:rsidR="00AA3549" w:rsidRDefault="00AA3549" w:rsidP="003E543A">
            <w:pPr>
              <w:pStyle w:val="Heading2"/>
              <w:outlineLvl w:val="1"/>
            </w:pPr>
          </w:p>
          <w:p w14:paraId="3516BEBF" w14:textId="77777777" w:rsidR="0090734A" w:rsidRPr="006D1618" w:rsidRDefault="0090734A" w:rsidP="003E543A">
            <w:pPr>
              <w:pStyle w:val="Heading2"/>
              <w:outlineLvl w:val="1"/>
              <w:rPr>
                <w:rFonts w:asciiTheme="majorHAnsi" w:hAnsiTheme="majorHAnsi"/>
              </w:rPr>
            </w:pPr>
            <w:r w:rsidRPr="00113449">
              <w:t>Writing</w:t>
            </w:r>
          </w:p>
        </w:tc>
        <w:tc>
          <w:tcPr>
            <w:tcW w:w="3300" w:type="dxa"/>
            <w:vAlign w:val="center"/>
          </w:tcPr>
          <w:p w14:paraId="277FE320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703904DC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How will I use this word in the context of my next assignment?</w:t>
            </w:r>
          </w:p>
          <w:p w14:paraId="44A076D5" w14:textId="77777777" w:rsidR="0090734A" w:rsidRPr="00113449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567C5BA4" w14:textId="77777777" w:rsidR="0090734A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</w:p>
          <w:p w14:paraId="5AFBB43A" w14:textId="77777777" w:rsidR="0090734A" w:rsidRPr="00522E55" w:rsidRDefault="0090734A" w:rsidP="0090734A">
            <w:pPr>
              <w:rPr>
                <w:rFonts w:eastAsiaTheme="minorEastAsia"/>
                <w:color w:val="auto"/>
                <w:spacing w:val="15"/>
              </w:rPr>
            </w:pPr>
            <w:r w:rsidRPr="00AC6413">
              <w:rPr>
                <w:rFonts w:eastAsiaTheme="minorEastAsia"/>
                <w:color w:val="auto"/>
                <w:spacing w:val="15"/>
              </w:rPr>
              <w:t>I will examine the relationship between poverty and macro-economic variables in Pakistan.</w:t>
            </w:r>
          </w:p>
        </w:tc>
        <w:bookmarkStart w:id="0" w:name="_GoBack"/>
        <w:bookmarkEnd w:id="0"/>
      </w:tr>
      <w:tr w:rsidR="00C60E07" w:rsidRPr="00522E55" w14:paraId="4E459413" w14:textId="77777777" w:rsidTr="00C60E07">
        <w:tc>
          <w:tcPr>
            <w:tcW w:w="0" w:type="auto"/>
          </w:tcPr>
          <w:p w14:paraId="59C0786E" w14:textId="77777777" w:rsidR="00C60E07" w:rsidRDefault="00C60E07" w:rsidP="00F77162">
            <w:pPr>
              <w:pStyle w:val="Heading2"/>
              <w:outlineLvl w:val="1"/>
            </w:pPr>
          </w:p>
          <w:p w14:paraId="47D8FE82" w14:textId="77777777" w:rsidR="00C60E07" w:rsidRDefault="00C60E07" w:rsidP="00F77162">
            <w:pPr>
              <w:pStyle w:val="Heading2"/>
              <w:outlineLvl w:val="1"/>
              <w:rPr>
                <w:rFonts w:eastAsiaTheme="minorEastAsia"/>
                <w:color w:val="5A5A5A" w:themeColor="text1" w:themeTint="A5"/>
                <w:spacing w:val="15"/>
              </w:rPr>
            </w:pPr>
            <w:r w:rsidRPr="00113449">
              <w:t>Pronunciation</w:t>
            </w:r>
          </w:p>
        </w:tc>
        <w:tc>
          <w:tcPr>
            <w:tcW w:w="3300" w:type="dxa"/>
          </w:tcPr>
          <w:p w14:paraId="6AA8A64D" w14:textId="77777777" w:rsidR="00C60E07" w:rsidRDefault="00C60E07" w:rsidP="00F77162">
            <w:pPr>
              <w:rPr>
                <w:rFonts w:eastAsiaTheme="minorEastAsia"/>
                <w:color w:val="auto"/>
                <w:spacing w:val="15"/>
              </w:rPr>
            </w:pPr>
          </w:p>
          <w:p w14:paraId="6300D972" w14:textId="77777777" w:rsidR="00C60E07" w:rsidRDefault="00C60E07" w:rsidP="00F77162">
            <w:pPr>
              <w:rPr>
                <w:rFonts w:eastAsiaTheme="minorEastAsia"/>
                <w:color w:val="auto"/>
                <w:spacing w:val="15"/>
              </w:rPr>
            </w:pPr>
            <w:r w:rsidRPr="00113449">
              <w:rPr>
                <w:rFonts w:eastAsiaTheme="minorEastAsia"/>
                <w:color w:val="auto"/>
                <w:spacing w:val="15"/>
              </w:rPr>
              <w:t>Individual sounds, consonant clusters, syllable stress.</w:t>
            </w:r>
          </w:p>
          <w:p w14:paraId="32A2E5D2" w14:textId="77777777" w:rsidR="00C60E07" w:rsidRDefault="00C60E07" w:rsidP="00F77162">
            <w:pPr>
              <w:rPr>
                <w:rFonts w:eastAsiaTheme="minorEastAsia"/>
                <w:color w:val="auto"/>
                <w:spacing w:val="15"/>
              </w:rPr>
            </w:pPr>
          </w:p>
        </w:tc>
        <w:tc>
          <w:tcPr>
            <w:tcW w:w="4853" w:type="dxa"/>
          </w:tcPr>
          <w:p w14:paraId="2E578959" w14:textId="77777777" w:rsidR="00C60E07" w:rsidRDefault="00C60E07" w:rsidP="00F77162">
            <w:pPr>
              <w:rPr>
                <w:rFonts w:eastAsiaTheme="minorEastAsia"/>
                <w:color w:val="auto"/>
                <w:spacing w:val="15"/>
              </w:rPr>
            </w:pPr>
          </w:p>
          <w:p w14:paraId="6F3CEFEC" w14:textId="77777777" w:rsidR="00C60E07" w:rsidRDefault="00C60E07" w:rsidP="00F77162">
            <w:pPr>
              <w:rPr>
                <w:rFonts w:eastAsiaTheme="minorEastAsia"/>
                <w:color w:val="auto"/>
                <w:spacing w:val="15"/>
              </w:rPr>
            </w:pPr>
            <w:proofErr w:type="spellStart"/>
            <w:r w:rsidRPr="0018080D">
              <w:rPr>
                <w:rFonts w:eastAsiaTheme="minorEastAsia"/>
                <w:color w:val="auto"/>
                <w:spacing w:val="15"/>
              </w:rPr>
              <w:t>var</w:t>
            </w:r>
            <w:proofErr w:type="spellEnd"/>
            <w:r w:rsidRPr="0018080D">
              <w:rPr>
                <w:rFonts w:eastAsiaTheme="minorEastAsia"/>
                <w:color w:val="auto"/>
                <w:spacing w:val="15"/>
              </w:rPr>
              <w:t>-</w:t>
            </w:r>
            <w:proofErr w:type="spellStart"/>
            <w:r w:rsidRPr="0018080D">
              <w:rPr>
                <w:rFonts w:eastAsiaTheme="minorEastAsia"/>
                <w:color w:val="auto"/>
                <w:spacing w:val="15"/>
              </w:rPr>
              <w:t>i</w:t>
            </w:r>
            <w:proofErr w:type="spellEnd"/>
            <w:r w:rsidRPr="0018080D">
              <w:rPr>
                <w:rFonts w:eastAsiaTheme="minorEastAsia"/>
                <w:color w:val="auto"/>
                <w:spacing w:val="15"/>
              </w:rPr>
              <w:t>-a-</w:t>
            </w:r>
            <w:proofErr w:type="spellStart"/>
            <w:r w:rsidRPr="0018080D">
              <w:rPr>
                <w:rFonts w:eastAsiaTheme="minorEastAsia"/>
                <w:color w:val="auto"/>
                <w:spacing w:val="15"/>
              </w:rPr>
              <w:t>ble</w:t>
            </w:r>
            <w:proofErr w:type="spellEnd"/>
            <w:r w:rsidRPr="0018080D">
              <w:rPr>
                <w:rFonts w:eastAsiaTheme="minorEastAsia"/>
                <w:color w:val="auto"/>
                <w:spacing w:val="15"/>
              </w:rPr>
              <w:t xml:space="preserve"> (say: very – </w:t>
            </w:r>
            <w:proofErr w:type="spellStart"/>
            <w:r w:rsidRPr="0018080D">
              <w:rPr>
                <w:rFonts w:eastAsiaTheme="minorEastAsia"/>
                <w:color w:val="auto"/>
                <w:spacing w:val="15"/>
              </w:rPr>
              <w:t>yubble</w:t>
            </w:r>
            <w:proofErr w:type="spellEnd"/>
            <w:r w:rsidRPr="0018080D">
              <w:rPr>
                <w:rFonts w:eastAsiaTheme="minorEastAsia"/>
                <w:color w:val="auto"/>
                <w:spacing w:val="15"/>
              </w:rPr>
              <w:t>)</w:t>
            </w:r>
          </w:p>
          <w:p w14:paraId="0FCD33B6" w14:textId="77777777" w:rsidR="00C60E07" w:rsidRDefault="00C60E07" w:rsidP="00F77162">
            <w:pPr>
              <w:rPr>
                <w:rFonts w:eastAsiaTheme="minorEastAsia"/>
                <w:color w:val="auto"/>
                <w:spacing w:val="15"/>
              </w:rPr>
            </w:pPr>
          </w:p>
        </w:tc>
      </w:tr>
    </w:tbl>
    <w:p w14:paraId="682EC805" w14:textId="40F3ED79" w:rsidR="00072A48" w:rsidRDefault="00072A48"/>
    <w:sectPr w:rsidR="00072A48" w:rsidSect="003E543A">
      <w:headerReference w:type="default" r:id="rId8"/>
      <w:footerReference w:type="default" r:id="rId9"/>
      <w:pgSz w:w="11906" w:h="16838"/>
      <w:pgMar w:top="426" w:right="127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E0736" w14:textId="77777777" w:rsidR="00E3629C" w:rsidRDefault="00E3629C" w:rsidP="00E3629C">
      <w:pPr>
        <w:spacing w:after="0" w:line="240" w:lineRule="auto"/>
      </w:pPr>
      <w:r>
        <w:separator/>
      </w:r>
    </w:p>
  </w:endnote>
  <w:endnote w:type="continuationSeparator" w:id="0">
    <w:p w14:paraId="371EC186" w14:textId="77777777" w:rsidR="00E3629C" w:rsidRDefault="00E3629C" w:rsidP="00E3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7E79F" w14:textId="4747CBDF" w:rsidR="00006268" w:rsidRPr="00FA581F" w:rsidRDefault="00006268" w:rsidP="00006268">
    <w:pPr>
      <w:ind w:left="567"/>
      <w:rPr>
        <w:rStyle w:val="Hyperlink"/>
        <w:b/>
        <w:color w:val="auto"/>
        <w:sz w:val="28"/>
        <w:szCs w:val="28"/>
      </w:rPr>
    </w:pPr>
    <w:r w:rsidRPr="00FA581F">
      <w:rPr>
        <w:b/>
        <w:color w:val="auto"/>
        <w:sz w:val="28"/>
        <w:szCs w:val="28"/>
      </w:rPr>
      <w:fldChar w:fldCharType="begin"/>
    </w:r>
    <w:r w:rsidRPr="00FA581F">
      <w:rPr>
        <w:b/>
        <w:color w:val="auto"/>
        <w:sz w:val="28"/>
        <w:szCs w:val="28"/>
      </w:rPr>
      <w:instrText xml:space="preserve"> HYPERLINK "https://www.deakin.edu.au/students/studying/study-support/english-for-uni/" \o "Deakin's English for Uni website" </w:instrText>
    </w:r>
    <w:r w:rsidRPr="00FA581F">
      <w:rPr>
        <w:b/>
        <w:color w:val="auto"/>
        <w:sz w:val="28"/>
        <w:szCs w:val="28"/>
      </w:rPr>
      <w:fldChar w:fldCharType="separate"/>
    </w:r>
    <w:r w:rsidRPr="00FA581F">
      <w:rPr>
        <w:rStyle w:val="Hyperlink"/>
        <w:b/>
        <w:color w:val="auto"/>
        <w:sz w:val="28"/>
        <w:szCs w:val="28"/>
      </w:rPr>
      <w:t>deakin.edu.au/study-support</w:t>
    </w:r>
  </w:p>
  <w:p w14:paraId="441E1452" w14:textId="51FDA9AF" w:rsidR="00E3629C" w:rsidRPr="00033CC1" w:rsidRDefault="00006268" w:rsidP="00006268">
    <w:pPr>
      <w:pStyle w:val="Footer"/>
      <w:tabs>
        <w:tab w:val="clear" w:pos="4513"/>
        <w:tab w:val="clear" w:pos="9026"/>
        <w:tab w:val="left" w:pos="2012"/>
      </w:tabs>
      <w:rPr>
        <w:color w:val="FFFFFF" w:themeColor="background1"/>
        <w:szCs w:val="24"/>
      </w:rPr>
    </w:pPr>
    <w:r w:rsidRPr="00FA581F">
      <w:rPr>
        <w:b/>
        <w:color w:val="auto"/>
        <w:sz w:val="28"/>
        <w:szCs w:val="28"/>
      </w:rPr>
      <w:fldChar w:fldCharType="end"/>
    </w:r>
  </w:p>
  <w:p w14:paraId="50FE5D83" w14:textId="77777777" w:rsidR="00E3629C" w:rsidRPr="00E3629C" w:rsidRDefault="00E3629C" w:rsidP="00E3629C">
    <w:pPr>
      <w:pStyle w:val="Footer"/>
      <w:tabs>
        <w:tab w:val="clear" w:pos="4513"/>
        <w:tab w:val="clear" w:pos="9026"/>
        <w:tab w:val="left" w:pos="2012"/>
      </w:tabs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C07D" w14:textId="77777777" w:rsidR="00E3629C" w:rsidRDefault="00E3629C" w:rsidP="00E3629C">
      <w:pPr>
        <w:spacing w:after="0" w:line="240" w:lineRule="auto"/>
      </w:pPr>
      <w:r>
        <w:separator/>
      </w:r>
    </w:p>
  </w:footnote>
  <w:footnote w:type="continuationSeparator" w:id="0">
    <w:p w14:paraId="2EA5B068" w14:textId="77777777" w:rsidR="00E3629C" w:rsidRDefault="00E3629C" w:rsidP="00E3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3A37" w14:textId="77777777" w:rsidR="00C56A83" w:rsidRDefault="00C56A83">
    <w:pPr>
      <w:pStyle w:val="Header"/>
    </w:pPr>
  </w:p>
  <w:p w14:paraId="30F92A1F" w14:textId="77777777" w:rsidR="00845FAD" w:rsidRDefault="00845F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A37"/>
    <w:multiLevelType w:val="hybridMultilevel"/>
    <w:tmpl w:val="B656B074"/>
    <w:lvl w:ilvl="0" w:tplc="3E5EEAE2">
      <w:start w:val="5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680"/>
    <w:multiLevelType w:val="hybridMultilevel"/>
    <w:tmpl w:val="38D0D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7863"/>
    <w:multiLevelType w:val="hybridMultilevel"/>
    <w:tmpl w:val="8BFCD07E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7F58"/>
    <w:multiLevelType w:val="hybridMultilevel"/>
    <w:tmpl w:val="0112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6D08"/>
    <w:multiLevelType w:val="hybridMultilevel"/>
    <w:tmpl w:val="23721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D08EA"/>
    <w:multiLevelType w:val="hybridMultilevel"/>
    <w:tmpl w:val="337A19B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DC2CBE"/>
    <w:multiLevelType w:val="hybridMultilevel"/>
    <w:tmpl w:val="4088EE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2495"/>
    <w:multiLevelType w:val="hybridMultilevel"/>
    <w:tmpl w:val="65D2A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14D8D"/>
    <w:multiLevelType w:val="hybridMultilevel"/>
    <w:tmpl w:val="BA04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A2083"/>
    <w:multiLevelType w:val="multilevel"/>
    <w:tmpl w:val="F0B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822FF"/>
    <w:multiLevelType w:val="hybridMultilevel"/>
    <w:tmpl w:val="9B16101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0D0132"/>
    <w:multiLevelType w:val="hybridMultilevel"/>
    <w:tmpl w:val="304C2F0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3B46D7"/>
    <w:multiLevelType w:val="hybridMultilevel"/>
    <w:tmpl w:val="B3D47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12F4"/>
    <w:multiLevelType w:val="hybridMultilevel"/>
    <w:tmpl w:val="BD166BB8"/>
    <w:lvl w:ilvl="0" w:tplc="52F63F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C03CB"/>
    <w:multiLevelType w:val="hybridMultilevel"/>
    <w:tmpl w:val="87A4FEC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2E359C"/>
    <w:multiLevelType w:val="hybridMultilevel"/>
    <w:tmpl w:val="E6340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4A7"/>
    <w:multiLevelType w:val="hybridMultilevel"/>
    <w:tmpl w:val="192ABB2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E66E7A"/>
    <w:multiLevelType w:val="hybridMultilevel"/>
    <w:tmpl w:val="197E4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1319"/>
    <w:multiLevelType w:val="hybridMultilevel"/>
    <w:tmpl w:val="C96267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0B2623"/>
    <w:multiLevelType w:val="hybridMultilevel"/>
    <w:tmpl w:val="A7E0E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4544E"/>
    <w:multiLevelType w:val="hybridMultilevel"/>
    <w:tmpl w:val="DDF2122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2995D7C"/>
    <w:multiLevelType w:val="hybridMultilevel"/>
    <w:tmpl w:val="65528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1210F"/>
    <w:multiLevelType w:val="multilevel"/>
    <w:tmpl w:val="F0B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116215"/>
    <w:multiLevelType w:val="hybridMultilevel"/>
    <w:tmpl w:val="3AF67B6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5103A7"/>
    <w:multiLevelType w:val="hybridMultilevel"/>
    <w:tmpl w:val="74EAA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70B24"/>
    <w:multiLevelType w:val="hybridMultilevel"/>
    <w:tmpl w:val="05F4AAE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D0C7C"/>
    <w:multiLevelType w:val="hybridMultilevel"/>
    <w:tmpl w:val="319A3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962E2"/>
    <w:multiLevelType w:val="hybridMultilevel"/>
    <w:tmpl w:val="767C1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07B74"/>
    <w:multiLevelType w:val="hybridMultilevel"/>
    <w:tmpl w:val="AE22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30838"/>
    <w:multiLevelType w:val="hybridMultilevel"/>
    <w:tmpl w:val="FBC2D72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9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19"/>
  </w:num>
  <w:num w:numId="10">
    <w:abstractNumId w:val="17"/>
  </w:num>
  <w:num w:numId="11">
    <w:abstractNumId w:val="7"/>
  </w:num>
  <w:num w:numId="12">
    <w:abstractNumId w:val="13"/>
  </w:num>
  <w:num w:numId="13">
    <w:abstractNumId w:val="12"/>
  </w:num>
  <w:num w:numId="14">
    <w:abstractNumId w:val="27"/>
  </w:num>
  <w:num w:numId="15">
    <w:abstractNumId w:val="0"/>
  </w:num>
  <w:num w:numId="16">
    <w:abstractNumId w:val="2"/>
  </w:num>
  <w:num w:numId="17">
    <w:abstractNumId w:val="4"/>
  </w:num>
  <w:num w:numId="18">
    <w:abstractNumId w:val="10"/>
  </w:num>
  <w:num w:numId="19">
    <w:abstractNumId w:val="11"/>
  </w:num>
  <w:num w:numId="20">
    <w:abstractNumId w:val="29"/>
  </w:num>
  <w:num w:numId="21">
    <w:abstractNumId w:val="5"/>
  </w:num>
  <w:num w:numId="22">
    <w:abstractNumId w:val="14"/>
  </w:num>
  <w:num w:numId="23">
    <w:abstractNumId w:val="16"/>
  </w:num>
  <w:num w:numId="24">
    <w:abstractNumId w:val="23"/>
  </w:num>
  <w:num w:numId="25">
    <w:abstractNumId w:val="18"/>
  </w:num>
  <w:num w:numId="26">
    <w:abstractNumId w:val="25"/>
  </w:num>
  <w:num w:numId="27">
    <w:abstractNumId w:val="20"/>
  </w:num>
  <w:num w:numId="28">
    <w:abstractNumId w:val="24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C6"/>
    <w:rsid w:val="00003787"/>
    <w:rsid w:val="00006268"/>
    <w:rsid w:val="00033CC1"/>
    <w:rsid w:val="00035796"/>
    <w:rsid w:val="00072A48"/>
    <w:rsid w:val="000C748F"/>
    <w:rsid w:val="00165169"/>
    <w:rsid w:val="00183A68"/>
    <w:rsid w:val="00204789"/>
    <w:rsid w:val="00282570"/>
    <w:rsid w:val="002A78DF"/>
    <w:rsid w:val="002F30D0"/>
    <w:rsid w:val="002F5B3C"/>
    <w:rsid w:val="00302433"/>
    <w:rsid w:val="00384855"/>
    <w:rsid w:val="0039438C"/>
    <w:rsid w:val="003E543A"/>
    <w:rsid w:val="003F7879"/>
    <w:rsid w:val="004579AF"/>
    <w:rsid w:val="00460E93"/>
    <w:rsid w:val="004970FF"/>
    <w:rsid w:val="004B7A30"/>
    <w:rsid w:val="004D7CB8"/>
    <w:rsid w:val="004E5D46"/>
    <w:rsid w:val="00523B1B"/>
    <w:rsid w:val="00535A27"/>
    <w:rsid w:val="00565684"/>
    <w:rsid w:val="00701DCD"/>
    <w:rsid w:val="00721B30"/>
    <w:rsid w:val="00734439"/>
    <w:rsid w:val="00742FE8"/>
    <w:rsid w:val="007C0A00"/>
    <w:rsid w:val="007E6FC5"/>
    <w:rsid w:val="00807C9D"/>
    <w:rsid w:val="00845FAD"/>
    <w:rsid w:val="008E4B67"/>
    <w:rsid w:val="008F4205"/>
    <w:rsid w:val="0090288E"/>
    <w:rsid w:val="0090734A"/>
    <w:rsid w:val="00916E4E"/>
    <w:rsid w:val="009514E0"/>
    <w:rsid w:val="00972C6E"/>
    <w:rsid w:val="009C6A86"/>
    <w:rsid w:val="00A07C04"/>
    <w:rsid w:val="00AA3549"/>
    <w:rsid w:val="00AD7BB3"/>
    <w:rsid w:val="00B91A7E"/>
    <w:rsid w:val="00BF0FAE"/>
    <w:rsid w:val="00C16AE6"/>
    <w:rsid w:val="00C268C6"/>
    <w:rsid w:val="00C3108D"/>
    <w:rsid w:val="00C56A83"/>
    <w:rsid w:val="00C60E07"/>
    <w:rsid w:val="00C71AD8"/>
    <w:rsid w:val="00CD733C"/>
    <w:rsid w:val="00CF224C"/>
    <w:rsid w:val="00D21B3A"/>
    <w:rsid w:val="00D44BEC"/>
    <w:rsid w:val="00D97215"/>
    <w:rsid w:val="00DA1164"/>
    <w:rsid w:val="00DB0AB0"/>
    <w:rsid w:val="00DB23A8"/>
    <w:rsid w:val="00DF5744"/>
    <w:rsid w:val="00E330C6"/>
    <w:rsid w:val="00E3629C"/>
    <w:rsid w:val="00E60098"/>
    <w:rsid w:val="00EE1A1A"/>
    <w:rsid w:val="00F14F56"/>
    <w:rsid w:val="00F164ED"/>
    <w:rsid w:val="00F65215"/>
    <w:rsid w:val="00FA581F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A7E866A"/>
  <w15:chartTrackingRefBased/>
  <w15:docId w15:val="{94689C46-BC6D-432F-A571-D4EA47B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4A"/>
    <w:rPr>
      <w:color w:val="3A383A"/>
    </w:rPr>
  </w:style>
  <w:style w:type="paragraph" w:styleId="Heading1">
    <w:name w:val="heading 1"/>
    <w:basedOn w:val="Title"/>
    <w:next w:val="Normal"/>
    <w:link w:val="Heading1Char"/>
    <w:uiPriority w:val="9"/>
    <w:qFormat/>
    <w:rsid w:val="00FA581F"/>
    <w:pPr>
      <w:ind w:left="567"/>
      <w:outlineLvl w:val="0"/>
    </w:pPr>
    <w:rPr>
      <w:b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3E543A"/>
    <w:pPr>
      <w:spacing w:line="240" w:lineRule="auto"/>
      <w:ind w:left="567"/>
      <w:outlineLvl w:val="1"/>
    </w:pPr>
    <w:rPr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ysupportPDF">
    <w:name w:val="Study support PDF"/>
    <w:basedOn w:val="Title"/>
    <w:next w:val="BalloonText"/>
    <w:link w:val="StudysupportPDFChar"/>
    <w:autoRedefine/>
    <w:rsid w:val="004579AF"/>
    <w:pPr>
      <w:tabs>
        <w:tab w:val="left" w:pos="426"/>
      </w:tabs>
      <w:ind w:left="567"/>
    </w:pPr>
    <w:rPr>
      <w:rFonts w:asciiTheme="minorHAnsi" w:hAnsiTheme="minorHAnsi"/>
      <w:color w:val="000000" w:themeColor="text1"/>
      <w:sz w:val="28"/>
      <w:szCs w:val="24"/>
    </w:rPr>
  </w:style>
  <w:style w:type="paragraph" w:styleId="NoSpacing">
    <w:name w:val="No Spacing"/>
    <w:uiPriority w:val="1"/>
    <w:qFormat/>
    <w:rsid w:val="00E330C6"/>
    <w:pPr>
      <w:spacing w:after="0" w:line="240" w:lineRule="auto"/>
    </w:pPr>
  </w:style>
  <w:style w:type="character" w:customStyle="1" w:styleId="StudysupportPDFChar">
    <w:name w:val="Study support PDF Char"/>
    <w:basedOn w:val="DefaultParagraphFont"/>
    <w:link w:val="StudysupportPDF"/>
    <w:rsid w:val="004579AF"/>
    <w:rPr>
      <w:rFonts w:eastAsiaTheme="majorEastAsia" w:cstheme="majorBidi"/>
      <w:color w:val="000000" w:themeColor="text1"/>
      <w:spacing w:val="-10"/>
      <w:kern w:val="28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30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581F"/>
    <w:rPr>
      <w:rFonts w:asciiTheme="majorHAnsi" w:eastAsiaTheme="majorEastAsia" w:hAnsiTheme="majorHAnsi" w:cstheme="majorBidi"/>
      <w:b/>
      <w:color w:val="3A383A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E330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0C6"/>
  </w:style>
  <w:style w:type="character" w:customStyle="1" w:styleId="Heading2Char">
    <w:name w:val="Heading 2 Char"/>
    <w:basedOn w:val="DefaultParagraphFont"/>
    <w:link w:val="Heading2"/>
    <w:uiPriority w:val="9"/>
    <w:rsid w:val="003E543A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A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00"/>
    <w:rPr>
      <w:rFonts w:ascii="Segoe UI" w:hAnsi="Segoe UI" w:cs="Segoe UI"/>
      <w:color w:val="3A383A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C0A00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7C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0A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9C"/>
    <w:rPr>
      <w:color w:val="3A383A"/>
    </w:rPr>
  </w:style>
  <w:style w:type="paragraph" w:styleId="Footer">
    <w:name w:val="footer"/>
    <w:basedOn w:val="Normal"/>
    <w:link w:val="FooterChar"/>
    <w:uiPriority w:val="99"/>
    <w:unhideWhenUsed/>
    <w:rsid w:val="00E3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9C"/>
    <w:rPr>
      <w:color w:val="3A383A"/>
    </w:rPr>
  </w:style>
  <w:style w:type="character" w:customStyle="1" w:styleId="White">
    <w:name w:val="White"/>
    <w:basedOn w:val="DefaultParagraphFont"/>
    <w:uiPriority w:val="1"/>
    <w:qFormat/>
    <w:rsid w:val="00E3629C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845FAD"/>
    <w:pPr>
      <w:ind w:left="720"/>
      <w:contextualSpacing/>
    </w:pPr>
    <w:rPr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845F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F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D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AD8"/>
    <w:rPr>
      <w:color w:val="3A383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AD8"/>
    <w:rPr>
      <w:b/>
      <w:bCs/>
      <w:color w:val="3A383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3A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2BB3-E458-4759-959A-FD456F24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for Uni - vocabulary strategies</vt:lpstr>
    </vt:vector>
  </TitlesOfParts>
  <Company>Deakin University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 Uni - vocabulary strategies</dc:title>
  <dc:subject/>
  <dc:creator>Lyn Doolan</dc:creator>
  <cp:keywords/>
  <dc:description/>
  <cp:lastModifiedBy>Lyn Doolan</cp:lastModifiedBy>
  <cp:revision>10</cp:revision>
  <cp:lastPrinted>2018-06-18T08:17:00Z</cp:lastPrinted>
  <dcterms:created xsi:type="dcterms:W3CDTF">2018-06-20T06:32:00Z</dcterms:created>
  <dcterms:modified xsi:type="dcterms:W3CDTF">2018-06-21T04:20:00Z</dcterms:modified>
</cp:coreProperties>
</file>